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E1A" w:rsidRDefault="004E6E1A" w:rsidP="00E26DD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Р Е Ц Е Н З И Я</w:t>
      </w:r>
    </w:p>
    <w:p w:rsidR="004E6E1A" w:rsidRDefault="004E6E1A" w:rsidP="00E26DD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</w:p>
    <w:p w:rsidR="004E6E1A" w:rsidRDefault="004E6E1A" w:rsidP="00E26DD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доц. д-р Джени М. Маджаров,</w:t>
      </w:r>
    </w:p>
    <w:p w:rsidR="004E6E1A" w:rsidRDefault="004E6E1A" w:rsidP="00E26DD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Софийски университет „Св. Кл. Охридски”,</w:t>
      </w:r>
    </w:p>
    <w:p w:rsidR="004E6E1A" w:rsidRDefault="004E6E1A" w:rsidP="00E26DD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дисертационен труд за присъждане на образователна и научна степен </w:t>
      </w:r>
      <w:r w:rsidRPr="003F38EE">
        <w:rPr>
          <w:rFonts w:ascii="Times New Roman" w:hAnsi="Times New Roman" w:cs="Times New Roman"/>
          <w:b/>
          <w:sz w:val="24"/>
          <w:szCs w:val="24"/>
        </w:rPr>
        <w:t>„доктор”</w:t>
      </w:r>
      <w:r w:rsidRPr="00BC3B32">
        <w:rPr>
          <w:rFonts w:ascii="Times New Roman" w:hAnsi="Times New Roman" w:cs="Times New Roman"/>
          <w:sz w:val="24"/>
          <w:szCs w:val="24"/>
        </w:rPr>
        <w:t>,</w:t>
      </w:r>
    </w:p>
    <w:p w:rsidR="004E6E1A" w:rsidRDefault="004E6E1A" w:rsidP="00E26DD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областта на висшето образование, разработен в катедра „Етнология”, </w:t>
      </w:r>
    </w:p>
    <w:p w:rsidR="004E6E1A" w:rsidRDefault="004E6E1A" w:rsidP="00E26DD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Исторически факултет на Софийски университет „Св. Кл. Охридски”</w:t>
      </w:r>
    </w:p>
    <w:p w:rsidR="004E6E1A" w:rsidRDefault="004E6E1A" w:rsidP="00E26DD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E6E1A" w:rsidRDefault="004E6E1A" w:rsidP="00E26DD8">
      <w:pPr>
        <w:jc w:val="center"/>
        <w:rPr>
          <w:rFonts w:ascii="Times New Roman" w:hAnsi="Times New Roman" w:cs="Times New Roman"/>
          <w:sz w:val="24"/>
          <w:szCs w:val="24"/>
        </w:rPr>
      </w:pPr>
      <w:r w:rsidRPr="003F38EE">
        <w:rPr>
          <w:rFonts w:ascii="Times New Roman" w:hAnsi="Times New Roman" w:cs="Times New Roman"/>
          <w:sz w:val="24"/>
          <w:szCs w:val="24"/>
        </w:rPr>
        <w:t xml:space="preserve">Научна област: </w:t>
      </w:r>
      <w:r w:rsidRPr="003F38EE">
        <w:rPr>
          <w:rFonts w:ascii="Times New Roman" w:hAnsi="Times New Roman" w:cs="Times New Roman"/>
          <w:b/>
          <w:sz w:val="24"/>
          <w:szCs w:val="24"/>
        </w:rPr>
        <w:t>3. Социални, стопански и правни науки</w:t>
      </w:r>
    </w:p>
    <w:p w:rsidR="004E6E1A" w:rsidRDefault="004E6E1A" w:rsidP="00E26DD8">
      <w:pPr>
        <w:jc w:val="center"/>
        <w:rPr>
          <w:rFonts w:ascii="Times New Roman" w:hAnsi="Times New Roman" w:cs="Times New Roman"/>
          <w:sz w:val="24"/>
          <w:szCs w:val="24"/>
        </w:rPr>
      </w:pPr>
      <w:r w:rsidRPr="003F38EE">
        <w:rPr>
          <w:rFonts w:ascii="Times New Roman" w:hAnsi="Times New Roman" w:cs="Times New Roman"/>
          <w:sz w:val="24"/>
          <w:szCs w:val="24"/>
        </w:rPr>
        <w:t>Професионално направление: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F38EE">
        <w:rPr>
          <w:rFonts w:ascii="Times New Roman" w:hAnsi="Times New Roman" w:cs="Times New Roman"/>
          <w:b/>
          <w:sz w:val="24"/>
          <w:szCs w:val="24"/>
        </w:rPr>
        <w:t>3.1. Социология, антропология и науки за културата</w:t>
      </w:r>
    </w:p>
    <w:p w:rsidR="004E6E1A" w:rsidRDefault="004E6E1A" w:rsidP="00E26DD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E6E1A" w:rsidRDefault="004E6E1A" w:rsidP="00E26DD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Автор: </w:t>
      </w:r>
      <w:r w:rsidR="00285033">
        <w:rPr>
          <w:rFonts w:ascii="Times New Roman" w:hAnsi="Times New Roman" w:cs="Times New Roman"/>
          <w:b/>
          <w:sz w:val="24"/>
          <w:szCs w:val="24"/>
        </w:rPr>
        <w:t>Васил Владимиров Балтаджиев</w:t>
      </w:r>
    </w:p>
    <w:p w:rsidR="004E6E1A" w:rsidRDefault="004E6E1A" w:rsidP="00E26DD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Тема: </w:t>
      </w:r>
      <w:r w:rsidR="00285033">
        <w:rPr>
          <w:rFonts w:ascii="Times New Roman" w:hAnsi="Times New Roman" w:cs="Times New Roman"/>
          <w:b/>
          <w:sz w:val="24"/>
          <w:szCs w:val="24"/>
        </w:rPr>
        <w:t>Аспекти на всекидневие на мъжете в трудоспособна възраст в българското село (етноложко изследване за края на ХХ началото на ХХІ век)</w:t>
      </w:r>
    </w:p>
    <w:p w:rsidR="004E6E1A" w:rsidRDefault="004E6E1A" w:rsidP="00E26DD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5033" w:rsidRDefault="004E6E1A" w:rsidP="00E26DD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Научен ръководител: </w:t>
      </w:r>
      <w:r w:rsidR="00285033" w:rsidRPr="00285033">
        <w:rPr>
          <w:rFonts w:ascii="Times New Roman" w:hAnsi="Times New Roman" w:cs="Times New Roman"/>
          <w:b/>
          <w:sz w:val="24"/>
          <w:szCs w:val="24"/>
        </w:rPr>
        <w:t>проф. д.н.к. Веселин Тепавичаров</w:t>
      </w:r>
      <w:r w:rsidR="002850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6E1A" w:rsidRPr="007254FC" w:rsidRDefault="00285033" w:rsidP="00E26DD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4E6E1A">
        <w:rPr>
          <w:rFonts w:ascii="Times New Roman" w:hAnsi="Times New Roman" w:cs="Times New Roman"/>
          <w:b/>
          <w:sz w:val="24"/>
          <w:szCs w:val="24"/>
        </w:rPr>
        <w:t xml:space="preserve">доц. д-р </w:t>
      </w:r>
      <w:r>
        <w:rPr>
          <w:rFonts w:ascii="Times New Roman" w:hAnsi="Times New Roman" w:cs="Times New Roman"/>
          <w:b/>
          <w:sz w:val="24"/>
          <w:szCs w:val="24"/>
        </w:rPr>
        <w:t>Илия Илиев</w:t>
      </w:r>
    </w:p>
    <w:p w:rsidR="00D771CF" w:rsidRDefault="003B5A55" w:rsidP="00E26DD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Биографични сведения</w:t>
      </w:r>
    </w:p>
    <w:p w:rsidR="00E513EE" w:rsidRDefault="003B5A55" w:rsidP="00E26DD8">
      <w:pPr>
        <w:pStyle w:val="OiaeaeiYiio2"/>
        <w:widowControl/>
        <w:spacing w:before="20" w:after="20" w:line="276" w:lineRule="auto"/>
        <w:jc w:val="both"/>
        <w:rPr>
          <w:bCs/>
          <w:i w:val="0"/>
          <w:sz w:val="24"/>
          <w:szCs w:val="24"/>
          <w:lang w:val="bg-BG"/>
        </w:rPr>
      </w:pPr>
      <w:r w:rsidRPr="00F86B0A">
        <w:rPr>
          <w:i w:val="0"/>
          <w:sz w:val="24"/>
          <w:szCs w:val="24"/>
          <w:lang w:val="bg-BG"/>
        </w:rPr>
        <w:t xml:space="preserve">      </w:t>
      </w:r>
      <w:r w:rsidRPr="00F9206E">
        <w:rPr>
          <w:i w:val="0"/>
          <w:sz w:val="24"/>
          <w:szCs w:val="24"/>
          <w:lang w:val="bg-BG"/>
        </w:rPr>
        <w:t>Васил В. Балтаджиев завършва средно образование в 7 СОУ „Свети седмочисленици“, гр. София (2008). Придобива бакалавърска степен по Етнология в БП „Етнология“</w:t>
      </w:r>
      <w:r w:rsidR="00324B30">
        <w:rPr>
          <w:i w:val="0"/>
          <w:sz w:val="24"/>
          <w:szCs w:val="24"/>
          <w:lang w:val="bg-BG"/>
        </w:rPr>
        <w:t>,</w:t>
      </w:r>
      <w:r w:rsidRPr="00F9206E">
        <w:rPr>
          <w:i w:val="0"/>
          <w:sz w:val="24"/>
          <w:szCs w:val="24"/>
          <w:lang w:val="bg-BG"/>
        </w:rPr>
        <w:t xml:space="preserve"> на катедра Етнология, при Софийския университет „Св. Кл. Охридски“ (2016), а магистърска в МП „Етнология и културна антропология“ на същата катедра (2017).</w:t>
      </w:r>
      <w:r w:rsidR="008863A4" w:rsidRPr="00F9206E">
        <w:rPr>
          <w:i w:val="0"/>
          <w:sz w:val="24"/>
          <w:szCs w:val="24"/>
          <w:lang w:val="bg-BG"/>
        </w:rPr>
        <w:t xml:space="preserve"> През 2015 г. започва работа като музеен уредник в Института за етнология и фолклорист</w:t>
      </w:r>
      <w:r w:rsidR="002F664C" w:rsidRPr="00F9206E">
        <w:rPr>
          <w:i w:val="0"/>
          <w:sz w:val="24"/>
          <w:szCs w:val="24"/>
          <w:lang w:val="bg-BG"/>
        </w:rPr>
        <w:t>ика с етнографски музей при БАН, където се труди и понастоящем. В този период участва в организирането и създаването на общо 1</w:t>
      </w:r>
      <w:r w:rsidR="00E26DD8" w:rsidRPr="00F9206E">
        <w:rPr>
          <w:i w:val="0"/>
          <w:sz w:val="24"/>
          <w:szCs w:val="24"/>
          <w:lang w:val="bg-BG"/>
        </w:rPr>
        <w:t>6 тематични етнографски изложби</w:t>
      </w:r>
      <w:r w:rsidR="002F664C" w:rsidRPr="00F9206E">
        <w:rPr>
          <w:i w:val="0"/>
          <w:sz w:val="24"/>
          <w:szCs w:val="24"/>
          <w:lang w:val="bg-BG"/>
        </w:rPr>
        <w:t xml:space="preserve"> на някои</w:t>
      </w:r>
      <w:r w:rsidR="00E26DD8">
        <w:rPr>
          <w:i w:val="0"/>
          <w:sz w:val="24"/>
          <w:szCs w:val="24"/>
          <w:lang w:val="bg-BG"/>
        </w:rPr>
        <w:t>,</w:t>
      </w:r>
      <w:r w:rsidR="002F664C" w:rsidRPr="00F9206E">
        <w:rPr>
          <w:i w:val="0"/>
          <w:sz w:val="24"/>
          <w:szCs w:val="24"/>
          <w:lang w:val="bg-BG"/>
        </w:rPr>
        <w:t xml:space="preserve"> от които е автор </w:t>
      </w:r>
      <w:r w:rsidR="00324B30" w:rsidRPr="00F9206E">
        <w:rPr>
          <w:i w:val="0"/>
          <w:sz w:val="24"/>
          <w:szCs w:val="24"/>
          <w:lang w:val="bg-BG"/>
        </w:rPr>
        <w:t>и</w:t>
      </w:r>
      <w:r w:rsidR="002F664C" w:rsidRPr="00F9206E">
        <w:rPr>
          <w:i w:val="0"/>
          <w:sz w:val="24"/>
          <w:szCs w:val="24"/>
          <w:lang w:val="bg-BG"/>
        </w:rPr>
        <w:t xml:space="preserve"> куратор.</w:t>
      </w:r>
      <w:r w:rsidR="00CF3C1A" w:rsidRPr="00F9206E">
        <w:rPr>
          <w:i w:val="0"/>
          <w:sz w:val="24"/>
          <w:szCs w:val="24"/>
          <w:lang w:val="bg-BG"/>
        </w:rPr>
        <w:t xml:space="preserve"> Още през първите години на студентстването си д</w:t>
      </w:r>
      <w:r w:rsidR="002F664C" w:rsidRPr="00F9206E">
        <w:rPr>
          <w:i w:val="0"/>
          <w:sz w:val="24"/>
          <w:szCs w:val="24"/>
          <w:lang w:val="bg-BG"/>
        </w:rPr>
        <w:t>окторантът проявява активност</w:t>
      </w:r>
      <w:r w:rsidR="00CF3C1A" w:rsidRPr="00F9206E">
        <w:rPr>
          <w:i w:val="0"/>
          <w:sz w:val="24"/>
          <w:szCs w:val="24"/>
          <w:lang w:val="bg-BG"/>
        </w:rPr>
        <w:t xml:space="preserve"> като се включва в проектната дейност на катедрата. Той участва общо в пет проекта, както следва:</w:t>
      </w:r>
      <w:bookmarkStart w:id="1" w:name="_Hlk88128966"/>
      <w:r w:rsidR="00CF3C1A" w:rsidRPr="00F9206E">
        <w:rPr>
          <w:bCs/>
          <w:i w:val="0"/>
          <w:sz w:val="24"/>
          <w:szCs w:val="24"/>
          <w:lang w:val="bg-BG"/>
        </w:rPr>
        <w:t xml:space="preserve"> </w:t>
      </w:r>
      <w:r w:rsidR="00CF3C1A" w:rsidRPr="00324B30">
        <w:rPr>
          <w:bCs/>
          <w:i w:val="0"/>
          <w:sz w:val="24"/>
          <w:szCs w:val="24"/>
          <w:lang w:val="bg-BG"/>
        </w:rPr>
        <w:t>„Живи спомени – запазване, възраждане и трансмисия на културно наследство в Карнобатския регион“, с ръководител доц. В. Тепавичаров (2014 – 2015);</w:t>
      </w:r>
      <w:bookmarkStart w:id="2" w:name="_Hlk88128985"/>
      <w:r w:rsidR="00CF3C1A" w:rsidRPr="00324B30">
        <w:rPr>
          <w:bCs/>
          <w:i w:val="0"/>
          <w:sz w:val="24"/>
          <w:szCs w:val="24"/>
          <w:lang w:val="bg-BG"/>
        </w:rPr>
        <w:t xml:space="preserve"> „Ехо от войната: спомени на ветерани от Втората световна война“, с ръководител К. Голев (2016 – 2018); „Времена и хора: живите традиции на България“, с ръководител доц. </w:t>
      </w:r>
      <w:r w:rsidR="00324B30" w:rsidRPr="00324B30">
        <w:rPr>
          <w:bCs/>
          <w:i w:val="0"/>
          <w:sz w:val="24"/>
          <w:szCs w:val="24"/>
          <w:lang w:val="bg-BG"/>
        </w:rPr>
        <w:t>И.</w:t>
      </w:r>
      <w:r w:rsidR="00CF3C1A" w:rsidRPr="00324B30">
        <w:rPr>
          <w:bCs/>
          <w:i w:val="0"/>
          <w:sz w:val="24"/>
          <w:szCs w:val="24"/>
          <w:lang w:val="bg-BG"/>
        </w:rPr>
        <w:t xml:space="preserve"> Пиргова (2017</w:t>
      </w:r>
      <w:r w:rsidR="00B93E03">
        <w:rPr>
          <w:bCs/>
          <w:i w:val="0"/>
          <w:sz w:val="24"/>
          <w:szCs w:val="24"/>
          <w:lang w:val="bg-BG"/>
        </w:rPr>
        <w:t xml:space="preserve"> – </w:t>
      </w:r>
      <w:r w:rsidR="00CF3C1A" w:rsidRPr="00324B30">
        <w:rPr>
          <w:bCs/>
          <w:i w:val="0"/>
          <w:sz w:val="24"/>
          <w:szCs w:val="24"/>
          <w:lang w:val="bg-BG"/>
        </w:rPr>
        <w:t xml:space="preserve">2018); „Кулинарни традиции“, с ръководител </w:t>
      </w:r>
      <w:r w:rsidR="00324B30" w:rsidRPr="00324B30">
        <w:rPr>
          <w:bCs/>
          <w:i w:val="0"/>
          <w:sz w:val="24"/>
          <w:szCs w:val="24"/>
          <w:lang w:val="bg-BG"/>
        </w:rPr>
        <w:t>гл.</w:t>
      </w:r>
      <w:r w:rsidR="008E7AA2">
        <w:rPr>
          <w:bCs/>
          <w:i w:val="0"/>
          <w:sz w:val="24"/>
          <w:szCs w:val="24"/>
          <w:lang w:val="bg-BG"/>
        </w:rPr>
        <w:t xml:space="preserve"> </w:t>
      </w:r>
      <w:r w:rsidR="00324B30" w:rsidRPr="00324B30">
        <w:rPr>
          <w:bCs/>
          <w:i w:val="0"/>
          <w:sz w:val="24"/>
          <w:szCs w:val="24"/>
          <w:lang w:val="bg-BG"/>
        </w:rPr>
        <w:t>ас. П.</w:t>
      </w:r>
      <w:r w:rsidR="00CF3C1A" w:rsidRPr="00324B30">
        <w:rPr>
          <w:bCs/>
          <w:i w:val="0"/>
          <w:sz w:val="24"/>
          <w:szCs w:val="24"/>
          <w:lang w:val="bg-BG"/>
        </w:rPr>
        <w:t xml:space="preserve"> Василева-Груева (2019</w:t>
      </w:r>
      <w:r w:rsidR="008E7AA2">
        <w:rPr>
          <w:bCs/>
          <w:i w:val="0"/>
          <w:sz w:val="24"/>
          <w:szCs w:val="24"/>
          <w:lang w:val="bg-BG"/>
        </w:rPr>
        <w:t xml:space="preserve"> – </w:t>
      </w:r>
      <w:r w:rsidR="00CF3C1A" w:rsidRPr="00324B30">
        <w:rPr>
          <w:bCs/>
          <w:i w:val="0"/>
          <w:sz w:val="24"/>
          <w:szCs w:val="24"/>
          <w:lang w:val="bg-BG"/>
        </w:rPr>
        <w:t xml:space="preserve">2020); </w:t>
      </w:r>
      <w:r w:rsidR="00CF3C1A" w:rsidRPr="00324B30">
        <w:rPr>
          <w:bCs/>
          <w:i w:val="0"/>
          <w:sz w:val="24"/>
          <w:szCs w:val="24"/>
          <w:lang w:val="bg-BG"/>
        </w:rPr>
        <w:lastRenderedPageBreak/>
        <w:t>„Етнически и конфесионални специфики на изолирани общности при бедност и криза“, с ръководител доц. Илия Илиев (2021).</w:t>
      </w:r>
      <w:r w:rsidR="007D55DD">
        <w:rPr>
          <w:bCs/>
          <w:i w:val="0"/>
          <w:sz w:val="24"/>
          <w:szCs w:val="24"/>
          <w:lang w:val="bg-BG"/>
        </w:rPr>
        <w:t xml:space="preserve"> </w:t>
      </w:r>
    </w:p>
    <w:p w:rsidR="007D55DD" w:rsidRDefault="007D55DD" w:rsidP="00E26DD8">
      <w:pPr>
        <w:pStyle w:val="OiaeaeiYiio2"/>
        <w:widowControl/>
        <w:spacing w:before="20" w:after="20" w:line="276" w:lineRule="auto"/>
        <w:jc w:val="both"/>
        <w:rPr>
          <w:bCs/>
          <w:i w:val="0"/>
          <w:sz w:val="24"/>
          <w:szCs w:val="24"/>
          <w:lang w:val="bg-BG"/>
        </w:rPr>
      </w:pPr>
    </w:p>
    <w:p w:rsidR="00543E5E" w:rsidRDefault="00E513EE" w:rsidP="00E26DD8">
      <w:pPr>
        <w:pStyle w:val="OiaeaeiYiio2"/>
        <w:widowControl/>
        <w:spacing w:before="20" w:after="20" w:line="276" w:lineRule="auto"/>
        <w:jc w:val="both"/>
        <w:rPr>
          <w:b/>
          <w:bCs/>
          <w:i w:val="0"/>
          <w:sz w:val="24"/>
          <w:szCs w:val="24"/>
          <w:lang w:val="bg-BG"/>
        </w:rPr>
      </w:pPr>
      <w:r>
        <w:rPr>
          <w:bCs/>
          <w:i w:val="0"/>
          <w:sz w:val="24"/>
          <w:szCs w:val="24"/>
          <w:lang w:val="bg-BG"/>
        </w:rPr>
        <w:t xml:space="preserve">          </w:t>
      </w:r>
      <w:r>
        <w:rPr>
          <w:b/>
          <w:bCs/>
          <w:i w:val="0"/>
          <w:sz w:val="24"/>
          <w:szCs w:val="24"/>
          <w:lang w:val="bg-BG"/>
        </w:rPr>
        <w:t>Сведения за докторантурата</w:t>
      </w:r>
    </w:p>
    <w:p w:rsidR="00324B30" w:rsidRPr="002F08A7" w:rsidRDefault="0040585A" w:rsidP="00E26DD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E513EE">
        <w:rPr>
          <w:rFonts w:ascii="Times New Roman" w:hAnsi="Times New Roman" w:cs="Times New Roman"/>
          <w:sz w:val="24"/>
          <w:szCs w:val="24"/>
        </w:rPr>
        <w:t xml:space="preserve">През 2018 г. Васил </w:t>
      </w:r>
      <w:r>
        <w:rPr>
          <w:rFonts w:ascii="Times New Roman" w:hAnsi="Times New Roman" w:cs="Times New Roman"/>
          <w:sz w:val="24"/>
          <w:szCs w:val="24"/>
        </w:rPr>
        <w:t xml:space="preserve">В. </w:t>
      </w:r>
      <w:r w:rsidR="00E513EE">
        <w:rPr>
          <w:rFonts w:ascii="Times New Roman" w:hAnsi="Times New Roman" w:cs="Times New Roman"/>
          <w:sz w:val="24"/>
          <w:szCs w:val="24"/>
        </w:rPr>
        <w:t xml:space="preserve">Балтаджиев е </w:t>
      </w:r>
      <w:r>
        <w:rPr>
          <w:rFonts w:ascii="Times New Roman" w:hAnsi="Times New Roman" w:cs="Times New Roman"/>
          <w:sz w:val="24"/>
          <w:szCs w:val="24"/>
        </w:rPr>
        <w:t>приет за обучение в докторска програма „Етнология“</w:t>
      </w:r>
      <w:r w:rsidR="00E513EE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Докторантурата е заявена от катедра Етнология, при </w:t>
      </w:r>
      <w:r w:rsidR="00A36A96">
        <w:rPr>
          <w:rFonts w:ascii="Times New Roman" w:hAnsi="Times New Roman" w:cs="Times New Roman"/>
          <w:sz w:val="24"/>
          <w:szCs w:val="24"/>
        </w:rPr>
        <w:t xml:space="preserve">ИФ, на </w:t>
      </w:r>
      <w:r>
        <w:rPr>
          <w:rFonts w:ascii="Times New Roman" w:hAnsi="Times New Roman" w:cs="Times New Roman"/>
          <w:sz w:val="24"/>
          <w:szCs w:val="24"/>
        </w:rPr>
        <w:t xml:space="preserve">СУ „Св. Кл. Охридски“ в направление „Етнология на прехода“. </w:t>
      </w:r>
      <w:r w:rsidR="00324B30" w:rsidRPr="002F08A7">
        <w:rPr>
          <w:rFonts w:ascii="Times New Roman" w:hAnsi="Times New Roman" w:cs="Times New Roman"/>
          <w:sz w:val="24"/>
          <w:szCs w:val="24"/>
        </w:rPr>
        <w:t>Темата на представения</w:t>
      </w:r>
      <w:r>
        <w:rPr>
          <w:rFonts w:ascii="Times New Roman" w:hAnsi="Times New Roman" w:cs="Times New Roman"/>
          <w:sz w:val="24"/>
          <w:szCs w:val="24"/>
        </w:rPr>
        <w:t>т</w:t>
      </w:r>
      <w:r w:rsidR="00324B30" w:rsidRPr="002F08A7">
        <w:rPr>
          <w:rFonts w:ascii="Times New Roman" w:hAnsi="Times New Roman" w:cs="Times New Roman"/>
          <w:sz w:val="24"/>
          <w:szCs w:val="24"/>
        </w:rPr>
        <w:t xml:space="preserve"> дисертационен труд е обсъдена в катедра</w:t>
      </w:r>
      <w:r w:rsidR="00A36A96">
        <w:rPr>
          <w:rFonts w:ascii="Times New Roman" w:hAnsi="Times New Roman" w:cs="Times New Roman"/>
          <w:sz w:val="24"/>
          <w:szCs w:val="24"/>
        </w:rPr>
        <w:t>та</w:t>
      </w:r>
      <w:r w:rsidR="00324B30" w:rsidRPr="002F08A7">
        <w:rPr>
          <w:rFonts w:ascii="Times New Roman" w:hAnsi="Times New Roman" w:cs="Times New Roman"/>
          <w:sz w:val="24"/>
          <w:szCs w:val="24"/>
        </w:rPr>
        <w:t>, след което е предложена и приета от Факулт</w:t>
      </w:r>
      <w:r w:rsidR="00324B30">
        <w:rPr>
          <w:rFonts w:ascii="Times New Roman" w:hAnsi="Times New Roman" w:cs="Times New Roman"/>
          <w:sz w:val="24"/>
          <w:szCs w:val="24"/>
        </w:rPr>
        <w:t xml:space="preserve">етния съвет, с което </w:t>
      </w:r>
      <w:r w:rsidR="00130071">
        <w:rPr>
          <w:rFonts w:ascii="Times New Roman" w:hAnsi="Times New Roman" w:cs="Times New Roman"/>
          <w:sz w:val="24"/>
          <w:szCs w:val="24"/>
        </w:rPr>
        <w:t>Васил Балтаджиев</w:t>
      </w:r>
      <w:r w:rsidR="00324B30" w:rsidRPr="002F08A7">
        <w:rPr>
          <w:rFonts w:ascii="Times New Roman" w:hAnsi="Times New Roman" w:cs="Times New Roman"/>
          <w:sz w:val="24"/>
          <w:szCs w:val="24"/>
        </w:rPr>
        <w:t xml:space="preserve"> е зачислен в редовна докторантура, с продължителност </w:t>
      </w:r>
      <w:r w:rsidR="00A36A96">
        <w:rPr>
          <w:rFonts w:ascii="Times New Roman" w:hAnsi="Times New Roman" w:cs="Times New Roman"/>
          <w:sz w:val="24"/>
          <w:szCs w:val="24"/>
        </w:rPr>
        <w:t>01.02.2018 – 01.02.2021</w:t>
      </w:r>
      <w:r w:rsidR="00324B30">
        <w:rPr>
          <w:rFonts w:ascii="Times New Roman" w:hAnsi="Times New Roman" w:cs="Times New Roman"/>
          <w:sz w:val="24"/>
          <w:szCs w:val="24"/>
        </w:rPr>
        <w:t xml:space="preserve"> г., с ректорска заповед </w:t>
      </w:r>
      <w:r w:rsidR="00324B30" w:rsidRPr="00D72B99">
        <w:rPr>
          <w:rFonts w:ascii="Times New Roman" w:hAnsi="Times New Roman" w:cs="Times New Roman"/>
          <w:sz w:val="24"/>
          <w:szCs w:val="24"/>
        </w:rPr>
        <w:t xml:space="preserve">№ РД </w:t>
      </w:r>
      <w:r w:rsidR="00A36A96">
        <w:rPr>
          <w:rFonts w:ascii="Times New Roman" w:hAnsi="Times New Roman" w:cs="Times New Roman"/>
          <w:sz w:val="24"/>
          <w:szCs w:val="24"/>
        </w:rPr>
        <w:t>20-261</w:t>
      </w:r>
      <w:r w:rsidR="008E7AA2">
        <w:rPr>
          <w:rFonts w:ascii="Times New Roman" w:hAnsi="Times New Roman" w:cs="Times New Roman"/>
          <w:sz w:val="24"/>
          <w:szCs w:val="24"/>
        </w:rPr>
        <w:t>,</w:t>
      </w:r>
      <w:r w:rsidR="00A36A96">
        <w:rPr>
          <w:rFonts w:ascii="Times New Roman" w:hAnsi="Times New Roman" w:cs="Times New Roman"/>
          <w:sz w:val="24"/>
          <w:szCs w:val="24"/>
        </w:rPr>
        <w:t xml:space="preserve"> от 31.01.2018 г</w:t>
      </w:r>
      <w:r w:rsidR="00324B30" w:rsidRPr="00D72B99">
        <w:rPr>
          <w:rFonts w:ascii="Times New Roman" w:hAnsi="Times New Roman" w:cs="Times New Roman"/>
          <w:sz w:val="24"/>
          <w:szCs w:val="24"/>
        </w:rPr>
        <w:t>.</w:t>
      </w:r>
      <w:r w:rsidR="00324B30">
        <w:rPr>
          <w:rFonts w:ascii="Times New Roman" w:hAnsi="Times New Roman" w:cs="Times New Roman"/>
          <w:sz w:val="24"/>
          <w:szCs w:val="24"/>
        </w:rPr>
        <w:t xml:space="preserve"> Т</w:t>
      </w:r>
      <w:r w:rsidR="00324B30" w:rsidRPr="002F08A7">
        <w:rPr>
          <w:rFonts w:ascii="Times New Roman" w:hAnsi="Times New Roman" w:cs="Times New Roman"/>
          <w:sz w:val="24"/>
          <w:szCs w:val="24"/>
        </w:rPr>
        <w:t>емата на дисертацията е „</w:t>
      </w:r>
      <w:r w:rsidR="00A36A96" w:rsidRPr="00A36A96">
        <w:rPr>
          <w:rFonts w:ascii="Times New Roman" w:hAnsi="Times New Roman" w:cs="Times New Roman"/>
          <w:sz w:val="24"/>
          <w:szCs w:val="24"/>
        </w:rPr>
        <w:t>Аспекти на всекидневие на мъжете в трудоспособна възраст в българското село (етноложко изследване за края на ХХ началото на ХХІ век)</w:t>
      </w:r>
      <w:r w:rsidR="00324B30">
        <w:rPr>
          <w:rFonts w:ascii="Times New Roman" w:hAnsi="Times New Roman" w:cs="Times New Roman"/>
          <w:sz w:val="24"/>
          <w:szCs w:val="24"/>
        </w:rPr>
        <w:t>”.</w:t>
      </w:r>
      <w:r w:rsidR="00324B30" w:rsidRPr="002F08A7">
        <w:rPr>
          <w:rFonts w:ascii="Times New Roman" w:hAnsi="Times New Roman" w:cs="Times New Roman"/>
          <w:sz w:val="24"/>
          <w:szCs w:val="24"/>
        </w:rPr>
        <w:t xml:space="preserve"> За научен ръководител е избран </w:t>
      </w:r>
      <w:r w:rsidR="00A36A96">
        <w:rPr>
          <w:rFonts w:ascii="Times New Roman" w:hAnsi="Times New Roman" w:cs="Times New Roman"/>
          <w:sz w:val="24"/>
          <w:szCs w:val="24"/>
        </w:rPr>
        <w:t>проф. д.н.к.</w:t>
      </w:r>
      <w:r w:rsidR="00324B30">
        <w:rPr>
          <w:rFonts w:ascii="Times New Roman" w:hAnsi="Times New Roman" w:cs="Times New Roman"/>
          <w:sz w:val="24"/>
          <w:szCs w:val="24"/>
        </w:rPr>
        <w:t xml:space="preserve"> </w:t>
      </w:r>
      <w:r w:rsidR="00A36A96">
        <w:rPr>
          <w:rFonts w:ascii="Times New Roman" w:hAnsi="Times New Roman" w:cs="Times New Roman"/>
          <w:sz w:val="24"/>
          <w:szCs w:val="24"/>
        </w:rPr>
        <w:t>Веселин Тепавичаров</w:t>
      </w:r>
      <w:r w:rsidR="00324B30">
        <w:rPr>
          <w:rFonts w:ascii="Times New Roman" w:hAnsi="Times New Roman" w:cs="Times New Roman"/>
          <w:sz w:val="24"/>
          <w:szCs w:val="24"/>
        </w:rPr>
        <w:t xml:space="preserve"> от катедра Етнология</w:t>
      </w:r>
      <w:r w:rsidR="00324B30" w:rsidRPr="002F08A7">
        <w:rPr>
          <w:rFonts w:ascii="Times New Roman" w:hAnsi="Times New Roman" w:cs="Times New Roman"/>
          <w:sz w:val="24"/>
          <w:szCs w:val="24"/>
        </w:rPr>
        <w:t xml:space="preserve">. </w:t>
      </w:r>
      <w:r w:rsidR="008E7AA2">
        <w:rPr>
          <w:rFonts w:ascii="Times New Roman" w:hAnsi="Times New Roman" w:cs="Times New Roman"/>
          <w:sz w:val="24"/>
          <w:szCs w:val="24"/>
        </w:rPr>
        <w:t>Поради кончината на научния ръководител ръководството на докторанта се поема от доц. Илия Илиев (2020). Цялото обучение</w:t>
      </w:r>
      <w:r w:rsidR="00324B30" w:rsidRPr="002F08A7">
        <w:rPr>
          <w:rFonts w:ascii="Times New Roman" w:hAnsi="Times New Roman" w:cs="Times New Roman"/>
          <w:sz w:val="24"/>
          <w:szCs w:val="24"/>
        </w:rPr>
        <w:t xml:space="preserve"> протича по предварително изготвен и приет от Катедрения и Факултетния съвети индивидуален учебен план. По време на обучението докторантът полага успешно и в срок всички предвидени в индивидуалния план изпити. При протичане на докторантурата са спазени всички разпоредби, включени в Правилника за условията и реда за придобиване на научни степени и заемане на академични длъжности в СУ „Св. Кл. Охридски”.</w:t>
      </w:r>
    </w:p>
    <w:p w:rsidR="00324B30" w:rsidRDefault="00324B30" w:rsidP="00E26DD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C964C5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На заседание в разширен състав на катедра Етнология (</w:t>
      </w:r>
      <w:r w:rsidR="00D25896">
        <w:rPr>
          <w:rFonts w:ascii="Times New Roman" w:hAnsi="Times New Roman" w:cs="Times New Roman"/>
          <w:sz w:val="24"/>
          <w:szCs w:val="24"/>
        </w:rPr>
        <w:t>28</w:t>
      </w:r>
      <w:r w:rsidR="00C964C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1</w:t>
      </w:r>
      <w:r w:rsidR="00D25896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C964C5">
        <w:rPr>
          <w:rFonts w:ascii="Times New Roman" w:hAnsi="Times New Roman" w:cs="Times New Roman"/>
          <w:sz w:val="24"/>
          <w:szCs w:val="24"/>
        </w:rPr>
        <w:t>2021</w:t>
      </w:r>
      <w:r>
        <w:rPr>
          <w:rFonts w:ascii="Times New Roman" w:hAnsi="Times New Roman" w:cs="Times New Roman"/>
          <w:sz w:val="24"/>
          <w:szCs w:val="24"/>
        </w:rPr>
        <w:t xml:space="preserve"> г.) </w:t>
      </w:r>
      <w:r w:rsidR="008E7AA2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е прове</w:t>
      </w:r>
      <w:r w:rsidR="008E7AA2">
        <w:rPr>
          <w:rFonts w:ascii="Times New Roman" w:hAnsi="Times New Roman" w:cs="Times New Roman"/>
          <w:sz w:val="24"/>
          <w:szCs w:val="24"/>
        </w:rPr>
        <w:t>жда</w:t>
      </w:r>
      <w:r>
        <w:rPr>
          <w:rFonts w:ascii="Times New Roman" w:hAnsi="Times New Roman" w:cs="Times New Roman"/>
          <w:sz w:val="24"/>
          <w:szCs w:val="24"/>
        </w:rPr>
        <w:t xml:space="preserve"> вътрешно обсъждане на разработения</w:t>
      </w:r>
      <w:r w:rsidR="008E7AA2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дисертационен труд. На него всички участници излиза</w:t>
      </w:r>
      <w:r w:rsidR="008E7AA2">
        <w:rPr>
          <w:rFonts w:ascii="Times New Roman" w:hAnsi="Times New Roman" w:cs="Times New Roman"/>
          <w:sz w:val="24"/>
          <w:szCs w:val="24"/>
        </w:rPr>
        <w:t>т със становище, че представена</w:t>
      </w:r>
      <w:r>
        <w:rPr>
          <w:rFonts w:ascii="Times New Roman" w:hAnsi="Times New Roman" w:cs="Times New Roman"/>
          <w:sz w:val="24"/>
          <w:szCs w:val="24"/>
        </w:rPr>
        <w:t>т</w:t>
      </w:r>
      <w:r w:rsidR="008E7AA2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E7AA2">
        <w:rPr>
          <w:rFonts w:ascii="Times New Roman" w:hAnsi="Times New Roman" w:cs="Times New Roman"/>
          <w:sz w:val="24"/>
          <w:szCs w:val="24"/>
        </w:rPr>
        <w:t>разработка</w:t>
      </w:r>
      <w:r>
        <w:rPr>
          <w:rFonts w:ascii="Times New Roman" w:hAnsi="Times New Roman" w:cs="Times New Roman"/>
          <w:sz w:val="24"/>
          <w:szCs w:val="24"/>
        </w:rPr>
        <w:t xml:space="preserve"> покрива всички изисквани</w:t>
      </w:r>
      <w:r w:rsidR="008E7AA2">
        <w:rPr>
          <w:rFonts w:ascii="Times New Roman" w:hAnsi="Times New Roman" w:cs="Times New Roman"/>
          <w:sz w:val="24"/>
          <w:szCs w:val="24"/>
        </w:rPr>
        <w:t>я, за да бъде предложено нейн</w:t>
      </w:r>
      <w:r>
        <w:rPr>
          <w:rFonts w:ascii="Times New Roman" w:hAnsi="Times New Roman" w:cs="Times New Roman"/>
          <w:sz w:val="24"/>
          <w:szCs w:val="24"/>
        </w:rPr>
        <w:t xml:space="preserve">ото допускане до публична защита. Направено е писмено предложение до Факултетния съвет </w:t>
      </w:r>
      <w:r w:rsidR="009D3D95">
        <w:rPr>
          <w:rFonts w:ascii="Times New Roman" w:hAnsi="Times New Roman" w:cs="Times New Roman"/>
          <w:sz w:val="24"/>
          <w:szCs w:val="24"/>
        </w:rPr>
        <w:t xml:space="preserve">на ИФ </w:t>
      </w:r>
      <w:r>
        <w:rPr>
          <w:rFonts w:ascii="Times New Roman" w:hAnsi="Times New Roman" w:cs="Times New Roman"/>
          <w:sz w:val="24"/>
          <w:szCs w:val="24"/>
        </w:rPr>
        <w:t xml:space="preserve">за състава на научното жури. На свое заседание </w:t>
      </w:r>
      <w:r w:rsidR="009D3D95">
        <w:rPr>
          <w:rFonts w:ascii="Times New Roman" w:hAnsi="Times New Roman" w:cs="Times New Roman"/>
          <w:sz w:val="24"/>
          <w:szCs w:val="24"/>
        </w:rPr>
        <w:t>ФС</w:t>
      </w:r>
      <w:r>
        <w:rPr>
          <w:rFonts w:ascii="Times New Roman" w:hAnsi="Times New Roman" w:cs="Times New Roman"/>
          <w:sz w:val="24"/>
          <w:szCs w:val="24"/>
        </w:rPr>
        <w:t xml:space="preserve"> одобрява състава, </w:t>
      </w:r>
      <w:r w:rsidR="009D3D95">
        <w:rPr>
          <w:rFonts w:ascii="Times New Roman" w:hAnsi="Times New Roman" w:cs="Times New Roman"/>
          <w:sz w:val="24"/>
          <w:szCs w:val="24"/>
        </w:rPr>
        <w:t xml:space="preserve">като </w:t>
      </w:r>
      <w:r>
        <w:rPr>
          <w:rFonts w:ascii="Times New Roman" w:hAnsi="Times New Roman" w:cs="Times New Roman"/>
          <w:sz w:val="24"/>
          <w:szCs w:val="24"/>
        </w:rPr>
        <w:t xml:space="preserve">на основа заповед (№ РД </w:t>
      </w:r>
      <w:r w:rsidRPr="00D72B99">
        <w:rPr>
          <w:rFonts w:ascii="Times New Roman" w:hAnsi="Times New Roman" w:cs="Times New Roman"/>
          <w:sz w:val="24"/>
          <w:szCs w:val="24"/>
        </w:rPr>
        <w:t xml:space="preserve"> </w:t>
      </w:r>
      <w:r w:rsidR="009D3D95">
        <w:rPr>
          <w:rFonts w:ascii="Times New Roman" w:hAnsi="Times New Roman" w:cs="Times New Roman"/>
          <w:sz w:val="24"/>
          <w:szCs w:val="24"/>
        </w:rPr>
        <w:t>38-558 от 23.01.2021</w:t>
      </w:r>
      <w:r w:rsidRPr="00D72B99">
        <w:rPr>
          <w:rFonts w:ascii="Times New Roman" w:hAnsi="Times New Roman" w:cs="Times New Roman"/>
          <w:sz w:val="24"/>
          <w:szCs w:val="24"/>
        </w:rPr>
        <w:t xml:space="preserve"> г.)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D3D95">
        <w:rPr>
          <w:rFonts w:ascii="Times New Roman" w:hAnsi="Times New Roman" w:cs="Times New Roman"/>
          <w:sz w:val="24"/>
          <w:szCs w:val="24"/>
        </w:rPr>
        <w:t>е издадена ректорска заповед, утвърждаваща журито, което да проведе</w:t>
      </w:r>
      <w:r>
        <w:rPr>
          <w:rFonts w:ascii="Times New Roman" w:hAnsi="Times New Roman" w:cs="Times New Roman"/>
          <w:sz w:val="24"/>
          <w:szCs w:val="24"/>
        </w:rPr>
        <w:t xml:space="preserve"> процедурата. </w:t>
      </w:r>
    </w:p>
    <w:p w:rsidR="00CF3C1A" w:rsidRDefault="00324B30" w:rsidP="00E26DD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9D3D95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По време на процедурите за допускане на разработката до публична защ</w:t>
      </w:r>
      <w:r w:rsidR="008E7AA2">
        <w:rPr>
          <w:rFonts w:ascii="Times New Roman" w:hAnsi="Times New Roman" w:cs="Times New Roman"/>
          <w:sz w:val="24"/>
          <w:szCs w:val="24"/>
        </w:rPr>
        <w:t>ита не са установени нарушения, като</w:t>
      </w:r>
      <w:r>
        <w:rPr>
          <w:rFonts w:ascii="Times New Roman" w:hAnsi="Times New Roman" w:cs="Times New Roman"/>
          <w:sz w:val="24"/>
          <w:szCs w:val="24"/>
        </w:rPr>
        <w:t xml:space="preserve"> са спазени всички </w:t>
      </w:r>
      <w:r w:rsidR="008E7AA2">
        <w:rPr>
          <w:rFonts w:ascii="Times New Roman" w:hAnsi="Times New Roman" w:cs="Times New Roman"/>
          <w:sz w:val="24"/>
          <w:szCs w:val="24"/>
        </w:rPr>
        <w:t xml:space="preserve">срокове и </w:t>
      </w:r>
      <w:r>
        <w:rPr>
          <w:rFonts w:ascii="Times New Roman" w:hAnsi="Times New Roman" w:cs="Times New Roman"/>
          <w:sz w:val="24"/>
          <w:szCs w:val="24"/>
        </w:rPr>
        <w:t>предписани нормативни изисквания. В резултат на това, както и на основание от всички представени документи, спокойно може да се заключи, че процедурата по обявяване и провеждане на конкурса е протекла в пълно съответствие със Закона за развитие на академичния състав в Република България (ЗРАСРБ), с Правилника за неговото приложение, както и с вътрешния Правилник за условията и реда за придобиване на научни степени и заемане на академични длъжности в СУ „Св. Кл. Охридски”. Така представената процедура напълно отговаря на изискванията в посочените нормативни документи, което е основание за преминаване към следващия, завършващ етап от нейното осъществяване.</w:t>
      </w:r>
    </w:p>
    <w:p w:rsidR="00CA21BF" w:rsidRDefault="00CA21BF" w:rsidP="00E26DD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A21BF" w:rsidRDefault="00CA21BF" w:rsidP="00E26DD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8E7AA2">
        <w:rPr>
          <w:rFonts w:ascii="Times New Roman" w:hAnsi="Times New Roman" w:cs="Times New Roman"/>
          <w:b/>
          <w:sz w:val="24"/>
          <w:szCs w:val="24"/>
        </w:rPr>
        <w:t>Сведения за дисертацията</w:t>
      </w:r>
    </w:p>
    <w:p w:rsidR="009024FF" w:rsidRDefault="00CA21BF" w:rsidP="00B43D1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</w:t>
      </w:r>
      <w:r w:rsidR="00B43D1A" w:rsidRPr="00A33CD1">
        <w:rPr>
          <w:rFonts w:ascii="Times New Roman" w:hAnsi="Times New Roman" w:cs="Times New Roman"/>
          <w:sz w:val="24"/>
          <w:szCs w:val="24"/>
        </w:rPr>
        <w:t>Общия</w:t>
      </w:r>
      <w:r w:rsidR="00B43D1A">
        <w:rPr>
          <w:rFonts w:ascii="Times New Roman" w:hAnsi="Times New Roman" w:cs="Times New Roman"/>
          <w:sz w:val="24"/>
          <w:szCs w:val="24"/>
        </w:rPr>
        <w:t>т</w:t>
      </w:r>
      <w:r w:rsidR="00B43D1A" w:rsidRPr="00A33CD1">
        <w:rPr>
          <w:rFonts w:ascii="Times New Roman" w:hAnsi="Times New Roman" w:cs="Times New Roman"/>
          <w:sz w:val="24"/>
          <w:szCs w:val="24"/>
        </w:rPr>
        <w:t xml:space="preserve"> обем на </w:t>
      </w:r>
      <w:r w:rsidR="00580005">
        <w:rPr>
          <w:rFonts w:ascii="Times New Roman" w:hAnsi="Times New Roman" w:cs="Times New Roman"/>
          <w:sz w:val="24"/>
          <w:szCs w:val="24"/>
        </w:rPr>
        <w:t>дисертационния труд е 193 стр., от които 143 стр.</w:t>
      </w:r>
      <w:r w:rsidR="00B43D1A">
        <w:rPr>
          <w:rFonts w:ascii="Times New Roman" w:hAnsi="Times New Roman" w:cs="Times New Roman"/>
          <w:sz w:val="24"/>
          <w:szCs w:val="24"/>
        </w:rPr>
        <w:t xml:space="preserve"> са текст на разработката, следван</w:t>
      </w:r>
      <w:r w:rsidR="00277DD4">
        <w:rPr>
          <w:rFonts w:ascii="Times New Roman" w:hAnsi="Times New Roman" w:cs="Times New Roman"/>
          <w:sz w:val="24"/>
          <w:szCs w:val="24"/>
        </w:rPr>
        <w:t>и</w:t>
      </w:r>
      <w:r w:rsidR="00B43D1A">
        <w:rPr>
          <w:rFonts w:ascii="Times New Roman" w:hAnsi="Times New Roman" w:cs="Times New Roman"/>
          <w:sz w:val="24"/>
          <w:szCs w:val="24"/>
        </w:rPr>
        <w:t xml:space="preserve"> от </w:t>
      </w:r>
      <w:r w:rsidR="00580005">
        <w:rPr>
          <w:rFonts w:ascii="Times New Roman" w:hAnsi="Times New Roman" w:cs="Times New Roman"/>
          <w:sz w:val="24"/>
          <w:szCs w:val="24"/>
        </w:rPr>
        <w:t>приложения: Библиография</w:t>
      </w:r>
      <w:r w:rsidR="00B43D1A">
        <w:rPr>
          <w:rFonts w:ascii="Times New Roman" w:hAnsi="Times New Roman" w:cs="Times New Roman"/>
          <w:sz w:val="24"/>
          <w:szCs w:val="24"/>
        </w:rPr>
        <w:t xml:space="preserve"> </w:t>
      </w:r>
      <w:r w:rsidR="00580005">
        <w:rPr>
          <w:rFonts w:ascii="Times New Roman" w:hAnsi="Times New Roman" w:cs="Times New Roman"/>
          <w:sz w:val="24"/>
          <w:szCs w:val="24"/>
        </w:rPr>
        <w:t xml:space="preserve">с общо 234 единици, от които </w:t>
      </w:r>
      <w:r w:rsidR="00B43D1A">
        <w:rPr>
          <w:rFonts w:ascii="Times New Roman" w:hAnsi="Times New Roman" w:cs="Times New Roman"/>
          <w:sz w:val="24"/>
          <w:szCs w:val="24"/>
        </w:rPr>
        <w:t>със</w:t>
      </w:r>
      <w:r w:rsidR="00580005">
        <w:rPr>
          <w:rFonts w:ascii="Times New Roman" w:hAnsi="Times New Roman" w:cs="Times New Roman"/>
          <w:sz w:val="24"/>
          <w:szCs w:val="24"/>
        </w:rPr>
        <w:t xml:space="preserve"> заглавия на кирилица на монографии,</w:t>
      </w:r>
      <w:r w:rsidR="00B43D1A">
        <w:rPr>
          <w:rFonts w:ascii="Times New Roman" w:hAnsi="Times New Roman" w:cs="Times New Roman"/>
          <w:sz w:val="24"/>
          <w:szCs w:val="24"/>
        </w:rPr>
        <w:t xml:space="preserve"> сборници</w:t>
      </w:r>
      <w:r w:rsidR="00580005">
        <w:rPr>
          <w:rFonts w:ascii="Times New Roman" w:hAnsi="Times New Roman" w:cs="Times New Roman"/>
          <w:sz w:val="24"/>
          <w:szCs w:val="24"/>
        </w:rPr>
        <w:t>,</w:t>
      </w:r>
      <w:r w:rsidR="00B43D1A">
        <w:rPr>
          <w:rFonts w:ascii="Times New Roman" w:hAnsi="Times New Roman" w:cs="Times New Roman"/>
          <w:sz w:val="24"/>
          <w:szCs w:val="24"/>
        </w:rPr>
        <w:t xml:space="preserve"> статии и периодични издания</w:t>
      </w:r>
      <w:r w:rsidR="00580005">
        <w:rPr>
          <w:rFonts w:ascii="Times New Roman" w:hAnsi="Times New Roman" w:cs="Times New Roman"/>
          <w:sz w:val="24"/>
          <w:szCs w:val="24"/>
        </w:rPr>
        <w:t xml:space="preserve"> – 158</w:t>
      </w:r>
      <w:r w:rsidR="00B43D1A">
        <w:rPr>
          <w:rFonts w:ascii="Times New Roman" w:hAnsi="Times New Roman" w:cs="Times New Roman"/>
          <w:sz w:val="24"/>
          <w:szCs w:val="24"/>
        </w:rPr>
        <w:t xml:space="preserve"> бр., </w:t>
      </w:r>
      <w:r w:rsidR="00580005">
        <w:rPr>
          <w:rFonts w:ascii="Times New Roman" w:hAnsi="Times New Roman" w:cs="Times New Roman"/>
          <w:sz w:val="24"/>
          <w:szCs w:val="24"/>
        </w:rPr>
        <w:t xml:space="preserve">на латиница </w:t>
      </w:r>
      <w:r w:rsidR="00277DD4">
        <w:rPr>
          <w:rFonts w:ascii="Times New Roman" w:hAnsi="Times New Roman" w:cs="Times New Roman"/>
          <w:sz w:val="24"/>
          <w:szCs w:val="24"/>
        </w:rPr>
        <w:t>–</w:t>
      </w:r>
      <w:r w:rsidR="00580005">
        <w:rPr>
          <w:rFonts w:ascii="Times New Roman" w:hAnsi="Times New Roman" w:cs="Times New Roman"/>
          <w:sz w:val="24"/>
          <w:szCs w:val="24"/>
        </w:rPr>
        <w:t xml:space="preserve"> </w:t>
      </w:r>
      <w:r w:rsidR="00B43D1A">
        <w:rPr>
          <w:rFonts w:ascii="Times New Roman" w:hAnsi="Times New Roman" w:cs="Times New Roman"/>
          <w:sz w:val="24"/>
          <w:szCs w:val="24"/>
        </w:rPr>
        <w:t>6</w:t>
      </w:r>
      <w:r w:rsidR="00580005">
        <w:rPr>
          <w:rFonts w:ascii="Times New Roman" w:hAnsi="Times New Roman" w:cs="Times New Roman"/>
          <w:sz w:val="24"/>
          <w:szCs w:val="24"/>
        </w:rPr>
        <w:t>5</w:t>
      </w:r>
      <w:r w:rsidR="00B43D1A">
        <w:rPr>
          <w:rFonts w:ascii="Times New Roman" w:hAnsi="Times New Roman" w:cs="Times New Roman"/>
          <w:sz w:val="24"/>
          <w:szCs w:val="24"/>
        </w:rPr>
        <w:t xml:space="preserve"> бр., </w:t>
      </w:r>
      <w:r w:rsidR="00580005">
        <w:rPr>
          <w:rFonts w:ascii="Times New Roman" w:hAnsi="Times New Roman" w:cs="Times New Roman"/>
          <w:sz w:val="24"/>
          <w:szCs w:val="24"/>
        </w:rPr>
        <w:t>интернет</w:t>
      </w:r>
      <w:r w:rsidR="00B43D1A">
        <w:rPr>
          <w:rFonts w:ascii="Times New Roman" w:hAnsi="Times New Roman" w:cs="Times New Roman"/>
          <w:sz w:val="24"/>
          <w:szCs w:val="24"/>
        </w:rPr>
        <w:t xml:space="preserve"> източници – </w:t>
      </w:r>
      <w:r w:rsidR="00580005">
        <w:rPr>
          <w:rFonts w:ascii="Times New Roman" w:hAnsi="Times New Roman" w:cs="Times New Roman"/>
          <w:sz w:val="24"/>
          <w:szCs w:val="24"/>
        </w:rPr>
        <w:t>10 бр.; Списък с респонденти – общо 57 души, от които от Смолян – 9, Несебър – 17, Кюстендил 13, Монтана 11, Лом – 7; Снимки – 22 бр. цветни.</w:t>
      </w:r>
      <w:r w:rsidR="00B43D1A">
        <w:rPr>
          <w:rFonts w:ascii="Times New Roman" w:hAnsi="Times New Roman" w:cs="Times New Roman"/>
          <w:sz w:val="24"/>
          <w:szCs w:val="24"/>
        </w:rPr>
        <w:t xml:space="preserve"> Трудът е построен  в сложна разгърната схема, с</w:t>
      </w:r>
      <w:r w:rsidR="00322C53">
        <w:rPr>
          <w:rFonts w:ascii="Times New Roman" w:hAnsi="Times New Roman" w:cs="Times New Roman"/>
          <w:sz w:val="24"/>
          <w:szCs w:val="24"/>
        </w:rPr>
        <w:t>ъстояща се от у</w:t>
      </w:r>
      <w:r w:rsidR="00B43D1A">
        <w:rPr>
          <w:rFonts w:ascii="Times New Roman" w:hAnsi="Times New Roman" w:cs="Times New Roman"/>
          <w:sz w:val="24"/>
          <w:szCs w:val="24"/>
        </w:rPr>
        <w:t xml:space="preserve">вод, </w:t>
      </w:r>
      <w:r w:rsidR="00322C53">
        <w:rPr>
          <w:rFonts w:ascii="Times New Roman" w:hAnsi="Times New Roman" w:cs="Times New Roman"/>
          <w:sz w:val="24"/>
          <w:szCs w:val="24"/>
        </w:rPr>
        <w:t>пет глави и з</w:t>
      </w:r>
      <w:r w:rsidR="008E7AA2">
        <w:rPr>
          <w:rFonts w:ascii="Times New Roman" w:hAnsi="Times New Roman" w:cs="Times New Roman"/>
          <w:sz w:val="24"/>
          <w:szCs w:val="24"/>
        </w:rPr>
        <w:t>аключение.</w:t>
      </w:r>
      <w:r w:rsidR="002C4CCD">
        <w:rPr>
          <w:rFonts w:ascii="Times New Roman" w:hAnsi="Times New Roman" w:cs="Times New Roman"/>
          <w:sz w:val="24"/>
          <w:szCs w:val="24"/>
        </w:rPr>
        <w:t xml:space="preserve"> </w:t>
      </w:r>
      <w:r w:rsidR="00074BC6">
        <w:rPr>
          <w:rFonts w:ascii="Times New Roman" w:hAnsi="Times New Roman" w:cs="Times New Roman"/>
          <w:sz w:val="24"/>
          <w:szCs w:val="24"/>
        </w:rPr>
        <w:t>Представените от докторанта материали отговарят на изискванията на ЗРАСРБ и Правилника за прилагане на ЗРАС</w:t>
      </w:r>
      <w:r w:rsidR="00277DD4">
        <w:rPr>
          <w:rFonts w:ascii="Times New Roman" w:hAnsi="Times New Roman" w:cs="Times New Roman"/>
          <w:sz w:val="24"/>
          <w:szCs w:val="24"/>
        </w:rPr>
        <w:t>РБ</w:t>
      </w:r>
      <w:r w:rsidR="00074BC6">
        <w:rPr>
          <w:rFonts w:ascii="Times New Roman" w:hAnsi="Times New Roman" w:cs="Times New Roman"/>
          <w:sz w:val="24"/>
          <w:szCs w:val="24"/>
        </w:rPr>
        <w:t xml:space="preserve">, както и </w:t>
      </w:r>
      <w:r w:rsidR="00322C53">
        <w:rPr>
          <w:rFonts w:ascii="Times New Roman" w:hAnsi="Times New Roman" w:cs="Times New Roman"/>
          <w:sz w:val="24"/>
          <w:szCs w:val="24"/>
        </w:rPr>
        <w:t xml:space="preserve">на </w:t>
      </w:r>
      <w:r w:rsidR="00074BC6">
        <w:rPr>
          <w:rFonts w:ascii="Times New Roman" w:hAnsi="Times New Roman" w:cs="Times New Roman"/>
          <w:sz w:val="24"/>
          <w:szCs w:val="24"/>
        </w:rPr>
        <w:t>Правиника за условията и реда за придобиване на научни степени и за заемане на академични длъжности в СУ „Св. Кл. Охридски“.</w:t>
      </w:r>
      <w:r w:rsidR="009024F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24FF" w:rsidRDefault="009024FF" w:rsidP="00B43D1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b/>
          <w:sz w:val="24"/>
          <w:szCs w:val="24"/>
        </w:rPr>
        <w:t>Оценки</w:t>
      </w:r>
      <w:r w:rsidR="001435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24FF" w:rsidRDefault="009024FF" w:rsidP="00B43D1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Постройката на докторската дисертация следва вече утвърдена структура от увод, пет глави и заключение, което е в рамките на нормалното за подобна категория изследване. Понеже представеното явление се появява в българското общество неотдавна – преди две</w:t>
      </w:r>
      <w:r w:rsidR="009B790D">
        <w:rPr>
          <w:rFonts w:ascii="Times New Roman" w:hAnsi="Times New Roman" w:cs="Times New Roman"/>
          <w:sz w:val="24"/>
          <w:szCs w:val="24"/>
        </w:rPr>
        <w:t>-три</w:t>
      </w:r>
      <w:r>
        <w:rPr>
          <w:rFonts w:ascii="Times New Roman" w:hAnsi="Times New Roman" w:cs="Times New Roman"/>
          <w:sz w:val="24"/>
          <w:szCs w:val="24"/>
        </w:rPr>
        <w:t xml:space="preserve"> десетилетия</w:t>
      </w:r>
      <w:r w:rsidR="009B790D">
        <w:rPr>
          <w:rFonts w:ascii="Times New Roman" w:hAnsi="Times New Roman" w:cs="Times New Roman"/>
          <w:sz w:val="24"/>
          <w:szCs w:val="24"/>
        </w:rPr>
        <w:t xml:space="preserve"> (1989 – 2020)</w:t>
      </w:r>
      <w:r>
        <w:rPr>
          <w:rFonts w:ascii="Times New Roman" w:hAnsi="Times New Roman" w:cs="Times New Roman"/>
          <w:sz w:val="24"/>
          <w:szCs w:val="24"/>
        </w:rPr>
        <w:t>, то неговото описание и анализиране поставя текста в категорията на актуалното. Събраната теренна информация от пет области на страната (Монтана, Лом, Кюстендил, Смолян, Несебър), както и относително краткото време за осъществяване на изследването</w:t>
      </w:r>
      <w:r w:rsidR="009341B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дават основание да се </w:t>
      </w:r>
      <w:r w:rsidR="009341BC">
        <w:rPr>
          <w:rFonts w:ascii="Times New Roman" w:hAnsi="Times New Roman" w:cs="Times New Roman"/>
          <w:sz w:val="24"/>
          <w:szCs w:val="24"/>
        </w:rPr>
        <w:t xml:space="preserve">говори </w:t>
      </w:r>
      <w:r>
        <w:rPr>
          <w:rFonts w:ascii="Times New Roman" w:hAnsi="Times New Roman" w:cs="Times New Roman"/>
          <w:sz w:val="24"/>
          <w:szCs w:val="24"/>
        </w:rPr>
        <w:t xml:space="preserve">за бърз научен рефлекс и </w:t>
      </w:r>
      <w:r w:rsidR="009341BC">
        <w:rPr>
          <w:rFonts w:ascii="Times New Roman" w:hAnsi="Times New Roman" w:cs="Times New Roman"/>
          <w:sz w:val="24"/>
          <w:szCs w:val="24"/>
        </w:rPr>
        <w:t>опит за посочване границите на разрастващо се ново социално явление.</w:t>
      </w:r>
    </w:p>
    <w:p w:rsidR="00143587" w:rsidRDefault="00143587" w:rsidP="00B43D1A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Преглед съдържанието на дисертацията</w:t>
      </w:r>
    </w:p>
    <w:p w:rsidR="003B5A55" w:rsidRDefault="00143587" w:rsidP="00E26DD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Увод</w:t>
      </w:r>
      <w:r w:rsidR="009341B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341BC" w:rsidRPr="009341BC">
        <w:rPr>
          <w:rFonts w:ascii="Times New Roman" w:hAnsi="Times New Roman" w:cs="Times New Roman"/>
          <w:sz w:val="24"/>
          <w:szCs w:val="24"/>
        </w:rPr>
        <w:t>В тази част докторантът излага</w:t>
      </w:r>
      <w:r w:rsidR="009341B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341BC" w:rsidRPr="009341BC">
        <w:rPr>
          <w:rFonts w:ascii="Times New Roman" w:hAnsi="Times New Roman" w:cs="Times New Roman"/>
          <w:sz w:val="24"/>
          <w:szCs w:val="24"/>
        </w:rPr>
        <w:t>лични</w:t>
      </w:r>
      <w:r w:rsidR="009341BC">
        <w:rPr>
          <w:rFonts w:ascii="Times New Roman" w:hAnsi="Times New Roman" w:cs="Times New Roman"/>
          <w:sz w:val="24"/>
          <w:szCs w:val="24"/>
        </w:rPr>
        <w:t>те си</w:t>
      </w:r>
      <w:r w:rsidR="009341BC" w:rsidRPr="009341BC">
        <w:rPr>
          <w:rFonts w:ascii="Times New Roman" w:hAnsi="Times New Roman" w:cs="Times New Roman"/>
          <w:sz w:val="24"/>
          <w:szCs w:val="24"/>
        </w:rPr>
        <w:t xml:space="preserve"> подбуди за </w:t>
      </w:r>
      <w:r w:rsidR="009341BC">
        <w:rPr>
          <w:rFonts w:ascii="Times New Roman" w:hAnsi="Times New Roman" w:cs="Times New Roman"/>
          <w:sz w:val="24"/>
          <w:szCs w:val="24"/>
        </w:rPr>
        <w:t xml:space="preserve">своя </w:t>
      </w:r>
      <w:r w:rsidR="009341BC" w:rsidRPr="009341BC">
        <w:rPr>
          <w:rFonts w:ascii="Times New Roman" w:hAnsi="Times New Roman" w:cs="Times New Roman"/>
          <w:sz w:val="24"/>
          <w:szCs w:val="24"/>
        </w:rPr>
        <w:t>избор</w:t>
      </w:r>
      <w:r w:rsidR="009341BC">
        <w:rPr>
          <w:rFonts w:ascii="Times New Roman" w:hAnsi="Times New Roman" w:cs="Times New Roman"/>
          <w:sz w:val="24"/>
          <w:szCs w:val="24"/>
        </w:rPr>
        <w:t xml:space="preserve"> на изследвана тема, част от които са в резултат от осъществявания социален преход, а от друга </w:t>
      </w:r>
      <w:r w:rsidR="00277DD4">
        <w:rPr>
          <w:rFonts w:ascii="Times New Roman" w:hAnsi="Times New Roman" w:cs="Times New Roman"/>
          <w:sz w:val="24"/>
          <w:szCs w:val="24"/>
        </w:rPr>
        <w:t xml:space="preserve">страна </w:t>
      </w:r>
      <w:r w:rsidR="009341BC">
        <w:rPr>
          <w:rFonts w:ascii="Times New Roman" w:hAnsi="Times New Roman" w:cs="Times New Roman"/>
          <w:sz w:val="24"/>
          <w:szCs w:val="24"/>
        </w:rPr>
        <w:t>в ранните пристрастия на неговото израстване като млад изследовател.</w:t>
      </w:r>
      <w:r w:rsidR="009341BC" w:rsidRPr="009341BC">
        <w:rPr>
          <w:rFonts w:ascii="Times New Roman" w:hAnsi="Times New Roman" w:cs="Times New Roman"/>
          <w:sz w:val="24"/>
          <w:szCs w:val="24"/>
        </w:rPr>
        <w:t xml:space="preserve"> </w:t>
      </w:r>
      <w:r w:rsidR="009341BC">
        <w:rPr>
          <w:rFonts w:ascii="Times New Roman" w:hAnsi="Times New Roman" w:cs="Times New Roman"/>
          <w:sz w:val="24"/>
          <w:szCs w:val="24"/>
        </w:rPr>
        <w:t xml:space="preserve">Пред </w:t>
      </w:r>
      <w:r w:rsidR="00277DD4">
        <w:rPr>
          <w:rFonts w:ascii="Times New Roman" w:hAnsi="Times New Roman" w:cs="Times New Roman"/>
          <w:sz w:val="24"/>
          <w:szCs w:val="24"/>
        </w:rPr>
        <w:t>проучването</w:t>
      </w:r>
      <w:r w:rsidR="009341BC">
        <w:rPr>
          <w:rFonts w:ascii="Times New Roman" w:hAnsi="Times New Roman" w:cs="Times New Roman"/>
          <w:sz w:val="24"/>
          <w:szCs w:val="24"/>
        </w:rPr>
        <w:t xml:space="preserve"> авторът поставя две основни цели</w:t>
      </w:r>
      <w:r w:rsidR="00EA54BB">
        <w:rPr>
          <w:rFonts w:ascii="Times New Roman" w:hAnsi="Times New Roman" w:cs="Times New Roman"/>
          <w:sz w:val="24"/>
          <w:szCs w:val="24"/>
        </w:rPr>
        <w:t xml:space="preserve">: първата – да анализира социално-икономическите, половите, културните и демографските фактори, които допринасят определена </w:t>
      </w:r>
      <w:r w:rsidR="00277DD4">
        <w:rPr>
          <w:rFonts w:ascii="Times New Roman" w:hAnsi="Times New Roman" w:cs="Times New Roman"/>
          <w:sz w:val="24"/>
          <w:szCs w:val="24"/>
        </w:rPr>
        <w:t>група</w:t>
      </w:r>
      <w:r w:rsidR="00EA54BB">
        <w:rPr>
          <w:rFonts w:ascii="Times New Roman" w:hAnsi="Times New Roman" w:cs="Times New Roman"/>
          <w:sz w:val="24"/>
          <w:szCs w:val="24"/>
        </w:rPr>
        <w:t xml:space="preserve"> мъже да останат да живеят в родната си селска (градска) среда, без да търсят възможности за икономическа миграция; второ – да систематизира основните характеристика на ежедневието, социалната роля и място в общността на тази </w:t>
      </w:r>
      <w:r w:rsidR="00277DD4">
        <w:rPr>
          <w:rFonts w:ascii="Times New Roman" w:hAnsi="Times New Roman" w:cs="Times New Roman"/>
          <w:sz w:val="24"/>
          <w:szCs w:val="24"/>
        </w:rPr>
        <w:t>обособила се общност</w:t>
      </w:r>
      <w:r w:rsidR="00EA54BB">
        <w:rPr>
          <w:rFonts w:ascii="Times New Roman" w:hAnsi="Times New Roman" w:cs="Times New Roman"/>
          <w:sz w:val="24"/>
          <w:szCs w:val="24"/>
        </w:rPr>
        <w:t xml:space="preserve"> </w:t>
      </w:r>
      <w:r w:rsidR="00277DD4">
        <w:rPr>
          <w:rFonts w:ascii="Times New Roman" w:hAnsi="Times New Roman" w:cs="Times New Roman"/>
          <w:sz w:val="24"/>
          <w:szCs w:val="24"/>
        </w:rPr>
        <w:t>(с. 5). Зададената цел е ясно заявена</w:t>
      </w:r>
      <w:r w:rsidR="00EA54BB">
        <w:rPr>
          <w:rFonts w:ascii="Times New Roman" w:hAnsi="Times New Roman" w:cs="Times New Roman"/>
          <w:sz w:val="24"/>
          <w:szCs w:val="24"/>
        </w:rPr>
        <w:t>, което дава добра нас</w:t>
      </w:r>
      <w:r w:rsidR="009B790D">
        <w:rPr>
          <w:rFonts w:ascii="Times New Roman" w:hAnsi="Times New Roman" w:cs="Times New Roman"/>
          <w:sz w:val="24"/>
          <w:szCs w:val="24"/>
        </w:rPr>
        <w:t xml:space="preserve">ока за изследване на явлението, като основно вниманието е съсредоточено върху младите незадомени мъже. </w:t>
      </w:r>
      <w:r w:rsidR="00176B0A">
        <w:rPr>
          <w:rFonts w:ascii="Times New Roman" w:hAnsi="Times New Roman" w:cs="Times New Roman"/>
          <w:sz w:val="24"/>
          <w:szCs w:val="24"/>
        </w:rPr>
        <w:t>За изясняване появата, социалното съществуване и вписване</w:t>
      </w:r>
      <w:r w:rsidR="00786A9A">
        <w:rPr>
          <w:rFonts w:ascii="Times New Roman" w:hAnsi="Times New Roman" w:cs="Times New Roman"/>
          <w:sz w:val="24"/>
          <w:szCs w:val="24"/>
        </w:rPr>
        <w:t>то</w:t>
      </w:r>
      <w:r w:rsidR="00176B0A">
        <w:rPr>
          <w:rFonts w:ascii="Times New Roman" w:hAnsi="Times New Roman" w:cs="Times New Roman"/>
          <w:sz w:val="24"/>
          <w:szCs w:val="24"/>
        </w:rPr>
        <w:t xml:space="preserve"> на изследваното явление в стопанския </w:t>
      </w:r>
      <w:r w:rsidR="00277DD4">
        <w:rPr>
          <w:rFonts w:ascii="Times New Roman" w:hAnsi="Times New Roman" w:cs="Times New Roman"/>
          <w:sz w:val="24"/>
          <w:szCs w:val="24"/>
        </w:rPr>
        <w:t>и културен</w:t>
      </w:r>
      <w:r w:rsidR="00176B0A">
        <w:rPr>
          <w:rFonts w:ascii="Times New Roman" w:hAnsi="Times New Roman" w:cs="Times New Roman"/>
          <w:sz w:val="24"/>
          <w:szCs w:val="24"/>
        </w:rPr>
        <w:t xml:space="preserve"> </w:t>
      </w:r>
      <w:r w:rsidR="00277DD4">
        <w:rPr>
          <w:rFonts w:ascii="Times New Roman" w:hAnsi="Times New Roman" w:cs="Times New Roman"/>
          <w:sz w:val="24"/>
          <w:szCs w:val="24"/>
        </w:rPr>
        <w:t xml:space="preserve">модел </w:t>
      </w:r>
      <w:r w:rsidR="00176B0A">
        <w:rPr>
          <w:rFonts w:ascii="Times New Roman" w:hAnsi="Times New Roman" w:cs="Times New Roman"/>
          <w:sz w:val="24"/>
          <w:szCs w:val="24"/>
        </w:rPr>
        <w:t xml:space="preserve">на селската общност докторантът, макар и в края на тази част, </w:t>
      </w:r>
      <w:r w:rsidR="008E5D01">
        <w:rPr>
          <w:rFonts w:ascii="Times New Roman" w:hAnsi="Times New Roman" w:cs="Times New Roman"/>
          <w:sz w:val="24"/>
          <w:szCs w:val="24"/>
        </w:rPr>
        <w:t>представя</w:t>
      </w:r>
      <w:r w:rsidR="00176B0A">
        <w:rPr>
          <w:rFonts w:ascii="Times New Roman" w:hAnsi="Times New Roman" w:cs="Times New Roman"/>
          <w:sz w:val="24"/>
          <w:szCs w:val="24"/>
        </w:rPr>
        <w:t xml:space="preserve"> шест основни задачи. </w:t>
      </w:r>
      <w:r w:rsidR="00786A9A">
        <w:rPr>
          <w:rFonts w:ascii="Times New Roman" w:hAnsi="Times New Roman" w:cs="Times New Roman"/>
          <w:sz w:val="24"/>
          <w:szCs w:val="24"/>
        </w:rPr>
        <w:t>Сред тях са: кратък преглед на икономическите, социалните, културните и демографските процеси в изследваните селища през периода;</w:t>
      </w:r>
      <w:r w:rsidR="003A3715">
        <w:rPr>
          <w:rFonts w:ascii="Times New Roman" w:hAnsi="Times New Roman" w:cs="Times New Roman"/>
          <w:sz w:val="24"/>
          <w:szCs w:val="24"/>
        </w:rPr>
        <w:t xml:space="preserve"> история и основна характери</w:t>
      </w:r>
      <w:r w:rsidR="00786A9A">
        <w:rPr>
          <w:rFonts w:ascii="Times New Roman" w:hAnsi="Times New Roman" w:cs="Times New Roman"/>
          <w:sz w:val="24"/>
          <w:szCs w:val="24"/>
        </w:rPr>
        <w:t xml:space="preserve">стика на </w:t>
      </w:r>
      <w:r w:rsidR="003A3715">
        <w:rPr>
          <w:rFonts w:ascii="Times New Roman" w:hAnsi="Times New Roman" w:cs="Times New Roman"/>
          <w:sz w:val="24"/>
          <w:szCs w:val="24"/>
        </w:rPr>
        <w:t>населените места; локални фактори, като причина за съществуване на явлението; динамика в отношенията между половете и при проявите на мъжественост; ключова роля на алкохола и социалната среда за развитие на процесите (с.</w:t>
      </w:r>
      <w:r w:rsidR="008E5D01">
        <w:rPr>
          <w:rFonts w:ascii="Times New Roman" w:hAnsi="Times New Roman" w:cs="Times New Roman"/>
          <w:sz w:val="24"/>
          <w:szCs w:val="24"/>
        </w:rPr>
        <w:t xml:space="preserve"> </w:t>
      </w:r>
      <w:r w:rsidR="003A3715">
        <w:rPr>
          <w:rFonts w:ascii="Times New Roman" w:hAnsi="Times New Roman" w:cs="Times New Roman"/>
          <w:sz w:val="24"/>
          <w:szCs w:val="24"/>
        </w:rPr>
        <w:t xml:space="preserve">9 </w:t>
      </w:r>
      <w:r w:rsidR="008E5D01">
        <w:rPr>
          <w:rFonts w:ascii="Times New Roman" w:hAnsi="Times New Roman" w:cs="Times New Roman"/>
          <w:sz w:val="24"/>
          <w:szCs w:val="24"/>
        </w:rPr>
        <w:t xml:space="preserve">– </w:t>
      </w:r>
      <w:r w:rsidR="003A3715">
        <w:rPr>
          <w:rFonts w:ascii="Times New Roman" w:hAnsi="Times New Roman" w:cs="Times New Roman"/>
          <w:sz w:val="24"/>
          <w:szCs w:val="24"/>
        </w:rPr>
        <w:t>11).</w:t>
      </w:r>
      <w:bookmarkEnd w:id="1"/>
      <w:bookmarkEnd w:id="2"/>
      <w:r w:rsidR="003A3715">
        <w:rPr>
          <w:rFonts w:ascii="Times New Roman" w:hAnsi="Times New Roman" w:cs="Times New Roman"/>
          <w:sz w:val="24"/>
          <w:szCs w:val="24"/>
        </w:rPr>
        <w:t xml:space="preserve"> </w:t>
      </w:r>
      <w:r w:rsidR="00646FE2">
        <w:rPr>
          <w:rFonts w:ascii="Times New Roman" w:hAnsi="Times New Roman" w:cs="Times New Roman"/>
          <w:sz w:val="24"/>
          <w:szCs w:val="24"/>
        </w:rPr>
        <w:t>В търсене обяснение на явлението – отказ от напускане на родното място, докторантът разглежда локалните прояви на такива свързани прояви, като безработица, промяна на отношения</w:t>
      </w:r>
      <w:r w:rsidR="008E5D01">
        <w:rPr>
          <w:rFonts w:ascii="Times New Roman" w:hAnsi="Times New Roman" w:cs="Times New Roman"/>
          <w:sz w:val="24"/>
          <w:szCs w:val="24"/>
        </w:rPr>
        <w:t>та</w:t>
      </w:r>
      <w:r w:rsidR="00646FE2">
        <w:rPr>
          <w:rFonts w:ascii="Times New Roman" w:hAnsi="Times New Roman" w:cs="Times New Roman"/>
          <w:sz w:val="24"/>
          <w:szCs w:val="24"/>
        </w:rPr>
        <w:t xml:space="preserve"> между </w:t>
      </w:r>
      <w:r w:rsidR="00646FE2">
        <w:rPr>
          <w:rFonts w:ascii="Times New Roman" w:hAnsi="Times New Roman" w:cs="Times New Roman"/>
          <w:sz w:val="24"/>
          <w:szCs w:val="24"/>
        </w:rPr>
        <w:lastRenderedPageBreak/>
        <w:t xml:space="preserve">половете и новата им роля в семейния живот, </w:t>
      </w:r>
      <w:r w:rsidR="008E5D01">
        <w:rPr>
          <w:rFonts w:ascii="Times New Roman" w:hAnsi="Times New Roman" w:cs="Times New Roman"/>
          <w:sz w:val="24"/>
          <w:szCs w:val="24"/>
        </w:rPr>
        <w:t>ценностната</w:t>
      </w:r>
      <w:r w:rsidR="00646FE2">
        <w:rPr>
          <w:rFonts w:ascii="Times New Roman" w:hAnsi="Times New Roman" w:cs="Times New Roman"/>
          <w:sz w:val="24"/>
          <w:szCs w:val="24"/>
        </w:rPr>
        <w:t xml:space="preserve"> категория мъжественост и нейните локални измерения, както и ролята на </w:t>
      </w:r>
      <w:r w:rsidR="008E5D01">
        <w:rPr>
          <w:rFonts w:ascii="Times New Roman" w:hAnsi="Times New Roman" w:cs="Times New Roman"/>
          <w:sz w:val="24"/>
          <w:szCs w:val="24"/>
        </w:rPr>
        <w:t>употребата на алкохол</w:t>
      </w:r>
      <w:r w:rsidR="00646FE2">
        <w:rPr>
          <w:rFonts w:ascii="Times New Roman" w:hAnsi="Times New Roman" w:cs="Times New Roman"/>
          <w:sz w:val="24"/>
          <w:szCs w:val="24"/>
        </w:rPr>
        <w:t xml:space="preserve"> в новообразувалата се социална </w:t>
      </w:r>
      <w:r w:rsidR="008E5D01">
        <w:rPr>
          <w:rFonts w:ascii="Times New Roman" w:hAnsi="Times New Roman" w:cs="Times New Roman"/>
          <w:sz w:val="24"/>
          <w:szCs w:val="24"/>
        </w:rPr>
        <w:t>общност</w:t>
      </w:r>
      <w:r w:rsidR="00646FE2">
        <w:rPr>
          <w:rFonts w:ascii="Times New Roman" w:hAnsi="Times New Roman" w:cs="Times New Roman"/>
          <w:sz w:val="24"/>
          <w:szCs w:val="24"/>
        </w:rPr>
        <w:t>.</w:t>
      </w:r>
    </w:p>
    <w:p w:rsidR="00646FE2" w:rsidRDefault="00646FE2" w:rsidP="00E26DD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Гл. 1. Методология на изследванет</w:t>
      </w:r>
      <w:r w:rsidR="00F86B0A">
        <w:rPr>
          <w:rFonts w:ascii="Times New Roman" w:hAnsi="Times New Roman" w:cs="Times New Roman"/>
          <w:b/>
          <w:sz w:val="24"/>
          <w:szCs w:val="24"/>
        </w:rPr>
        <w:t xml:space="preserve">о. Подходи към терена </w:t>
      </w:r>
      <w:r w:rsidR="00F86B0A">
        <w:rPr>
          <w:rFonts w:ascii="Times New Roman" w:hAnsi="Times New Roman" w:cs="Times New Roman"/>
          <w:sz w:val="24"/>
          <w:szCs w:val="24"/>
        </w:rPr>
        <w:t xml:space="preserve">Всяко изследване - на непозната общност или непознат проблем, закономерно стъпва на известното </w:t>
      </w:r>
      <w:r w:rsidR="008E5D01">
        <w:rPr>
          <w:rFonts w:ascii="Times New Roman" w:hAnsi="Times New Roman" w:cs="Times New Roman"/>
          <w:sz w:val="24"/>
          <w:szCs w:val="24"/>
        </w:rPr>
        <w:t xml:space="preserve">към момента </w:t>
      </w:r>
      <w:r w:rsidR="00F86B0A">
        <w:rPr>
          <w:rFonts w:ascii="Times New Roman" w:hAnsi="Times New Roman" w:cs="Times New Roman"/>
          <w:sz w:val="24"/>
          <w:szCs w:val="24"/>
        </w:rPr>
        <w:t>в науката и постигнатите резултати. Това позволява чрез приемственост</w:t>
      </w:r>
      <w:r w:rsidR="008E5D01">
        <w:rPr>
          <w:rFonts w:ascii="Times New Roman" w:hAnsi="Times New Roman" w:cs="Times New Roman"/>
          <w:sz w:val="24"/>
          <w:szCs w:val="24"/>
        </w:rPr>
        <w:t>,</w:t>
      </w:r>
      <w:r w:rsidR="00F86B0A">
        <w:rPr>
          <w:rFonts w:ascii="Times New Roman" w:hAnsi="Times New Roman" w:cs="Times New Roman"/>
          <w:sz w:val="24"/>
          <w:szCs w:val="24"/>
        </w:rPr>
        <w:t xml:space="preserve"> критичност </w:t>
      </w:r>
      <w:r w:rsidR="008E5D01">
        <w:rPr>
          <w:rFonts w:ascii="Times New Roman" w:hAnsi="Times New Roman" w:cs="Times New Roman"/>
          <w:sz w:val="24"/>
          <w:szCs w:val="24"/>
        </w:rPr>
        <w:t xml:space="preserve">и надграждане </w:t>
      </w:r>
      <w:r w:rsidR="00F86B0A">
        <w:rPr>
          <w:rFonts w:ascii="Times New Roman" w:hAnsi="Times New Roman" w:cs="Times New Roman"/>
          <w:sz w:val="24"/>
          <w:szCs w:val="24"/>
        </w:rPr>
        <w:t>да се създава ново познание и търсят верни обяснения</w:t>
      </w:r>
      <w:r w:rsidR="008E5D01">
        <w:rPr>
          <w:rFonts w:ascii="Times New Roman" w:hAnsi="Times New Roman" w:cs="Times New Roman"/>
          <w:sz w:val="24"/>
          <w:szCs w:val="24"/>
        </w:rPr>
        <w:t xml:space="preserve"> и решения</w:t>
      </w:r>
      <w:r w:rsidR="00F86B0A">
        <w:rPr>
          <w:rFonts w:ascii="Times New Roman" w:hAnsi="Times New Roman" w:cs="Times New Roman"/>
          <w:sz w:val="24"/>
          <w:szCs w:val="24"/>
        </w:rPr>
        <w:t xml:space="preserve">. </w:t>
      </w:r>
      <w:r w:rsidR="001606C0">
        <w:rPr>
          <w:rFonts w:ascii="Times New Roman" w:hAnsi="Times New Roman" w:cs="Times New Roman"/>
          <w:sz w:val="24"/>
          <w:szCs w:val="24"/>
        </w:rPr>
        <w:t>Споменавам това, защото в настоящата глава отсъства какъвто и да било преглед на национални или чужди изследвания по тази проблематика</w:t>
      </w:r>
      <w:r w:rsidR="009358F5">
        <w:rPr>
          <w:rFonts w:ascii="Times New Roman" w:hAnsi="Times New Roman" w:cs="Times New Roman"/>
          <w:sz w:val="24"/>
          <w:szCs w:val="24"/>
        </w:rPr>
        <w:t>. Липсва също представяне на специализирана литература по изследвания проблем, което да изпълнява ролята на отправна точка за осъществяване на проучването.</w:t>
      </w:r>
      <w:r w:rsidR="001606C0">
        <w:rPr>
          <w:rFonts w:ascii="Times New Roman" w:hAnsi="Times New Roman" w:cs="Times New Roman"/>
          <w:sz w:val="24"/>
          <w:szCs w:val="24"/>
        </w:rPr>
        <w:t xml:space="preserve"> </w:t>
      </w:r>
      <w:r w:rsidR="00F86B0A">
        <w:rPr>
          <w:rFonts w:ascii="Times New Roman" w:hAnsi="Times New Roman" w:cs="Times New Roman"/>
          <w:sz w:val="24"/>
          <w:szCs w:val="24"/>
        </w:rPr>
        <w:t>Вместо това докторантът е прие</w:t>
      </w:r>
      <w:r w:rsidR="001606C0">
        <w:rPr>
          <w:rFonts w:ascii="Times New Roman" w:hAnsi="Times New Roman" w:cs="Times New Roman"/>
          <w:sz w:val="24"/>
          <w:szCs w:val="24"/>
        </w:rPr>
        <w:t>л</w:t>
      </w:r>
      <w:r w:rsidR="00F86B0A">
        <w:rPr>
          <w:rFonts w:ascii="Times New Roman" w:hAnsi="Times New Roman" w:cs="Times New Roman"/>
          <w:sz w:val="24"/>
          <w:szCs w:val="24"/>
        </w:rPr>
        <w:t xml:space="preserve"> да </w:t>
      </w:r>
      <w:r w:rsidR="009358F5">
        <w:rPr>
          <w:rFonts w:ascii="Times New Roman" w:hAnsi="Times New Roman" w:cs="Times New Roman"/>
          <w:sz w:val="24"/>
          <w:szCs w:val="24"/>
        </w:rPr>
        <w:t>сподели</w:t>
      </w:r>
      <w:r w:rsidR="00F86B0A">
        <w:rPr>
          <w:rFonts w:ascii="Times New Roman" w:hAnsi="Times New Roman" w:cs="Times New Roman"/>
          <w:sz w:val="24"/>
          <w:szCs w:val="24"/>
        </w:rPr>
        <w:t xml:space="preserve"> приложените от него различни изследователски подходи, които представя на основа </w:t>
      </w:r>
      <w:r w:rsidR="009358F5">
        <w:rPr>
          <w:rFonts w:ascii="Times New Roman" w:hAnsi="Times New Roman" w:cs="Times New Roman"/>
          <w:sz w:val="24"/>
          <w:szCs w:val="24"/>
        </w:rPr>
        <w:t>личните си впечатления от</w:t>
      </w:r>
      <w:r w:rsidR="00F86B0A">
        <w:rPr>
          <w:rFonts w:ascii="Times New Roman" w:hAnsi="Times New Roman" w:cs="Times New Roman"/>
          <w:sz w:val="24"/>
          <w:szCs w:val="24"/>
        </w:rPr>
        <w:t xml:space="preserve"> постигнатите посредством тях резултати. </w:t>
      </w:r>
      <w:r w:rsidR="008E5D01">
        <w:rPr>
          <w:rFonts w:ascii="Times New Roman" w:hAnsi="Times New Roman" w:cs="Times New Roman"/>
          <w:sz w:val="24"/>
          <w:szCs w:val="24"/>
        </w:rPr>
        <w:t>Този подход на</w:t>
      </w:r>
      <w:r w:rsidR="001606C0">
        <w:rPr>
          <w:rFonts w:ascii="Times New Roman" w:hAnsi="Times New Roman" w:cs="Times New Roman"/>
          <w:sz w:val="24"/>
          <w:szCs w:val="24"/>
        </w:rPr>
        <w:t xml:space="preserve"> изложение, макар и</w:t>
      </w:r>
      <w:r w:rsidR="008E5D01">
        <w:rPr>
          <w:rFonts w:ascii="Times New Roman" w:hAnsi="Times New Roman" w:cs="Times New Roman"/>
          <w:sz w:val="24"/>
          <w:szCs w:val="24"/>
        </w:rPr>
        <w:t xml:space="preserve"> спорен</w:t>
      </w:r>
      <w:r w:rsidR="001606C0">
        <w:rPr>
          <w:rFonts w:ascii="Times New Roman" w:hAnsi="Times New Roman" w:cs="Times New Roman"/>
          <w:sz w:val="24"/>
          <w:szCs w:val="24"/>
        </w:rPr>
        <w:t xml:space="preserve"> за мен, има и своята добра страна. По този начин </w:t>
      </w:r>
      <w:r w:rsidR="008E5D01">
        <w:rPr>
          <w:rFonts w:ascii="Times New Roman" w:hAnsi="Times New Roman" w:cs="Times New Roman"/>
          <w:sz w:val="24"/>
          <w:szCs w:val="24"/>
        </w:rPr>
        <w:t xml:space="preserve">докторантът </w:t>
      </w:r>
      <w:r w:rsidR="001606C0">
        <w:rPr>
          <w:rFonts w:ascii="Times New Roman" w:hAnsi="Times New Roman" w:cs="Times New Roman"/>
          <w:sz w:val="24"/>
          <w:szCs w:val="24"/>
        </w:rPr>
        <w:t xml:space="preserve">спомага бъдещите изследователи на подобен проблем да избягват слаборезултатните </w:t>
      </w:r>
      <w:r w:rsidR="008E5D01">
        <w:rPr>
          <w:rFonts w:ascii="Times New Roman" w:hAnsi="Times New Roman" w:cs="Times New Roman"/>
          <w:sz w:val="24"/>
          <w:szCs w:val="24"/>
        </w:rPr>
        <w:t>методи и прилагат само успешни</w:t>
      </w:r>
      <w:r w:rsidR="001606C0">
        <w:rPr>
          <w:rFonts w:ascii="Times New Roman" w:hAnsi="Times New Roman" w:cs="Times New Roman"/>
          <w:sz w:val="24"/>
          <w:szCs w:val="24"/>
        </w:rPr>
        <w:t xml:space="preserve">. За </w:t>
      </w:r>
      <w:r w:rsidR="009358F5">
        <w:rPr>
          <w:rFonts w:ascii="Times New Roman" w:hAnsi="Times New Roman" w:cs="Times New Roman"/>
          <w:sz w:val="24"/>
          <w:szCs w:val="24"/>
        </w:rPr>
        <w:t>подобно нещо,</w:t>
      </w:r>
      <w:r w:rsidR="001606C0">
        <w:rPr>
          <w:rFonts w:ascii="Times New Roman" w:hAnsi="Times New Roman" w:cs="Times New Roman"/>
          <w:sz w:val="24"/>
          <w:szCs w:val="24"/>
        </w:rPr>
        <w:t xml:space="preserve"> обаче не е било необходимо да се отделя цяла една водеща глава на </w:t>
      </w:r>
      <w:r w:rsidR="009358F5">
        <w:rPr>
          <w:rFonts w:ascii="Times New Roman" w:hAnsi="Times New Roman" w:cs="Times New Roman"/>
          <w:sz w:val="24"/>
          <w:szCs w:val="24"/>
        </w:rPr>
        <w:t xml:space="preserve">дисертацията, а </w:t>
      </w:r>
      <w:r w:rsidR="008E5D01">
        <w:rPr>
          <w:rFonts w:ascii="Times New Roman" w:hAnsi="Times New Roman" w:cs="Times New Roman"/>
          <w:sz w:val="24"/>
          <w:szCs w:val="24"/>
        </w:rPr>
        <w:t xml:space="preserve">всичко това </w:t>
      </w:r>
      <w:r w:rsidR="009358F5">
        <w:rPr>
          <w:rFonts w:ascii="Times New Roman" w:hAnsi="Times New Roman" w:cs="Times New Roman"/>
          <w:sz w:val="24"/>
          <w:szCs w:val="24"/>
        </w:rPr>
        <w:t>е могло да се представи в няколко абзаца.</w:t>
      </w:r>
      <w:r w:rsidR="009A6F06">
        <w:rPr>
          <w:rFonts w:ascii="Times New Roman" w:hAnsi="Times New Roman" w:cs="Times New Roman"/>
          <w:sz w:val="24"/>
          <w:szCs w:val="24"/>
        </w:rPr>
        <w:t xml:space="preserve"> Находка на докторанта е, осъзнаване на кръчмата (питейното заведение) в селището като важен </w:t>
      </w:r>
      <w:r w:rsidR="006D720E">
        <w:rPr>
          <w:rFonts w:ascii="Times New Roman" w:hAnsi="Times New Roman" w:cs="Times New Roman"/>
          <w:sz w:val="24"/>
          <w:szCs w:val="24"/>
        </w:rPr>
        <w:t>обществен</w:t>
      </w:r>
      <w:r w:rsidR="009A6F06">
        <w:rPr>
          <w:rFonts w:ascii="Times New Roman" w:hAnsi="Times New Roman" w:cs="Times New Roman"/>
          <w:sz w:val="24"/>
          <w:szCs w:val="24"/>
        </w:rPr>
        <w:t xml:space="preserve"> център</w:t>
      </w:r>
      <w:r w:rsidR="006D720E">
        <w:rPr>
          <w:rFonts w:ascii="Times New Roman" w:hAnsi="Times New Roman" w:cs="Times New Roman"/>
          <w:sz w:val="24"/>
          <w:szCs w:val="24"/>
        </w:rPr>
        <w:t xml:space="preserve">, което позволява по-ясно да се разгледа и установи социалната стратификация на общността и </w:t>
      </w:r>
      <w:r w:rsidR="008E5D01">
        <w:rPr>
          <w:rFonts w:ascii="Times New Roman" w:hAnsi="Times New Roman" w:cs="Times New Roman"/>
          <w:sz w:val="24"/>
          <w:szCs w:val="24"/>
        </w:rPr>
        <w:t>мястото на изследваната</w:t>
      </w:r>
      <w:r w:rsidR="006D720E">
        <w:rPr>
          <w:rFonts w:ascii="Times New Roman" w:hAnsi="Times New Roman" w:cs="Times New Roman"/>
          <w:sz w:val="24"/>
          <w:szCs w:val="24"/>
        </w:rPr>
        <w:t xml:space="preserve"> </w:t>
      </w:r>
      <w:r w:rsidR="008E5D01">
        <w:rPr>
          <w:rFonts w:ascii="Times New Roman" w:hAnsi="Times New Roman" w:cs="Times New Roman"/>
          <w:sz w:val="24"/>
          <w:szCs w:val="24"/>
        </w:rPr>
        <w:t>общност</w:t>
      </w:r>
      <w:r w:rsidR="006D720E">
        <w:rPr>
          <w:rFonts w:ascii="Times New Roman" w:hAnsi="Times New Roman" w:cs="Times New Roman"/>
          <w:sz w:val="24"/>
          <w:szCs w:val="24"/>
        </w:rPr>
        <w:t xml:space="preserve"> в нея.</w:t>
      </w:r>
    </w:p>
    <w:p w:rsidR="009358F5" w:rsidRDefault="009358F5" w:rsidP="00E26DD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Заслужава признание</w:t>
      </w:r>
      <w:r w:rsidR="008E5D01">
        <w:rPr>
          <w:rFonts w:ascii="Times New Roman" w:hAnsi="Times New Roman" w:cs="Times New Roman"/>
          <w:sz w:val="24"/>
          <w:szCs w:val="24"/>
        </w:rPr>
        <w:t xml:space="preserve"> факта, че към разглеждане</w:t>
      </w:r>
      <w:r>
        <w:rPr>
          <w:rFonts w:ascii="Times New Roman" w:hAnsi="Times New Roman" w:cs="Times New Roman"/>
          <w:sz w:val="24"/>
          <w:szCs w:val="24"/>
        </w:rPr>
        <w:t xml:space="preserve"> на подобна сложна и новаторска тема докторантът пристъпва, при </w:t>
      </w:r>
      <w:r w:rsidR="008E5D01">
        <w:rPr>
          <w:rFonts w:ascii="Times New Roman" w:hAnsi="Times New Roman" w:cs="Times New Roman"/>
          <w:sz w:val="24"/>
          <w:szCs w:val="24"/>
        </w:rPr>
        <w:t>използване на лично събран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E5D01">
        <w:rPr>
          <w:rFonts w:ascii="Times New Roman" w:hAnsi="Times New Roman" w:cs="Times New Roman"/>
          <w:sz w:val="24"/>
          <w:szCs w:val="24"/>
        </w:rPr>
        <w:t xml:space="preserve">обилен </w:t>
      </w:r>
      <w:r>
        <w:rPr>
          <w:rFonts w:ascii="Times New Roman" w:hAnsi="Times New Roman" w:cs="Times New Roman"/>
          <w:sz w:val="24"/>
          <w:szCs w:val="24"/>
        </w:rPr>
        <w:t xml:space="preserve">терен </w:t>
      </w:r>
      <w:r w:rsidR="008E5D01">
        <w:rPr>
          <w:rFonts w:ascii="Times New Roman" w:hAnsi="Times New Roman" w:cs="Times New Roman"/>
          <w:sz w:val="24"/>
          <w:szCs w:val="24"/>
        </w:rPr>
        <w:t>материал, натрупан в резултат от</w:t>
      </w:r>
      <w:r>
        <w:rPr>
          <w:rFonts w:ascii="Times New Roman" w:hAnsi="Times New Roman" w:cs="Times New Roman"/>
          <w:sz w:val="24"/>
          <w:szCs w:val="24"/>
        </w:rPr>
        <w:t xml:space="preserve"> пет осъществени проучвания. </w:t>
      </w:r>
      <w:r w:rsidR="009A6F06">
        <w:rPr>
          <w:rFonts w:ascii="Times New Roman" w:hAnsi="Times New Roman" w:cs="Times New Roman"/>
          <w:sz w:val="24"/>
          <w:szCs w:val="24"/>
        </w:rPr>
        <w:t xml:space="preserve">Подборът на </w:t>
      </w:r>
      <w:r w:rsidR="000D2616">
        <w:rPr>
          <w:rFonts w:ascii="Times New Roman" w:hAnsi="Times New Roman" w:cs="Times New Roman"/>
          <w:sz w:val="24"/>
          <w:szCs w:val="24"/>
        </w:rPr>
        <w:t>проучваните</w:t>
      </w:r>
      <w:r w:rsidR="009A6F06">
        <w:rPr>
          <w:rFonts w:ascii="Times New Roman" w:hAnsi="Times New Roman" w:cs="Times New Roman"/>
          <w:sz w:val="24"/>
          <w:szCs w:val="24"/>
        </w:rPr>
        <w:t xml:space="preserve"> селища е в съответствие с </w:t>
      </w:r>
      <w:r w:rsidR="000D2616">
        <w:rPr>
          <w:rFonts w:ascii="Times New Roman" w:hAnsi="Times New Roman" w:cs="Times New Roman"/>
          <w:sz w:val="24"/>
          <w:szCs w:val="24"/>
        </w:rPr>
        <w:t>наличие в тях на изследваното явле</w:t>
      </w:r>
      <w:r w:rsidR="008E5D01">
        <w:rPr>
          <w:rFonts w:ascii="Times New Roman" w:hAnsi="Times New Roman" w:cs="Times New Roman"/>
          <w:sz w:val="24"/>
          <w:szCs w:val="24"/>
        </w:rPr>
        <w:t>ние</w:t>
      </w:r>
      <w:r w:rsidR="000D2616">
        <w:rPr>
          <w:rFonts w:ascii="Times New Roman" w:hAnsi="Times New Roman" w:cs="Times New Roman"/>
          <w:sz w:val="24"/>
          <w:szCs w:val="24"/>
        </w:rPr>
        <w:t xml:space="preserve"> </w:t>
      </w:r>
      <w:r w:rsidR="009A6F06">
        <w:rPr>
          <w:rFonts w:ascii="Times New Roman" w:hAnsi="Times New Roman" w:cs="Times New Roman"/>
          <w:sz w:val="24"/>
          <w:szCs w:val="24"/>
        </w:rPr>
        <w:t xml:space="preserve">– такива с ясно очертан демографски и икономически срив, с ограничени възможности за предлагане на работни места. </w:t>
      </w:r>
      <w:r w:rsidR="00386B31">
        <w:rPr>
          <w:rFonts w:ascii="Times New Roman" w:hAnsi="Times New Roman" w:cs="Times New Roman"/>
          <w:sz w:val="24"/>
          <w:szCs w:val="24"/>
        </w:rPr>
        <w:t xml:space="preserve">Направено е кратко икономико-демографско описание на </w:t>
      </w:r>
      <w:r w:rsidR="00104A80">
        <w:rPr>
          <w:rFonts w:ascii="Times New Roman" w:hAnsi="Times New Roman" w:cs="Times New Roman"/>
          <w:sz w:val="24"/>
          <w:szCs w:val="24"/>
        </w:rPr>
        <w:t xml:space="preserve">всяко селище, в което е осъществено изследването. </w:t>
      </w:r>
      <w:r w:rsidR="009A6F06">
        <w:rPr>
          <w:rFonts w:ascii="Times New Roman" w:hAnsi="Times New Roman" w:cs="Times New Roman"/>
          <w:sz w:val="24"/>
          <w:szCs w:val="24"/>
        </w:rPr>
        <w:t xml:space="preserve">Именно в такива села и градчета </w:t>
      </w:r>
      <w:r w:rsidR="000D2616">
        <w:rPr>
          <w:rFonts w:ascii="Times New Roman" w:hAnsi="Times New Roman" w:cs="Times New Roman"/>
          <w:sz w:val="24"/>
          <w:szCs w:val="24"/>
        </w:rPr>
        <w:t>докторантът</w:t>
      </w:r>
      <w:r w:rsidR="009A6F06">
        <w:rPr>
          <w:rFonts w:ascii="Times New Roman" w:hAnsi="Times New Roman" w:cs="Times New Roman"/>
          <w:sz w:val="24"/>
          <w:szCs w:val="24"/>
        </w:rPr>
        <w:t xml:space="preserve"> разглежда основните социални, семейни и лични причини, които мотивират отделния индивид да предпочете оставането в родното място вместо да избере илюзорната сигурност на миграцията. </w:t>
      </w:r>
    </w:p>
    <w:p w:rsidR="00104A80" w:rsidRDefault="00104A80" w:rsidP="00E26DD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104A80">
        <w:rPr>
          <w:rFonts w:ascii="Times New Roman" w:hAnsi="Times New Roman" w:cs="Times New Roman"/>
          <w:b/>
          <w:sz w:val="24"/>
          <w:szCs w:val="24"/>
        </w:rPr>
        <w:t>Гл. 2. Селото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F1285">
        <w:rPr>
          <w:rFonts w:ascii="Times New Roman" w:hAnsi="Times New Roman" w:cs="Times New Roman"/>
          <w:sz w:val="24"/>
          <w:szCs w:val="24"/>
        </w:rPr>
        <w:t>Разглеждайки ед</w:t>
      </w:r>
      <w:r w:rsidR="007F1285" w:rsidRPr="007F1285">
        <w:rPr>
          <w:rFonts w:ascii="Times New Roman" w:hAnsi="Times New Roman" w:cs="Times New Roman"/>
          <w:sz w:val="24"/>
          <w:szCs w:val="24"/>
        </w:rPr>
        <w:t>н</w:t>
      </w:r>
      <w:r w:rsidR="007F1285">
        <w:rPr>
          <w:rFonts w:ascii="Times New Roman" w:hAnsi="Times New Roman" w:cs="Times New Roman"/>
          <w:sz w:val="24"/>
          <w:szCs w:val="24"/>
        </w:rPr>
        <w:t>о</w:t>
      </w:r>
      <w:r w:rsidR="007F1285" w:rsidRPr="007F1285">
        <w:rPr>
          <w:rFonts w:ascii="Times New Roman" w:hAnsi="Times New Roman" w:cs="Times New Roman"/>
          <w:sz w:val="24"/>
          <w:szCs w:val="24"/>
        </w:rPr>
        <w:t xml:space="preserve"> относително неотдавна</w:t>
      </w:r>
      <w:r w:rsidR="007F12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F1285" w:rsidRPr="007F1285">
        <w:rPr>
          <w:rFonts w:ascii="Times New Roman" w:hAnsi="Times New Roman" w:cs="Times New Roman"/>
          <w:sz w:val="24"/>
          <w:szCs w:val="24"/>
        </w:rPr>
        <w:t>по</w:t>
      </w:r>
      <w:r w:rsidR="007F1285">
        <w:rPr>
          <w:rFonts w:ascii="Times New Roman" w:hAnsi="Times New Roman" w:cs="Times New Roman"/>
          <w:sz w:val="24"/>
          <w:szCs w:val="24"/>
        </w:rPr>
        <w:t xml:space="preserve">явило и разгърнало се явление е естествено докторантът да търси причините за него както в периода след </w:t>
      </w:r>
      <w:r w:rsidR="000D2616">
        <w:rPr>
          <w:rFonts w:ascii="Times New Roman" w:hAnsi="Times New Roman" w:cs="Times New Roman"/>
          <w:sz w:val="24"/>
          <w:szCs w:val="24"/>
        </w:rPr>
        <w:t>политическата промяна</w:t>
      </w:r>
      <w:r w:rsidR="007F1285">
        <w:rPr>
          <w:rFonts w:ascii="Times New Roman" w:hAnsi="Times New Roman" w:cs="Times New Roman"/>
          <w:sz w:val="24"/>
          <w:szCs w:val="24"/>
        </w:rPr>
        <w:t xml:space="preserve">, така и преди него. Поради тази причина той прави един относително сбит и кратък преглед на икономическото състояние на селото и битовите условия на живот в него през периода на социализма. Причините за ранните процеси на преселване от селото към града основателно вижда в партийната политика за ускорена индустриализация на страната и съответно механизация на селското стопанство. Тук се разглеждат и проблемите, които поражда ускорената и не рядко </w:t>
      </w:r>
      <w:r w:rsidR="000D2616">
        <w:rPr>
          <w:rFonts w:ascii="Times New Roman" w:hAnsi="Times New Roman" w:cs="Times New Roman"/>
          <w:sz w:val="24"/>
          <w:szCs w:val="24"/>
        </w:rPr>
        <w:t>принудително коопериране на земята</w:t>
      </w:r>
      <w:r w:rsidR="007F1285">
        <w:rPr>
          <w:rFonts w:ascii="Times New Roman" w:hAnsi="Times New Roman" w:cs="Times New Roman"/>
          <w:sz w:val="24"/>
          <w:szCs w:val="24"/>
        </w:rPr>
        <w:t xml:space="preserve"> с отнемане </w:t>
      </w:r>
      <w:r w:rsidR="000D2616">
        <w:rPr>
          <w:rFonts w:ascii="Times New Roman" w:hAnsi="Times New Roman" w:cs="Times New Roman"/>
          <w:sz w:val="24"/>
          <w:szCs w:val="24"/>
        </w:rPr>
        <w:t>на нейната собственост</w:t>
      </w:r>
      <w:r w:rsidR="007F1285">
        <w:rPr>
          <w:rFonts w:ascii="Times New Roman" w:hAnsi="Times New Roman" w:cs="Times New Roman"/>
          <w:sz w:val="24"/>
          <w:szCs w:val="24"/>
        </w:rPr>
        <w:t xml:space="preserve"> от селяните. Това води до промяна на техния модел на стопански живот, както и разпад на основните социални единици, които едновременно се явяват и стопански – задругата и голямото семейство. </w:t>
      </w:r>
      <w:r w:rsidR="007F1285">
        <w:rPr>
          <w:rFonts w:ascii="Times New Roman" w:hAnsi="Times New Roman" w:cs="Times New Roman"/>
          <w:sz w:val="24"/>
          <w:szCs w:val="24"/>
        </w:rPr>
        <w:lastRenderedPageBreak/>
        <w:t>Опитите на социалистическата държава да изравни битовите условия на живот на хората в селото с тези в града, както и не винаги оправданата урбанизация, не успяват да спра</w:t>
      </w:r>
      <w:r w:rsidR="000D2616">
        <w:rPr>
          <w:rFonts w:ascii="Times New Roman" w:hAnsi="Times New Roman" w:cs="Times New Roman"/>
          <w:sz w:val="24"/>
          <w:szCs w:val="24"/>
        </w:rPr>
        <w:t>т миграционн</w:t>
      </w:r>
      <w:r w:rsidR="007F1285">
        <w:rPr>
          <w:rFonts w:ascii="Times New Roman" w:hAnsi="Times New Roman" w:cs="Times New Roman"/>
          <w:sz w:val="24"/>
          <w:szCs w:val="24"/>
        </w:rPr>
        <w:t xml:space="preserve">ия поток на младите </w:t>
      </w:r>
      <w:r w:rsidR="000D2616">
        <w:rPr>
          <w:rFonts w:ascii="Times New Roman" w:hAnsi="Times New Roman" w:cs="Times New Roman"/>
          <w:sz w:val="24"/>
          <w:szCs w:val="24"/>
        </w:rPr>
        <w:t xml:space="preserve">хора </w:t>
      </w:r>
      <w:r w:rsidR="007F1285">
        <w:rPr>
          <w:rFonts w:ascii="Times New Roman" w:hAnsi="Times New Roman" w:cs="Times New Roman"/>
          <w:sz w:val="24"/>
          <w:szCs w:val="24"/>
        </w:rPr>
        <w:t xml:space="preserve">към града. </w:t>
      </w:r>
      <w:r w:rsidR="00125BEC">
        <w:rPr>
          <w:rFonts w:ascii="Times New Roman" w:hAnsi="Times New Roman" w:cs="Times New Roman"/>
          <w:sz w:val="24"/>
          <w:szCs w:val="24"/>
        </w:rPr>
        <w:t xml:space="preserve">Там се предлагат по-високи заплати и относително по-малко натоварен с непосилен физически труд живот. </w:t>
      </w:r>
      <w:r w:rsidR="007F1285">
        <w:rPr>
          <w:rFonts w:ascii="Times New Roman" w:hAnsi="Times New Roman" w:cs="Times New Roman"/>
          <w:sz w:val="24"/>
          <w:szCs w:val="24"/>
        </w:rPr>
        <w:t xml:space="preserve">В разработката си докторантът правилно отбелязва, че обезлюдяването на селото започва още през 70-те години на ХХ век с окрупняване на </w:t>
      </w:r>
      <w:r w:rsidR="000D2616">
        <w:rPr>
          <w:rFonts w:ascii="Times New Roman" w:hAnsi="Times New Roman" w:cs="Times New Roman"/>
          <w:sz w:val="24"/>
          <w:szCs w:val="24"/>
        </w:rPr>
        <w:t xml:space="preserve">успешно </w:t>
      </w:r>
      <w:r w:rsidR="007F1285">
        <w:rPr>
          <w:rFonts w:ascii="Times New Roman" w:hAnsi="Times New Roman" w:cs="Times New Roman"/>
          <w:sz w:val="24"/>
          <w:szCs w:val="24"/>
        </w:rPr>
        <w:t>работещите ТКЗС-та в</w:t>
      </w:r>
      <w:r w:rsidR="00125BEC">
        <w:rPr>
          <w:rFonts w:ascii="Times New Roman" w:hAnsi="Times New Roman" w:cs="Times New Roman"/>
          <w:sz w:val="24"/>
          <w:szCs w:val="24"/>
        </w:rPr>
        <w:t xml:space="preserve"> нови индустриални обединения като АПК. Въпреки това в се</w:t>
      </w:r>
      <w:r w:rsidR="000D2616">
        <w:rPr>
          <w:rFonts w:ascii="Times New Roman" w:hAnsi="Times New Roman" w:cs="Times New Roman"/>
          <w:sz w:val="24"/>
          <w:szCs w:val="24"/>
        </w:rPr>
        <w:t>лото и малкия град поставеното з</w:t>
      </w:r>
      <w:r w:rsidR="00125BEC">
        <w:rPr>
          <w:rFonts w:ascii="Times New Roman" w:hAnsi="Times New Roman" w:cs="Times New Roman"/>
          <w:sz w:val="24"/>
          <w:szCs w:val="24"/>
        </w:rPr>
        <w:t xml:space="preserve">а </w:t>
      </w:r>
      <w:r w:rsidR="000D2616">
        <w:rPr>
          <w:rFonts w:ascii="Times New Roman" w:hAnsi="Times New Roman" w:cs="Times New Roman"/>
          <w:sz w:val="24"/>
          <w:szCs w:val="24"/>
        </w:rPr>
        <w:t>изследване</w:t>
      </w:r>
      <w:r w:rsidR="00125BEC">
        <w:rPr>
          <w:rFonts w:ascii="Times New Roman" w:hAnsi="Times New Roman" w:cs="Times New Roman"/>
          <w:sz w:val="24"/>
          <w:szCs w:val="24"/>
        </w:rPr>
        <w:t xml:space="preserve"> явление все още не се п</w:t>
      </w:r>
      <w:r w:rsidR="000D2616">
        <w:rPr>
          <w:rFonts w:ascii="Times New Roman" w:hAnsi="Times New Roman" w:cs="Times New Roman"/>
          <w:sz w:val="24"/>
          <w:szCs w:val="24"/>
        </w:rPr>
        <w:t>р</w:t>
      </w:r>
      <w:r w:rsidR="00125BEC">
        <w:rPr>
          <w:rFonts w:ascii="Times New Roman" w:hAnsi="Times New Roman" w:cs="Times New Roman"/>
          <w:sz w:val="24"/>
          <w:szCs w:val="24"/>
        </w:rPr>
        <w:t xml:space="preserve">оявява, поради широката възможност за трудова заетост. </w:t>
      </w:r>
      <w:r w:rsidR="000D2616">
        <w:rPr>
          <w:rFonts w:ascii="Times New Roman" w:hAnsi="Times New Roman" w:cs="Times New Roman"/>
          <w:sz w:val="24"/>
          <w:szCs w:val="24"/>
        </w:rPr>
        <w:t>Настоящият текст само щеше да спечели</w:t>
      </w:r>
      <w:r w:rsidR="00125BEC">
        <w:rPr>
          <w:rFonts w:ascii="Times New Roman" w:hAnsi="Times New Roman" w:cs="Times New Roman"/>
          <w:sz w:val="24"/>
          <w:szCs w:val="24"/>
        </w:rPr>
        <w:t>, ако докторантът беше подкрепил своите правилни наблюдения по тези и други въпроси с повече доказателстве</w:t>
      </w:r>
      <w:r w:rsidR="000D2616">
        <w:rPr>
          <w:rFonts w:ascii="Times New Roman" w:hAnsi="Times New Roman" w:cs="Times New Roman"/>
          <w:sz w:val="24"/>
          <w:szCs w:val="24"/>
        </w:rPr>
        <w:t>н материал и най-вече позовавания</w:t>
      </w:r>
      <w:r w:rsidR="00125BEC">
        <w:rPr>
          <w:rFonts w:ascii="Times New Roman" w:hAnsi="Times New Roman" w:cs="Times New Roman"/>
          <w:sz w:val="24"/>
          <w:szCs w:val="24"/>
        </w:rPr>
        <w:t xml:space="preserve"> на </w:t>
      </w:r>
      <w:r w:rsidR="000D2616">
        <w:rPr>
          <w:rFonts w:ascii="Times New Roman" w:hAnsi="Times New Roman" w:cs="Times New Roman"/>
          <w:sz w:val="24"/>
          <w:szCs w:val="24"/>
        </w:rPr>
        <w:t xml:space="preserve">становищата на наши </w:t>
      </w:r>
      <w:r w:rsidR="00125BEC">
        <w:rPr>
          <w:rFonts w:ascii="Times New Roman" w:hAnsi="Times New Roman" w:cs="Times New Roman"/>
          <w:sz w:val="24"/>
          <w:szCs w:val="24"/>
        </w:rPr>
        <w:t xml:space="preserve">ерудирани автори, отлично познаващи темата. Това щеше да уплътни текста и </w:t>
      </w:r>
      <w:r w:rsidR="000D2616">
        <w:rPr>
          <w:rFonts w:ascii="Times New Roman" w:hAnsi="Times New Roman" w:cs="Times New Roman"/>
          <w:sz w:val="24"/>
          <w:szCs w:val="24"/>
        </w:rPr>
        <w:t xml:space="preserve">да </w:t>
      </w:r>
      <w:r w:rsidR="00125BEC">
        <w:rPr>
          <w:rFonts w:ascii="Times New Roman" w:hAnsi="Times New Roman" w:cs="Times New Roman"/>
          <w:sz w:val="24"/>
          <w:szCs w:val="24"/>
        </w:rPr>
        <w:t xml:space="preserve">го направи </w:t>
      </w:r>
      <w:r w:rsidR="000D2616">
        <w:rPr>
          <w:rFonts w:ascii="Times New Roman" w:hAnsi="Times New Roman" w:cs="Times New Roman"/>
          <w:sz w:val="24"/>
          <w:szCs w:val="24"/>
        </w:rPr>
        <w:t xml:space="preserve">научно </w:t>
      </w:r>
      <w:r w:rsidR="00125BEC">
        <w:rPr>
          <w:rFonts w:ascii="Times New Roman" w:hAnsi="Times New Roman" w:cs="Times New Roman"/>
          <w:sz w:val="24"/>
          <w:szCs w:val="24"/>
        </w:rPr>
        <w:t>по-убедителен в тази му част.</w:t>
      </w:r>
      <w:r w:rsidR="005B5AEC">
        <w:rPr>
          <w:rFonts w:ascii="Times New Roman" w:hAnsi="Times New Roman" w:cs="Times New Roman"/>
          <w:sz w:val="24"/>
          <w:szCs w:val="24"/>
        </w:rPr>
        <w:t xml:space="preserve"> От друга страна </w:t>
      </w:r>
      <w:r w:rsidR="000D2616">
        <w:rPr>
          <w:rFonts w:ascii="Times New Roman" w:hAnsi="Times New Roman" w:cs="Times New Roman"/>
          <w:sz w:val="24"/>
          <w:szCs w:val="24"/>
        </w:rPr>
        <w:t>разработката</w:t>
      </w:r>
      <w:r w:rsidR="005B5AEC">
        <w:rPr>
          <w:rFonts w:ascii="Times New Roman" w:hAnsi="Times New Roman" w:cs="Times New Roman"/>
          <w:sz w:val="24"/>
          <w:szCs w:val="24"/>
        </w:rPr>
        <w:t xml:space="preserve"> щеше да придобие </w:t>
      </w:r>
      <w:r w:rsidR="000D2616">
        <w:rPr>
          <w:rFonts w:ascii="Times New Roman" w:hAnsi="Times New Roman" w:cs="Times New Roman"/>
          <w:sz w:val="24"/>
          <w:szCs w:val="24"/>
        </w:rPr>
        <w:t>фактологична</w:t>
      </w:r>
      <w:r w:rsidR="005B5AEC">
        <w:rPr>
          <w:rFonts w:ascii="Times New Roman" w:hAnsi="Times New Roman" w:cs="Times New Roman"/>
          <w:sz w:val="24"/>
          <w:szCs w:val="24"/>
        </w:rPr>
        <w:t xml:space="preserve"> п</w:t>
      </w:r>
      <w:r w:rsidR="000D2616">
        <w:rPr>
          <w:rFonts w:ascii="Times New Roman" w:hAnsi="Times New Roman" w:cs="Times New Roman"/>
          <w:sz w:val="24"/>
          <w:szCs w:val="24"/>
        </w:rPr>
        <w:t>лът</w:t>
      </w:r>
      <w:r w:rsidR="005B5AEC">
        <w:rPr>
          <w:rFonts w:ascii="Times New Roman" w:hAnsi="Times New Roman" w:cs="Times New Roman"/>
          <w:sz w:val="24"/>
          <w:szCs w:val="24"/>
        </w:rPr>
        <w:t>но</w:t>
      </w:r>
      <w:r w:rsidR="000D2616">
        <w:rPr>
          <w:rFonts w:ascii="Times New Roman" w:hAnsi="Times New Roman" w:cs="Times New Roman"/>
          <w:sz w:val="24"/>
          <w:szCs w:val="24"/>
        </w:rPr>
        <w:t>ст и изчерпателност</w:t>
      </w:r>
      <w:r w:rsidR="005B5AEC">
        <w:rPr>
          <w:rFonts w:ascii="Times New Roman" w:hAnsi="Times New Roman" w:cs="Times New Roman"/>
          <w:sz w:val="24"/>
          <w:szCs w:val="24"/>
        </w:rPr>
        <w:t>, ако беше направен подобен преглед и за малкия град. Все пак част от селищата, в които се изледва явлението са малки градчета.</w:t>
      </w:r>
    </w:p>
    <w:p w:rsidR="00125BEC" w:rsidRDefault="00125BEC" w:rsidP="00E26DD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П</w:t>
      </w:r>
      <w:r w:rsidR="000D2616">
        <w:rPr>
          <w:rFonts w:ascii="Times New Roman" w:hAnsi="Times New Roman" w:cs="Times New Roman"/>
          <w:sz w:val="24"/>
          <w:szCs w:val="24"/>
        </w:rPr>
        <w:t>ричините за поява</w:t>
      </w:r>
      <w:r>
        <w:rPr>
          <w:rFonts w:ascii="Times New Roman" w:hAnsi="Times New Roman" w:cs="Times New Roman"/>
          <w:sz w:val="24"/>
          <w:szCs w:val="24"/>
        </w:rPr>
        <w:t xml:space="preserve"> на </w:t>
      </w:r>
      <w:r w:rsidR="000D2616">
        <w:rPr>
          <w:rFonts w:ascii="Times New Roman" w:hAnsi="Times New Roman" w:cs="Times New Roman"/>
          <w:sz w:val="24"/>
          <w:szCs w:val="24"/>
        </w:rPr>
        <w:t>проучваното</w:t>
      </w:r>
      <w:r>
        <w:rPr>
          <w:rFonts w:ascii="Times New Roman" w:hAnsi="Times New Roman" w:cs="Times New Roman"/>
          <w:sz w:val="24"/>
          <w:szCs w:val="24"/>
        </w:rPr>
        <w:t xml:space="preserve"> явление правилно са потърсени в икономическите, социалните, демографските и ценностни</w:t>
      </w:r>
      <w:r w:rsidR="00B263D9">
        <w:rPr>
          <w:rFonts w:ascii="Times New Roman" w:hAnsi="Times New Roman" w:cs="Times New Roman"/>
          <w:sz w:val="24"/>
          <w:szCs w:val="24"/>
        </w:rPr>
        <w:t>те</w:t>
      </w:r>
      <w:r>
        <w:rPr>
          <w:rFonts w:ascii="Times New Roman" w:hAnsi="Times New Roman" w:cs="Times New Roman"/>
          <w:sz w:val="24"/>
          <w:szCs w:val="24"/>
        </w:rPr>
        <w:t xml:space="preserve"> промени</w:t>
      </w:r>
      <w:r w:rsidR="00B263D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настъпили след политическия преход в странат</w:t>
      </w:r>
      <w:r w:rsidR="00B263D9">
        <w:rPr>
          <w:rFonts w:ascii="Times New Roman" w:hAnsi="Times New Roman" w:cs="Times New Roman"/>
          <w:sz w:val="24"/>
          <w:szCs w:val="24"/>
        </w:rPr>
        <w:t>а</w:t>
      </w:r>
      <w:r w:rsidR="00304B3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през 90-те години на ХХ в.</w:t>
      </w:r>
      <w:r w:rsidR="00B263D9">
        <w:rPr>
          <w:rFonts w:ascii="Times New Roman" w:hAnsi="Times New Roman" w:cs="Times New Roman"/>
          <w:sz w:val="24"/>
          <w:szCs w:val="24"/>
        </w:rPr>
        <w:t xml:space="preserve"> </w:t>
      </w:r>
      <w:r w:rsidR="00304B31">
        <w:rPr>
          <w:rFonts w:ascii="Times New Roman" w:hAnsi="Times New Roman" w:cs="Times New Roman"/>
          <w:sz w:val="24"/>
          <w:szCs w:val="24"/>
        </w:rPr>
        <w:t>Прибързаното</w:t>
      </w:r>
      <w:r w:rsidR="00B263D9">
        <w:rPr>
          <w:rFonts w:ascii="Times New Roman" w:hAnsi="Times New Roman" w:cs="Times New Roman"/>
          <w:sz w:val="24"/>
          <w:szCs w:val="24"/>
        </w:rPr>
        <w:t xml:space="preserve"> и не</w:t>
      </w:r>
      <w:r w:rsidR="00304B31">
        <w:rPr>
          <w:rFonts w:ascii="Times New Roman" w:hAnsi="Times New Roman" w:cs="Times New Roman"/>
          <w:sz w:val="24"/>
          <w:szCs w:val="24"/>
        </w:rPr>
        <w:t>обмисле</w:t>
      </w:r>
      <w:r w:rsidR="00B263D9">
        <w:rPr>
          <w:rFonts w:ascii="Times New Roman" w:hAnsi="Times New Roman" w:cs="Times New Roman"/>
          <w:sz w:val="24"/>
          <w:szCs w:val="24"/>
        </w:rPr>
        <w:t>но закриване на хиляди производствени звена, ликвиди</w:t>
      </w:r>
      <w:r w:rsidR="00304B31">
        <w:rPr>
          <w:rFonts w:ascii="Times New Roman" w:hAnsi="Times New Roman" w:cs="Times New Roman"/>
          <w:sz w:val="24"/>
          <w:szCs w:val="24"/>
        </w:rPr>
        <w:t>рането на кооперативната форма з</w:t>
      </w:r>
      <w:r w:rsidR="00B263D9">
        <w:rPr>
          <w:rFonts w:ascii="Times New Roman" w:hAnsi="Times New Roman" w:cs="Times New Roman"/>
          <w:sz w:val="24"/>
          <w:szCs w:val="24"/>
        </w:rPr>
        <w:t xml:space="preserve">а стопанисване в земеделието и животновъдството създават вълни от </w:t>
      </w:r>
      <w:r w:rsidR="00304B31">
        <w:rPr>
          <w:rFonts w:ascii="Times New Roman" w:hAnsi="Times New Roman" w:cs="Times New Roman"/>
          <w:sz w:val="24"/>
          <w:szCs w:val="24"/>
        </w:rPr>
        <w:t xml:space="preserve">стотици хиляди </w:t>
      </w:r>
      <w:r w:rsidR="00B263D9">
        <w:rPr>
          <w:rFonts w:ascii="Times New Roman" w:hAnsi="Times New Roman" w:cs="Times New Roman"/>
          <w:sz w:val="24"/>
          <w:szCs w:val="24"/>
        </w:rPr>
        <w:t>безработни, ко</w:t>
      </w:r>
      <w:r w:rsidR="00304B31">
        <w:rPr>
          <w:rFonts w:ascii="Times New Roman" w:hAnsi="Times New Roman" w:cs="Times New Roman"/>
          <w:sz w:val="24"/>
          <w:szCs w:val="24"/>
        </w:rPr>
        <w:t>ито търсят спасение в миграция към града или чужбина. Правил</w:t>
      </w:r>
      <w:r w:rsidR="00B263D9">
        <w:rPr>
          <w:rFonts w:ascii="Times New Roman" w:hAnsi="Times New Roman" w:cs="Times New Roman"/>
          <w:sz w:val="24"/>
          <w:szCs w:val="24"/>
        </w:rPr>
        <w:t xml:space="preserve">но докторантът разглежда </w:t>
      </w:r>
      <w:r w:rsidR="00304B31">
        <w:rPr>
          <w:rFonts w:ascii="Times New Roman" w:hAnsi="Times New Roman" w:cs="Times New Roman"/>
          <w:sz w:val="24"/>
          <w:szCs w:val="24"/>
        </w:rPr>
        <w:t>пагубната</w:t>
      </w:r>
      <w:r w:rsidR="00B263D9">
        <w:rPr>
          <w:rFonts w:ascii="Times New Roman" w:hAnsi="Times New Roman" w:cs="Times New Roman"/>
          <w:sz w:val="24"/>
          <w:szCs w:val="24"/>
        </w:rPr>
        <w:t xml:space="preserve"> роля на ликвидационните съвети за деколективизация</w:t>
      </w:r>
      <w:r w:rsidR="00304B31">
        <w:rPr>
          <w:rFonts w:ascii="Times New Roman" w:hAnsi="Times New Roman" w:cs="Times New Roman"/>
          <w:sz w:val="24"/>
          <w:szCs w:val="24"/>
        </w:rPr>
        <w:t>та</w:t>
      </w:r>
      <w:r w:rsidR="00B263D9">
        <w:rPr>
          <w:rFonts w:ascii="Times New Roman" w:hAnsi="Times New Roman" w:cs="Times New Roman"/>
          <w:sz w:val="24"/>
          <w:szCs w:val="24"/>
        </w:rPr>
        <w:t xml:space="preserve"> и разрушаване</w:t>
      </w:r>
      <w:r w:rsidR="00304B31">
        <w:rPr>
          <w:rFonts w:ascii="Times New Roman" w:hAnsi="Times New Roman" w:cs="Times New Roman"/>
          <w:sz w:val="24"/>
          <w:szCs w:val="24"/>
        </w:rPr>
        <w:t>то</w:t>
      </w:r>
      <w:r w:rsidR="00B263D9">
        <w:rPr>
          <w:rFonts w:ascii="Times New Roman" w:hAnsi="Times New Roman" w:cs="Times New Roman"/>
          <w:sz w:val="24"/>
          <w:szCs w:val="24"/>
        </w:rPr>
        <w:t xml:space="preserve"> на кооперативните стопанства, </w:t>
      </w:r>
      <w:r w:rsidR="00304B31">
        <w:rPr>
          <w:rFonts w:ascii="Times New Roman" w:hAnsi="Times New Roman" w:cs="Times New Roman"/>
          <w:sz w:val="24"/>
          <w:szCs w:val="24"/>
        </w:rPr>
        <w:t xml:space="preserve">вредите от </w:t>
      </w:r>
      <w:r w:rsidR="00B263D9">
        <w:rPr>
          <w:rFonts w:ascii="Times New Roman" w:hAnsi="Times New Roman" w:cs="Times New Roman"/>
          <w:sz w:val="24"/>
          <w:szCs w:val="24"/>
        </w:rPr>
        <w:t>пристрастна</w:t>
      </w:r>
      <w:r w:rsidR="00304B31">
        <w:rPr>
          <w:rFonts w:ascii="Times New Roman" w:hAnsi="Times New Roman" w:cs="Times New Roman"/>
          <w:sz w:val="24"/>
          <w:szCs w:val="24"/>
        </w:rPr>
        <w:t>та</w:t>
      </w:r>
      <w:r w:rsidR="00B263D9">
        <w:rPr>
          <w:rFonts w:ascii="Times New Roman" w:hAnsi="Times New Roman" w:cs="Times New Roman"/>
          <w:sz w:val="24"/>
          <w:szCs w:val="24"/>
        </w:rPr>
        <w:t xml:space="preserve"> и неясна приватизация на недвижима собственост, както и измамите при възстановяване собствеността върху земята, </w:t>
      </w:r>
      <w:r w:rsidR="00304B31">
        <w:rPr>
          <w:rFonts w:ascii="Times New Roman" w:hAnsi="Times New Roman" w:cs="Times New Roman"/>
          <w:sz w:val="24"/>
          <w:szCs w:val="24"/>
        </w:rPr>
        <w:t xml:space="preserve">като фактори </w:t>
      </w:r>
      <w:r w:rsidR="00B263D9">
        <w:rPr>
          <w:rFonts w:ascii="Times New Roman" w:hAnsi="Times New Roman" w:cs="Times New Roman"/>
          <w:sz w:val="24"/>
          <w:szCs w:val="24"/>
        </w:rPr>
        <w:t xml:space="preserve">за </w:t>
      </w:r>
      <w:r w:rsidR="00304B31">
        <w:rPr>
          <w:rFonts w:ascii="Times New Roman" w:hAnsi="Times New Roman" w:cs="Times New Roman"/>
          <w:sz w:val="24"/>
          <w:szCs w:val="24"/>
        </w:rPr>
        <w:t>подхранване на миграционните процеси в</w:t>
      </w:r>
      <w:r w:rsidR="00B263D9">
        <w:rPr>
          <w:rFonts w:ascii="Times New Roman" w:hAnsi="Times New Roman" w:cs="Times New Roman"/>
          <w:sz w:val="24"/>
          <w:szCs w:val="24"/>
        </w:rPr>
        <w:t xml:space="preserve"> селото.</w:t>
      </w:r>
      <w:r w:rsidR="0004373D">
        <w:rPr>
          <w:rFonts w:ascii="Times New Roman" w:hAnsi="Times New Roman" w:cs="Times New Roman"/>
          <w:sz w:val="24"/>
          <w:szCs w:val="24"/>
        </w:rPr>
        <w:t xml:space="preserve"> Тук правилно е поставено за разглеждане и </w:t>
      </w:r>
      <w:r w:rsidR="00304B31">
        <w:rPr>
          <w:rFonts w:ascii="Times New Roman" w:hAnsi="Times New Roman" w:cs="Times New Roman"/>
          <w:sz w:val="24"/>
          <w:szCs w:val="24"/>
        </w:rPr>
        <w:t>вредителската</w:t>
      </w:r>
      <w:r w:rsidR="0004373D">
        <w:rPr>
          <w:rFonts w:ascii="Times New Roman" w:hAnsi="Times New Roman" w:cs="Times New Roman"/>
          <w:sz w:val="24"/>
          <w:szCs w:val="24"/>
        </w:rPr>
        <w:t xml:space="preserve"> роля на големите арендатори на земеделска земя, които с алчността си само отблъскват </w:t>
      </w:r>
      <w:r w:rsidR="00304B31">
        <w:rPr>
          <w:rFonts w:ascii="Times New Roman" w:hAnsi="Times New Roman" w:cs="Times New Roman"/>
          <w:sz w:val="24"/>
          <w:szCs w:val="24"/>
        </w:rPr>
        <w:t xml:space="preserve">от заемане с работа </w:t>
      </w:r>
      <w:r w:rsidR="0004373D">
        <w:rPr>
          <w:rFonts w:ascii="Times New Roman" w:hAnsi="Times New Roman" w:cs="Times New Roman"/>
          <w:sz w:val="24"/>
          <w:szCs w:val="24"/>
        </w:rPr>
        <w:t>и без това колебаещите се, ала останали в селото, безработни млади мъже. Към сбора от предпостави за поява на явлението докторантът логично поставя бързото и поголовно обедняване на селското население и обръщане на неговата ценностна система, която в очите на младите превръща земеделския труд в непрестижен и безперспективен. Прави</w:t>
      </w:r>
      <w:r w:rsidR="00304B31">
        <w:rPr>
          <w:rFonts w:ascii="Times New Roman" w:hAnsi="Times New Roman" w:cs="Times New Roman"/>
          <w:sz w:val="24"/>
          <w:szCs w:val="24"/>
        </w:rPr>
        <w:t>л</w:t>
      </w:r>
      <w:r w:rsidR="0004373D">
        <w:rPr>
          <w:rFonts w:ascii="Times New Roman" w:hAnsi="Times New Roman" w:cs="Times New Roman"/>
          <w:sz w:val="24"/>
          <w:szCs w:val="24"/>
        </w:rPr>
        <w:t>но е отбелязано, че преобръщането на тази ценост</w:t>
      </w:r>
      <w:r w:rsidR="00304B31">
        <w:rPr>
          <w:rFonts w:ascii="Times New Roman" w:hAnsi="Times New Roman" w:cs="Times New Roman"/>
          <w:sz w:val="24"/>
          <w:szCs w:val="24"/>
        </w:rPr>
        <w:t>н</w:t>
      </w:r>
      <w:r w:rsidR="0004373D">
        <w:rPr>
          <w:rFonts w:ascii="Times New Roman" w:hAnsi="Times New Roman" w:cs="Times New Roman"/>
          <w:sz w:val="24"/>
          <w:szCs w:val="24"/>
        </w:rPr>
        <w:t>а система започва още през 70</w:t>
      </w:r>
      <w:r w:rsidR="00304B31">
        <w:rPr>
          <w:rFonts w:ascii="Times New Roman" w:hAnsi="Times New Roman" w:cs="Times New Roman"/>
          <w:sz w:val="24"/>
          <w:szCs w:val="24"/>
        </w:rPr>
        <w:t xml:space="preserve"> – </w:t>
      </w:r>
      <w:r w:rsidR="0004373D">
        <w:rPr>
          <w:rFonts w:ascii="Times New Roman" w:hAnsi="Times New Roman" w:cs="Times New Roman"/>
          <w:sz w:val="24"/>
          <w:szCs w:val="24"/>
        </w:rPr>
        <w:t>80-те години на миналия век.</w:t>
      </w:r>
    </w:p>
    <w:p w:rsidR="0004373D" w:rsidRDefault="0004373D" w:rsidP="00E26DD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Във втората част на тази глава е направен относително по-пространен преглед на икономическото, демографското, етническото, социалното и културно</w:t>
      </w:r>
      <w:r w:rsidR="00304B31">
        <w:rPr>
          <w:rFonts w:ascii="Times New Roman" w:hAnsi="Times New Roman" w:cs="Times New Roman"/>
          <w:sz w:val="24"/>
          <w:szCs w:val="24"/>
        </w:rPr>
        <w:t>то</w:t>
      </w:r>
      <w:r>
        <w:rPr>
          <w:rFonts w:ascii="Times New Roman" w:hAnsi="Times New Roman" w:cs="Times New Roman"/>
          <w:sz w:val="24"/>
          <w:szCs w:val="24"/>
        </w:rPr>
        <w:t xml:space="preserve"> състояние на изследваните селища, с което проблемите се поставят за разглеждане в тяхната локална среда.</w:t>
      </w:r>
    </w:p>
    <w:p w:rsidR="0004373D" w:rsidRDefault="0004373D" w:rsidP="00E26DD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04373D">
        <w:rPr>
          <w:rFonts w:ascii="Times New Roman" w:hAnsi="Times New Roman" w:cs="Times New Roman"/>
          <w:b/>
          <w:sz w:val="24"/>
          <w:szCs w:val="24"/>
        </w:rPr>
        <w:t xml:space="preserve">Гл. 3. Неосъществената мобилност </w:t>
      </w:r>
      <w:r w:rsidR="00F9206E" w:rsidRPr="00F9206E">
        <w:rPr>
          <w:rFonts w:ascii="Times New Roman" w:hAnsi="Times New Roman" w:cs="Times New Roman"/>
          <w:sz w:val="24"/>
          <w:szCs w:val="24"/>
        </w:rPr>
        <w:t>В</w:t>
      </w:r>
      <w:r w:rsidR="00F9206E">
        <w:rPr>
          <w:rFonts w:ascii="Times New Roman" w:hAnsi="Times New Roman" w:cs="Times New Roman"/>
          <w:sz w:val="24"/>
          <w:szCs w:val="24"/>
        </w:rPr>
        <w:t xml:space="preserve"> опита си да намери отговори на изследвания сложен социален проблем докторантът проследява различни икономически, социални и </w:t>
      </w:r>
      <w:r w:rsidR="001E106B">
        <w:rPr>
          <w:rFonts w:ascii="Times New Roman" w:hAnsi="Times New Roman" w:cs="Times New Roman"/>
          <w:sz w:val="24"/>
          <w:szCs w:val="24"/>
        </w:rPr>
        <w:t>полови</w:t>
      </w:r>
      <w:r w:rsidR="00F9206E">
        <w:rPr>
          <w:rFonts w:ascii="Times New Roman" w:hAnsi="Times New Roman" w:cs="Times New Roman"/>
          <w:sz w:val="24"/>
          <w:szCs w:val="24"/>
        </w:rPr>
        <w:t xml:space="preserve"> фактори. Основното си внимание насочва към </w:t>
      </w:r>
      <w:r w:rsidR="001E106B">
        <w:rPr>
          <w:rFonts w:ascii="Times New Roman" w:hAnsi="Times New Roman" w:cs="Times New Roman"/>
          <w:sz w:val="24"/>
          <w:szCs w:val="24"/>
        </w:rPr>
        <w:t xml:space="preserve">подробно разглеждане на </w:t>
      </w:r>
      <w:r w:rsidR="00F9206E">
        <w:rPr>
          <w:rFonts w:ascii="Times New Roman" w:hAnsi="Times New Roman" w:cs="Times New Roman"/>
          <w:sz w:val="24"/>
          <w:szCs w:val="24"/>
        </w:rPr>
        <w:t xml:space="preserve">явленията „мобилност“ и „миграция“, които теми </w:t>
      </w:r>
      <w:r w:rsidR="00F9206E">
        <w:rPr>
          <w:rFonts w:ascii="Times New Roman" w:hAnsi="Times New Roman" w:cs="Times New Roman"/>
          <w:sz w:val="24"/>
          <w:szCs w:val="24"/>
        </w:rPr>
        <w:lastRenderedPageBreak/>
        <w:t>много</w:t>
      </w:r>
      <w:r w:rsidR="001E106B">
        <w:rPr>
          <w:rFonts w:ascii="Times New Roman" w:hAnsi="Times New Roman" w:cs="Times New Roman"/>
          <w:sz w:val="24"/>
          <w:szCs w:val="24"/>
        </w:rPr>
        <w:t>кратно са</w:t>
      </w:r>
      <w:r w:rsidR="00F9206E">
        <w:rPr>
          <w:rFonts w:ascii="Times New Roman" w:hAnsi="Times New Roman" w:cs="Times New Roman"/>
          <w:sz w:val="24"/>
          <w:szCs w:val="24"/>
        </w:rPr>
        <w:t xml:space="preserve"> </w:t>
      </w:r>
      <w:r w:rsidR="001E106B">
        <w:rPr>
          <w:rFonts w:ascii="Times New Roman" w:hAnsi="Times New Roman" w:cs="Times New Roman"/>
          <w:sz w:val="24"/>
          <w:szCs w:val="24"/>
        </w:rPr>
        <w:t>изследвани от</w:t>
      </w:r>
      <w:r w:rsidR="00F9206E">
        <w:rPr>
          <w:rFonts w:ascii="Times New Roman" w:hAnsi="Times New Roman" w:cs="Times New Roman"/>
          <w:sz w:val="24"/>
          <w:szCs w:val="24"/>
        </w:rPr>
        <w:t xml:space="preserve"> българската наука. Опирайки се на част от ползвани</w:t>
      </w:r>
      <w:r w:rsidR="001E106B">
        <w:rPr>
          <w:rFonts w:ascii="Times New Roman" w:hAnsi="Times New Roman" w:cs="Times New Roman"/>
          <w:sz w:val="24"/>
          <w:szCs w:val="24"/>
        </w:rPr>
        <w:t>те теоретични постановки като те</w:t>
      </w:r>
      <w:r w:rsidR="00F9206E">
        <w:rPr>
          <w:rFonts w:ascii="Times New Roman" w:hAnsi="Times New Roman" w:cs="Times New Roman"/>
          <w:sz w:val="24"/>
          <w:szCs w:val="24"/>
        </w:rPr>
        <w:t>зи за миграционните мрежи, за отблъскващите и привличащите фактори при миграцията, за трудовата</w:t>
      </w:r>
      <w:r w:rsidR="001E106B">
        <w:rPr>
          <w:rFonts w:ascii="Times New Roman" w:hAnsi="Times New Roman" w:cs="Times New Roman"/>
          <w:sz w:val="24"/>
          <w:szCs w:val="24"/>
        </w:rPr>
        <w:t xml:space="preserve"> миграция като елемент от</w:t>
      </w:r>
      <w:r w:rsidR="00F9206E">
        <w:rPr>
          <w:rFonts w:ascii="Times New Roman" w:hAnsi="Times New Roman" w:cs="Times New Roman"/>
          <w:sz w:val="24"/>
          <w:szCs w:val="24"/>
        </w:rPr>
        <w:t xml:space="preserve"> новата икономи</w:t>
      </w:r>
      <w:r w:rsidR="001E106B">
        <w:rPr>
          <w:rFonts w:ascii="Times New Roman" w:hAnsi="Times New Roman" w:cs="Times New Roman"/>
          <w:sz w:val="24"/>
          <w:szCs w:val="24"/>
        </w:rPr>
        <w:t>чес</w:t>
      </w:r>
      <w:r w:rsidR="00F9206E">
        <w:rPr>
          <w:rFonts w:ascii="Times New Roman" w:hAnsi="Times New Roman" w:cs="Times New Roman"/>
          <w:sz w:val="24"/>
          <w:szCs w:val="24"/>
        </w:rPr>
        <w:t xml:space="preserve">ка </w:t>
      </w:r>
      <w:r w:rsidR="001E106B">
        <w:rPr>
          <w:rFonts w:ascii="Times New Roman" w:hAnsi="Times New Roman" w:cs="Times New Roman"/>
          <w:sz w:val="24"/>
          <w:szCs w:val="24"/>
        </w:rPr>
        <w:t xml:space="preserve">система </w:t>
      </w:r>
      <w:r w:rsidR="00F9206E">
        <w:rPr>
          <w:rFonts w:ascii="Times New Roman" w:hAnsi="Times New Roman" w:cs="Times New Roman"/>
          <w:sz w:val="24"/>
          <w:szCs w:val="24"/>
        </w:rPr>
        <w:t>авторът търси отговори на поставените пред</w:t>
      </w:r>
      <w:r w:rsidR="001E106B">
        <w:rPr>
          <w:rFonts w:ascii="Times New Roman" w:hAnsi="Times New Roman" w:cs="Times New Roman"/>
          <w:sz w:val="24"/>
          <w:szCs w:val="24"/>
        </w:rPr>
        <w:t xml:space="preserve"> </w:t>
      </w:r>
      <w:r w:rsidR="00F9206E">
        <w:rPr>
          <w:rFonts w:ascii="Times New Roman" w:hAnsi="Times New Roman" w:cs="Times New Roman"/>
          <w:sz w:val="24"/>
          <w:szCs w:val="24"/>
        </w:rPr>
        <w:t xml:space="preserve">себе си въпроси. Част от тях той открива в особеностите на новата икономическа среда в изследваните селища, където закритите стопански </w:t>
      </w:r>
      <w:r w:rsidR="001E106B">
        <w:rPr>
          <w:rFonts w:ascii="Times New Roman" w:hAnsi="Times New Roman" w:cs="Times New Roman"/>
          <w:sz w:val="24"/>
          <w:szCs w:val="24"/>
        </w:rPr>
        <w:t>звена</w:t>
      </w:r>
      <w:r w:rsidR="00F9206E">
        <w:rPr>
          <w:rFonts w:ascii="Times New Roman" w:hAnsi="Times New Roman" w:cs="Times New Roman"/>
          <w:sz w:val="24"/>
          <w:szCs w:val="24"/>
        </w:rPr>
        <w:t xml:space="preserve"> са причина за масова базработица, ниска доходност и бедност сред населението. В </w:t>
      </w:r>
      <w:r w:rsidR="001E106B">
        <w:rPr>
          <w:rFonts w:ascii="Times New Roman" w:hAnsi="Times New Roman" w:cs="Times New Roman"/>
          <w:sz w:val="24"/>
          <w:szCs w:val="24"/>
        </w:rPr>
        <w:t>някои</w:t>
      </w:r>
      <w:r w:rsidR="00F9206E">
        <w:rPr>
          <w:rFonts w:ascii="Times New Roman" w:hAnsi="Times New Roman" w:cs="Times New Roman"/>
          <w:sz w:val="24"/>
          <w:szCs w:val="24"/>
        </w:rPr>
        <w:t xml:space="preserve"> от селищата като единствена възможност за препитание остава тежкия и рискован физически труд </w:t>
      </w:r>
      <w:r w:rsidR="00D45E80">
        <w:rPr>
          <w:rFonts w:ascii="Times New Roman" w:hAnsi="Times New Roman" w:cs="Times New Roman"/>
          <w:sz w:val="24"/>
          <w:szCs w:val="24"/>
        </w:rPr>
        <w:t xml:space="preserve">в сезонния дърводобив и дървобработка. Това обаче е работа основно за здрави млади мъже, докато за жените подобна няма. Поради тази причина ползваните статистически сведения сочат по-висок процент и ранна миграция </w:t>
      </w:r>
      <w:r w:rsidR="001E106B">
        <w:rPr>
          <w:rFonts w:ascii="Times New Roman" w:hAnsi="Times New Roman" w:cs="Times New Roman"/>
          <w:sz w:val="24"/>
          <w:szCs w:val="24"/>
        </w:rPr>
        <w:t xml:space="preserve">от село </w:t>
      </w:r>
      <w:r w:rsidR="00D45E80">
        <w:rPr>
          <w:rFonts w:ascii="Times New Roman" w:hAnsi="Times New Roman" w:cs="Times New Roman"/>
          <w:sz w:val="24"/>
          <w:szCs w:val="24"/>
        </w:rPr>
        <w:t xml:space="preserve">на младото женско население. Именно тук докторантът открива една от причините за поява на </w:t>
      </w:r>
      <w:r w:rsidR="001E106B">
        <w:rPr>
          <w:rFonts w:ascii="Times New Roman" w:hAnsi="Times New Roman" w:cs="Times New Roman"/>
          <w:sz w:val="24"/>
          <w:szCs w:val="24"/>
        </w:rPr>
        <w:t>и</w:t>
      </w:r>
      <w:r w:rsidR="00D45E80">
        <w:rPr>
          <w:rFonts w:ascii="Times New Roman" w:hAnsi="Times New Roman" w:cs="Times New Roman"/>
          <w:sz w:val="24"/>
          <w:szCs w:val="24"/>
        </w:rPr>
        <w:t>зследваното явление –</w:t>
      </w:r>
      <w:r w:rsidR="001E106B">
        <w:rPr>
          <w:rFonts w:ascii="Times New Roman" w:hAnsi="Times New Roman" w:cs="Times New Roman"/>
          <w:sz w:val="24"/>
          <w:szCs w:val="24"/>
        </w:rPr>
        <w:t xml:space="preserve"> невъзможност</w:t>
      </w:r>
      <w:r w:rsidR="00D45E80">
        <w:rPr>
          <w:rFonts w:ascii="Times New Roman" w:hAnsi="Times New Roman" w:cs="Times New Roman"/>
          <w:sz w:val="24"/>
          <w:szCs w:val="24"/>
        </w:rPr>
        <w:t xml:space="preserve"> за нормален брачен избор</w:t>
      </w:r>
      <w:r w:rsidR="00F9206E">
        <w:rPr>
          <w:rFonts w:ascii="Times New Roman" w:hAnsi="Times New Roman" w:cs="Times New Roman"/>
          <w:sz w:val="24"/>
          <w:szCs w:val="24"/>
        </w:rPr>
        <w:t xml:space="preserve"> </w:t>
      </w:r>
      <w:r w:rsidR="00D45E80">
        <w:rPr>
          <w:rFonts w:ascii="Times New Roman" w:hAnsi="Times New Roman" w:cs="Times New Roman"/>
          <w:sz w:val="24"/>
          <w:szCs w:val="24"/>
        </w:rPr>
        <w:t>на останалите в селищата незадомени мъже.</w:t>
      </w:r>
    </w:p>
    <w:p w:rsidR="00D45E80" w:rsidRDefault="00D45E80" w:rsidP="00E26DD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Добра страна на разработката е, че миграцията е разгледана и в нейната двустранна проява – от </w:t>
      </w:r>
      <w:r w:rsidR="001E106B">
        <w:rPr>
          <w:rFonts w:ascii="Times New Roman" w:hAnsi="Times New Roman" w:cs="Times New Roman"/>
          <w:sz w:val="24"/>
          <w:szCs w:val="24"/>
        </w:rPr>
        <w:t>селото към г</w:t>
      </w:r>
      <w:r>
        <w:rPr>
          <w:rFonts w:ascii="Times New Roman" w:hAnsi="Times New Roman" w:cs="Times New Roman"/>
          <w:sz w:val="24"/>
          <w:szCs w:val="24"/>
        </w:rPr>
        <w:t xml:space="preserve">рада и обратно от града към селото, където втората не дава възможност за преодоляване на появилия се проблем. </w:t>
      </w:r>
      <w:r w:rsidR="001E106B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селото се връщат хора в пенсионна възраст или млади със семейства</w:t>
      </w:r>
      <w:r w:rsidR="001E106B">
        <w:rPr>
          <w:rFonts w:ascii="Times New Roman" w:hAnsi="Times New Roman" w:cs="Times New Roman"/>
          <w:sz w:val="24"/>
          <w:szCs w:val="24"/>
        </w:rPr>
        <w:t>, с високи доходи</w:t>
      </w:r>
      <w:r>
        <w:rPr>
          <w:rFonts w:ascii="Times New Roman" w:hAnsi="Times New Roman" w:cs="Times New Roman"/>
          <w:sz w:val="24"/>
          <w:szCs w:val="24"/>
        </w:rPr>
        <w:t xml:space="preserve"> и възможности за работа от разстояние. Това не променя характеристиките на създалата се ситуация.</w:t>
      </w:r>
    </w:p>
    <w:p w:rsidR="00D45E80" w:rsidRDefault="00D45E80" w:rsidP="00E26DD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Заслужава </w:t>
      </w:r>
      <w:r w:rsidR="001A40B9">
        <w:rPr>
          <w:rFonts w:ascii="Times New Roman" w:hAnsi="Times New Roman" w:cs="Times New Roman"/>
          <w:sz w:val="24"/>
          <w:szCs w:val="24"/>
        </w:rPr>
        <w:t>внимание</w:t>
      </w:r>
      <w:r>
        <w:rPr>
          <w:rFonts w:ascii="Times New Roman" w:hAnsi="Times New Roman" w:cs="Times New Roman"/>
          <w:sz w:val="24"/>
          <w:szCs w:val="24"/>
        </w:rPr>
        <w:t xml:space="preserve"> опитът на автора да направи общ преглед на локалните причин</w:t>
      </w:r>
      <w:r w:rsidR="001A40B9">
        <w:rPr>
          <w:rFonts w:ascii="Times New Roman" w:hAnsi="Times New Roman" w:cs="Times New Roman"/>
          <w:sz w:val="24"/>
          <w:szCs w:val="24"/>
        </w:rPr>
        <w:t>и за миграция на местното населе</w:t>
      </w:r>
      <w:r>
        <w:rPr>
          <w:rFonts w:ascii="Times New Roman" w:hAnsi="Times New Roman" w:cs="Times New Roman"/>
          <w:sz w:val="24"/>
          <w:szCs w:val="24"/>
        </w:rPr>
        <w:t>н</w:t>
      </w:r>
      <w:r w:rsidR="001A40B9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е, </w:t>
      </w:r>
      <w:r w:rsidR="001A40B9">
        <w:rPr>
          <w:rFonts w:ascii="Times New Roman" w:hAnsi="Times New Roman" w:cs="Times New Roman"/>
          <w:sz w:val="24"/>
          <w:szCs w:val="24"/>
        </w:rPr>
        <w:t>сред</w:t>
      </w:r>
      <w:r w:rsidR="001E106B">
        <w:rPr>
          <w:rFonts w:ascii="Times New Roman" w:hAnsi="Times New Roman" w:cs="Times New Roman"/>
          <w:sz w:val="24"/>
          <w:szCs w:val="24"/>
        </w:rPr>
        <w:t xml:space="preserve"> </w:t>
      </w:r>
      <w:r w:rsidR="001A40B9">
        <w:rPr>
          <w:rFonts w:ascii="Times New Roman" w:hAnsi="Times New Roman" w:cs="Times New Roman"/>
          <w:sz w:val="24"/>
          <w:szCs w:val="24"/>
        </w:rPr>
        <w:t>които</w:t>
      </w:r>
      <w:r>
        <w:rPr>
          <w:rFonts w:ascii="Times New Roman" w:hAnsi="Times New Roman" w:cs="Times New Roman"/>
          <w:sz w:val="24"/>
          <w:szCs w:val="24"/>
        </w:rPr>
        <w:t xml:space="preserve"> на първо място поставя ширещата се безработица</w:t>
      </w:r>
      <w:r w:rsidR="001A40B9">
        <w:rPr>
          <w:rFonts w:ascii="Times New Roman" w:hAnsi="Times New Roman" w:cs="Times New Roman"/>
          <w:sz w:val="24"/>
          <w:szCs w:val="24"/>
        </w:rPr>
        <w:t xml:space="preserve">, ниските доходи, масовото обедняване и желанието на задомените жени да потърсят по-добри условия за живот </w:t>
      </w:r>
      <w:r w:rsidR="00B20DAA">
        <w:rPr>
          <w:rFonts w:ascii="Times New Roman" w:hAnsi="Times New Roman" w:cs="Times New Roman"/>
          <w:sz w:val="24"/>
          <w:szCs w:val="24"/>
        </w:rPr>
        <w:t xml:space="preserve">за семейството си </w:t>
      </w:r>
      <w:r w:rsidR="001A40B9">
        <w:rPr>
          <w:rFonts w:ascii="Times New Roman" w:hAnsi="Times New Roman" w:cs="Times New Roman"/>
          <w:sz w:val="24"/>
          <w:szCs w:val="24"/>
        </w:rPr>
        <w:t>в градска среда. Всичко това води до обезлюдяване на селищата и превръщането им в непривлекателни</w:t>
      </w:r>
      <w:r w:rsidR="00B20DAA">
        <w:rPr>
          <w:rFonts w:ascii="Times New Roman" w:hAnsi="Times New Roman" w:cs="Times New Roman"/>
          <w:sz w:val="24"/>
          <w:szCs w:val="24"/>
        </w:rPr>
        <w:t xml:space="preserve"> места за икономическо</w:t>
      </w:r>
      <w:r w:rsidR="001A40B9">
        <w:rPr>
          <w:rFonts w:ascii="Times New Roman" w:hAnsi="Times New Roman" w:cs="Times New Roman"/>
          <w:sz w:val="24"/>
          <w:szCs w:val="24"/>
        </w:rPr>
        <w:t xml:space="preserve"> </w:t>
      </w:r>
      <w:r w:rsidR="00B20DAA">
        <w:rPr>
          <w:rFonts w:ascii="Times New Roman" w:hAnsi="Times New Roman" w:cs="Times New Roman"/>
          <w:sz w:val="24"/>
          <w:szCs w:val="24"/>
        </w:rPr>
        <w:t>развитие</w:t>
      </w:r>
      <w:r w:rsidR="001A40B9">
        <w:rPr>
          <w:rFonts w:ascii="Times New Roman" w:hAnsi="Times New Roman" w:cs="Times New Roman"/>
          <w:sz w:val="24"/>
          <w:szCs w:val="24"/>
        </w:rPr>
        <w:t xml:space="preserve">. Така </w:t>
      </w:r>
      <w:r w:rsidR="00B20DAA">
        <w:rPr>
          <w:rFonts w:ascii="Times New Roman" w:hAnsi="Times New Roman" w:cs="Times New Roman"/>
          <w:sz w:val="24"/>
          <w:szCs w:val="24"/>
        </w:rPr>
        <w:t xml:space="preserve">постепенно </w:t>
      </w:r>
      <w:r w:rsidR="001A40B9">
        <w:rPr>
          <w:rFonts w:ascii="Times New Roman" w:hAnsi="Times New Roman" w:cs="Times New Roman"/>
          <w:sz w:val="24"/>
          <w:szCs w:val="24"/>
        </w:rPr>
        <w:t xml:space="preserve">се очертават рамките на затворения кръг, в който попадат незадомените и не желаещи да напуснат селището млади мъже. Посредством анализ </w:t>
      </w:r>
      <w:r w:rsidR="00B20DAA">
        <w:rPr>
          <w:rFonts w:ascii="Times New Roman" w:hAnsi="Times New Roman" w:cs="Times New Roman"/>
          <w:sz w:val="24"/>
          <w:szCs w:val="24"/>
        </w:rPr>
        <w:t xml:space="preserve">на установените факти, </w:t>
      </w:r>
      <w:r w:rsidR="001A40B9">
        <w:rPr>
          <w:rFonts w:ascii="Times New Roman" w:hAnsi="Times New Roman" w:cs="Times New Roman"/>
          <w:sz w:val="24"/>
          <w:szCs w:val="24"/>
        </w:rPr>
        <w:t>през теорията за привличащите и отблъскващите фактори</w:t>
      </w:r>
      <w:r w:rsidR="00B20DAA">
        <w:rPr>
          <w:rFonts w:ascii="Times New Roman" w:hAnsi="Times New Roman" w:cs="Times New Roman"/>
          <w:sz w:val="24"/>
          <w:szCs w:val="24"/>
        </w:rPr>
        <w:t>,</w:t>
      </w:r>
      <w:r w:rsidR="001A40B9">
        <w:rPr>
          <w:rFonts w:ascii="Times New Roman" w:hAnsi="Times New Roman" w:cs="Times New Roman"/>
          <w:sz w:val="24"/>
          <w:szCs w:val="24"/>
        </w:rPr>
        <w:t xml:space="preserve"> докторантът прави интересни н</w:t>
      </w:r>
      <w:r w:rsidR="00B20DAA">
        <w:rPr>
          <w:rFonts w:ascii="Times New Roman" w:hAnsi="Times New Roman" w:cs="Times New Roman"/>
          <w:sz w:val="24"/>
          <w:szCs w:val="24"/>
        </w:rPr>
        <w:t>аблюдения за причините з</w:t>
      </w:r>
      <w:r w:rsidR="001A40B9">
        <w:rPr>
          <w:rFonts w:ascii="Times New Roman" w:hAnsi="Times New Roman" w:cs="Times New Roman"/>
          <w:sz w:val="24"/>
          <w:szCs w:val="24"/>
        </w:rPr>
        <w:t>а провалена</w:t>
      </w:r>
      <w:r w:rsidR="00B20DAA">
        <w:rPr>
          <w:rFonts w:ascii="Times New Roman" w:hAnsi="Times New Roman" w:cs="Times New Roman"/>
          <w:sz w:val="24"/>
          <w:szCs w:val="24"/>
        </w:rPr>
        <w:t>та миграция. С</w:t>
      </w:r>
      <w:r w:rsidR="001A40B9">
        <w:rPr>
          <w:rFonts w:ascii="Times New Roman" w:hAnsi="Times New Roman" w:cs="Times New Roman"/>
          <w:sz w:val="24"/>
          <w:szCs w:val="24"/>
        </w:rPr>
        <w:t xml:space="preserve">ред събраната на терен информация </w:t>
      </w:r>
      <w:r w:rsidR="00B20DAA">
        <w:rPr>
          <w:rFonts w:ascii="Times New Roman" w:hAnsi="Times New Roman" w:cs="Times New Roman"/>
          <w:sz w:val="24"/>
          <w:szCs w:val="24"/>
        </w:rPr>
        <w:t>се откроява</w:t>
      </w:r>
      <w:r w:rsidR="001A40B9">
        <w:rPr>
          <w:rFonts w:ascii="Times New Roman" w:hAnsi="Times New Roman" w:cs="Times New Roman"/>
          <w:sz w:val="24"/>
          <w:szCs w:val="24"/>
        </w:rPr>
        <w:t xml:space="preserve"> нискоквалифицирания труд в чужбина</w:t>
      </w:r>
      <w:r w:rsidR="00B20DAA">
        <w:rPr>
          <w:rFonts w:ascii="Times New Roman" w:hAnsi="Times New Roman" w:cs="Times New Roman"/>
          <w:sz w:val="24"/>
          <w:szCs w:val="24"/>
        </w:rPr>
        <w:t>,</w:t>
      </w:r>
      <w:r w:rsidR="001A40B9">
        <w:rPr>
          <w:rFonts w:ascii="Times New Roman" w:hAnsi="Times New Roman" w:cs="Times New Roman"/>
          <w:sz w:val="24"/>
          <w:szCs w:val="24"/>
        </w:rPr>
        <w:t xml:space="preserve"> свързан с </w:t>
      </w:r>
      <w:r w:rsidR="00B20DAA">
        <w:rPr>
          <w:rFonts w:ascii="Times New Roman" w:hAnsi="Times New Roman" w:cs="Times New Roman"/>
          <w:sz w:val="24"/>
          <w:szCs w:val="24"/>
        </w:rPr>
        <w:t>минимално</w:t>
      </w:r>
      <w:r w:rsidR="001A40B9">
        <w:rPr>
          <w:rFonts w:ascii="Times New Roman" w:hAnsi="Times New Roman" w:cs="Times New Roman"/>
          <w:sz w:val="24"/>
          <w:szCs w:val="24"/>
        </w:rPr>
        <w:t xml:space="preserve"> заплащане, често срещаното д</w:t>
      </w:r>
      <w:r w:rsidR="00B20DAA">
        <w:rPr>
          <w:rFonts w:ascii="Times New Roman" w:hAnsi="Times New Roman" w:cs="Times New Roman"/>
          <w:sz w:val="24"/>
          <w:szCs w:val="24"/>
        </w:rPr>
        <w:t>искриминационно отношение към чу</w:t>
      </w:r>
      <w:r w:rsidR="001A40B9">
        <w:rPr>
          <w:rFonts w:ascii="Times New Roman" w:hAnsi="Times New Roman" w:cs="Times New Roman"/>
          <w:sz w:val="24"/>
          <w:szCs w:val="24"/>
        </w:rPr>
        <w:t>ждестранния работник, притеснителното чувство за социал</w:t>
      </w:r>
      <w:r w:rsidR="00B20DAA">
        <w:rPr>
          <w:rFonts w:ascii="Times New Roman" w:hAnsi="Times New Roman" w:cs="Times New Roman"/>
          <w:sz w:val="24"/>
          <w:szCs w:val="24"/>
        </w:rPr>
        <w:t>на несигурност в чужда среда, т</w:t>
      </w:r>
      <w:r w:rsidR="001A40B9">
        <w:rPr>
          <w:rFonts w:ascii="Times New Roman" w:hAnsi="Times New Roman" w:cs="Times New Roman"/>
          <w:sz w:val="24"/>
          <w:szCs w:val="24"/>
        </w:rPr>
        <w:t xml:space="preserve">рудности в </w:t>
      </w:r>
      <w:r w:rsidR="00B20DAA">
        <w:rPr>
          <w:rFonts w:ascii="Times New Roman" w:hAnsi="Times New Roman" w:cs="Times New Roman"/>
          <w:sz w:val="24"/>
          <w:szCs w:val="24"/>
        </w:rPr>
        <w:t xml:space="preserve">ежедневното </w:t>
      </w:r>
      <w:r w:rsidR="001A40B9">
        <w:rPr>
          <w:rFonts w:ascii="Times New Roman" w:hAnsi="Times New Roman" w:cs="Times New Roman"/>
          <w:sz w:val="24"/>
          <w:szCs w:val="24"/>
        </w:rPr>
        <w:t>общуване поради непознаване на местния език и др.</w:t>
      </w:r>
      <w:r w:rsidR="004A120D">
        <w:rPr>
          <w:rFonts w:ascii="Times New Roman" w:hAnsi="Times New Roman" w:cs="Times New Roman"/>
          <w:sz w:val="24"/>
          <w:szCs w:val="24"/>
        </w:rPr>
        <w:t xml:space="preserve"> Силна страна на</w:t>
      </w:r>
      <w:r w:rsidR="00B20DAA">
        <w:rPr>
          <w:rFonts w:ascii="Times New Roman" w:hAnsi="Times New Roman" w:cs="Times New Roman"/>
          <w:sz w:val="24"/>
          <w:szCs w:val="24"/>
        </w:rPr>
        <w:t xml:space="preserve"> тази част на изследването е</w:t>
      </w:r>
      <w:r w:rsidR="004A120D">
        <w:rPr>
          <w:rFonts w:ascii="Times New Roman" w:hAnsi="Times New Roman" w:cs="Times New Roman"/>
          <w:sz w:val="24"/>
          <w:szCs w:val="24"/>
        </w:rPr>
        <w:t xml:space="preserve"> </w:t>
      </w:r>
      <w:r w:rsidR="00B20DAA">
        <w:rPr>
          <w:rFonts w:ascii="Times New Roman" w:hAnsi="Times New Roman" w:cs="Times New Roman"/>
          <w:sz w:val="24"/>
          <w:szCs w:val="24"/>
        </w:rPr>
        <w:t>целенасочено търсената</w:t>
      </w:r>
      <w:r w:rsidR="004A120D">
        <w:rPr>
          <w:rFonts w:ascii="Times New Roman" w:hAnsi="Times New Roman" w:cs="Times New Roman"/>
          <w:sz w:val="24"/>
          <w:szCs w:val="24"/>
        </w:rPr>
        <w:t xml:space="preserve"> и по</w:t>
      </w:r>
      <w:r w:rsidR="00B20DAA">
        <w:rPr>
          <w:rFonts w:ascii="Times New Roman" w:hAnsi="Times New Roman" w:cs="Times New Roman"/>
          <w:sz w:val="24"/>
          <w:szCs w:val="24"/>
        </w:rPr>
        <w:t>каз</w:t>
      </w:r>
      <w:r w:rsidR="00807C88">
        <w:rPr>
          <w:rFonts w:ascii="Times New Roman" w:hAnsi="Times New Roman" w:cs="Times New Roman"/>
          <w:sz w:val="24"/>
          <w:szCs w:val="24"/>
        </w:rPr>
        <w:t>а</w:t>
      </w:r>
      <w:r w:rsidR="00B20DAA">
        <w:rPr>
          <w:rFonts w:ascii="Times New Roman" w:hAnsi="Times New Roman" w:cs="Times New Roman"/>
          <w:sz w:val="24"/>
          <w:szCs w:val="24"/>
        </w:rPr>
        <w:t>на самооценка</w:t>
      </w:r>
      <w:r w:rsidR="00807C88">
        <w:rPr>
          <w:rFonts w:ascii="Times New Roman" w:hAnsi="Times New Roman" w:cs="Times New Roman"/>
          <w:sz w:val="24"/>
          <w:szCs w:val="24"/>
        </w:rPr>
        <w:t xml:space="preserve"> на изследваните</w:t>
      </w:r>
      <w:r w:rsidR="004A120D">
        <w:rPr>
          <w:rFonts w:ascii="Times New Roman" w:hAnsi="Times New Roman" w:cs="Times New Roman"/>
          <w:sz w:val="24"/>
          <w:szCs w:val="24"/>
        </w:rPr>
        <w:t xml:space="preserve"> субекти във връзка с техните неуспели опити да напуснат своето селище. От поднесените </w:t>
      </w:r>
      <w:r w:rsidR="00B20DAA">
        <w:rPr>
          <w:rFonts w:ascii="Times New Roman" w:hAnsi="Times New Roman" w:cs="Times New Roman"/>
          <w:sz w:val="24"/>
          <w:szCs w:val="24"/>
        </w:rPr>
        <w:t>сведения</w:t>
      </w:r>
      <w:r w:rsidR="004A120D">
        <w:rPr>
          <w:rFonts w:ascii="Times New Roman" w:hAnsi="Times New Roman" w:cs="Times New Roman"/>
          <w:sz w:val="24"/>
          <w:szCs w:val="24"/>
        </w:rPr>
        <w:t xml:space="preserve"> се вижда, че оценката </w:t>
      </w:r>
      <w:r w:rsidR="00B20DAA">
        <w:rPr>
          <w:rFonts w:ascii="Times New Roman" w:hAnsi="Times New Roman" w:cs="Times New Roman"/>
          <w:sz w:val="24"/>
          <w:szCs w:val="24"/>
        </w:rPr>
        <w:t>им се движи от гордост поради завръщането до осмислянето му</w:t>
      </w:r>
      <w:r w:rsidR="004A120D">
        <w:rPr>
          <w:rFonts w:ascii="Times New Roman" w:hAnsi="Times New Roman" w:cs="Times New Roman"/>
          <w:sz w:val="24"/>
          <w:szCs w:val="24"/>
        </w:rPr>
        <w:t xml:space="preserve"> като личен провал. Добре е, че изследването освен социологическа от</w:t>
      </w:r>
      <w:r w:rsidR="00B20DAA">
        <w:rPr>
          <w:rFonts w:ascii="Times New Roman" w:hAnsi="Times New Roman" w:cs="Times New Roman"/>
          <w:sz w:val="24"/>
          <w:szCs w:val="24"/>
        </w:rPr>
        <w:t>стоява и своя етноложка страна в</w:t>
      </w:r>
      <w:r w:rsidR="004A120D">
        <w:rPr>
          <w:rFonts w:ascii="Times New Roman" w:hAnsi="Times New Roman" w:cs="Times New Roman"/>
          <w:sz w:val="24"/>
          <w:szCs w:val="24"/>
        </w:rPr>
        <w:t xml:space="preserve"> търсене и представяне на отношението и оценката на членовете на </w:t>
      </w:r>
      <w:r w:rsidR="00B20DAA">
        <w:rPr>
          <w:rFonts w:ascii="Times New Roman" w:hAnsi="Times New Roman" w:cs="Times New Roman"/>
          <w:sz w:val="24"/>
          <w:szCs w:val="24"/>
        </w:rPr>
        <w:t>селищната общност към изследваната група мла</w:t>
      </w:r>
      <w:r w:rsidR="004A120D">
        <w:rPr>
          <w:rFonts w:ascii="Times New Roman" w:hAnsi="Times New Roman" w:cs="Times New Roman"/>
          <w:sz w:val="24"/>
          <w:szCs w:val="24"/>
        </w:rPr>
        <w:t xml:space="preserve">ди </w:t>
      </w:r>
      <w:r w:rsidR="00B20DAA">
        <w:rPr>
          <w:rFonts w:ascii="Times New Roman" w:hAnsi="Times New Roman" w:cs="Times New Roman"/>
          <w:sz w:val="24"/>
          <w:szCs w:val="24"/>
        </w:rPr>
        <w:t>мъже</w:t>
      </w:r>
      <w:r w:rsidR="004A120D">
        <w:rPr>
          <w:rFonts w:ascii="Times New Roman" w:hAnsi="Times New Roman" w:cs="Times New Roman"/>
          <w:sz w:val="24"/>
          <w:szCs w:val="24"/>
        </w:rPr>
        <w:t xml:space="preserve"> – от маргинализирани и пропили се хора до отговорни деца, останали да се грижат за родителите си.</w:t>
      </w:r>
      <w:r w:rsidR="00B20DAA">
        <w:rPr>
          <w:rFonts w:ascii="Times New Roman" w:hAnsi="Times New Roman" w:cs="Times New Roman"/>
          <w:sz w:val="24"/>
          <w:szCs w:val="24"/>
        </w:rPr>
        <w:t xml:space="preserve"> Именно</w:t>
      </w:r>
      <w:r w:rsidR="00807C88">
        <w:rPr>
          <w:rFonts w:ascii="Times New Roman" w:hAnsi="Times New Roman" w:cs="Times New Roman"/>
          <w:sz w:val="24"/>
          <w:szCs w:val="24"/>
        </w:rPr>
        <w:t xml:space="preserve"> последната оценка </w:t>
      </w:r>
      <w:r w:rsidR="00B20DAA">
        <w:rPr>
          <w:rFonts w:ascii="Times New Roman" w:hAnsi="Times New Roman" w:cs="Times New Roman"/>
          <w:sz w:val="24"/>
          <w:szCs w:val="24"/>
        </w:rPr>
        <w:t xml:space="preserve">позволява на </w:t>
      </w:r>
      <w:r w:rsidR="00807C88">
        <w:rPr>
          <w:rFonts w:ascii="Times New Roman" w:hAnsi="Times New Roman" w:cs="Times New Roman"/>
          <w:sz w:val="24"/>
          <w:szCs w:val="24"/>
        </w:rPr>
        <w:t xml:space="preserve">докторантът </w:t>
      </w:r>
      <w:r w:rsidR="00485025">
        <w:rPr>
          <w:rFonts w:ascii="Times New Roman" w:hAnsi="Times New Roman" w:cs="Times New Roman"/>
          <w:sz w:val="24"/>
          <w:szCs w:val="24"/>
        </w:rPr>
        <w:t xml:space="preserve">да потърси </w:t>
      </w:r>
      <w:r w:rsidR="00807C88">
        <w:rPr>
          <w:rFonts w:ascii="Times New Roman" w:hAnsi="Times New Roman" w:cs="Times New Roman"/>
          <w:sz w:val="24"/>
          <w:szCs w:val="24"/>
        </w:rPr>
        <w:t xml:space="preserve">една от </w:t>
      </w:r>
      <w:r w:rsidR="00485025">
        <w:rPr>
          <w:rFonts w:ascii="Times New Roman" w:hAnsi="Times New Roman" w:cs="Times New Roman"/>
          <w:sz w:val="24"/>
          <w:szCs w:val="24"/>
        </w:rPr>
        <w:t>скритите причини</w:t>
      </w:r>
      <w:r w:rsidR="00807C88">
        <w:rPr>
          <w:rFonts w:ascii="Times New Roman" w:hAnsi="Times New Roman" w:cs="Times New Roman"/>
          <w:sz w:val="24"/>
          <w:szCs w:val="24"/>
        </w:rPr>
        <w:t xml:space="preserve"> за съществуване на явлението. В отделна подглава </w:t>
      </w:r>
      <w:r w:rsidR="00807C88">
        <w:rPr>
          <w:rFonts w:ascii="Times New Roman" w:hAnsi="Times New Roman" w:cs="Times New Roman"/>
          <w:sz w:val="24"/>
          <w:szCs w:val="24"/>
        </w:rPr>
        <w:lastRenderedPageBreak/>
        <w:t xml:space="preserve">той разглежда различни страни на силната семейна обвързаност между майка и син като един от основните фактори за пораждане и съществуване на изследваното явление. През теорията за миграцията като семейна стратегия, той прави анализ на няколко конкретни </w:t>
      </w:r>
      <w:r w:rsidR="005628FB">
        <w:rPr>
          <w:rFonts w:ascii="Times New Roman" w:hAnsi="Times New Roman" w:cs="Times New Roman"/>
          <w:sz w:val="24"/>
          <w:szCs w:val="24"/>
        </w:rPr>
        <w:t>случая</w:t>
      </w:r>
      <w:r w:rsidR="00807C88">
        <w:rPr>
          <w:rFonts w:ascii="Times New Roman" w:hAnsi="Times New Roman" w:cs="Times New Roman"/>
          <w:sz w:val="24"/>
          <w:szCs w:val="24"/>
        </w:rPr>
        <w:t>.</w:t>
      </w:r>
    </w:p>
    <w:p w:rsidR="00807C88" w:rsidRDefault="00807C88" w:rsidP="00E26DD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807C88">
        <w:rPr>
          <w:rFonts w:ascii="Times New Roman" w:hAnsi="Times New Roman" w:cs="Times New Roman"/>
          <w:b/>
          <w:sz w:val="24"/>
          <w:szCs w:val="24"/>
        </w:rPr>
        <w:t>Гл. 4. Мъжественост в криза</w:t>
      </w:r>
      <w:r w:rsidR="00C026F6">
        <w:rPr>
          <w:rFonts w:ascii="Times New Roman" w:hAnsi="Times New Roman" w:cs="Times New Roman"/>
          <w:sz w:val="24"/>
          <w:szCs w:val="24"/>
        </w:rPr>
        <w:t xml:space="preserve"> </w:t>
      </w:r>
      <w:r w:rsidR="003E5C55" w:rsidRPr="0092742C">
        <w:rPr>
          <w:rFonts w:ascii="Times New Roman" w:hAnsi="Times New Roman" w:cs="Times New Roman"/>
          <w:sz w:val="24"/>
          <w:szCs w:val="24"/>
        </w:rPr>
        <w:t xml:space="preserve">Започвам с това, че за мен </w:t>
      </w:r>
      <w:r w:rsidR="0092742C" w:rsidRPr="0092742C">
        <w:rPr>
          <w:rFonts w:ascii="Times New Roman" w:hAnsi="Times New Roman" w:cs="Times New Roman"/>
          <w:sz w:val="24"/>
          <w:szCs w:val="24"/>
        </w:rPr>
        <w:t xml:space="preserve">първата част на </w:t>
      </w:r>
      <w:r w:rsidR="003E5C55" w:rsidRPr="0092742C">
        <w:rPr>
          <w:rFonts w:ascii="Times New Roman" w:hAnsi="Times New Roman" w:cs="Times New Roman"/>
          <w:sz w:val="24"/>
          <w:szCs w:val="24"/>
        </w:rPr>
        <w:t>т</w:t>
      </w:r>
      <w:r w:rsidR="00C026F6" w:rsidRPr="0092742C">
        <w:rPr>
          <w:rFonts w:ascii="Times New Roman" w:hAnsi="Times New Roman" w:cs="Times New Roman"/>
          <w:sz w:val="24"/>
          <w:szCs w:val="24"/>
        </w:rPr>
        <w:t xml:space="preserve">ази глава е малко проблемна поради факта на </w:t>
      </w:r>
      <w:r w:rsidR="00213B3D" w:rsidRPr="0092742C">
        <w:rPr>
          <w:rFonts w:ascii="Times New Roman" w:hAnsi="Times New Roman" w:cs="Times New Roman"/>
          <w:sz w:val="24"/>
          <w:szCs w:val="24"/>
        </w:rPr>
        <w:t xml:space="preserve">откъслечно </w:t>
      </w:r>
      <w:r w:rsidR="003E5C55" w:rsidRPr="0092742C">
        <w:rPr>
          <w:rFonts w:ascii="Times New Roman" w:hAnsi="Times New Roman" w:cs="Times New Roman"/>
          <w:sz w:val="24"/>
          <w:szCs w:val="24"/>
        </w:rPr>
        <w:t xml:space="preserve">нахвърляни </w:t>
      </w:r>
      <w:r w:rsidR="00C026F6" w:rsidRPr="0092742C">
        <w:rPr>
          <w:rFonts w:ascii="Times New Roman" w:hAnsi="Times New Roman" w:cs="Times New Roman"/>
          <w:sz w:val="24"/>
          <w:szCs w:val="24"/>
        </w:rPr>
        <w:t>идеи</w:t>
      </w:r>
      <w:r w:rsidR="00213B3D" w:rsidRPr="0092742C">
        <w:rPr>
          <w:rFonts w:ascii="Times New Roman" w:hAnsi="Times New Roman" w:cs="Times New Roman"/>
          <w:sz w:val="24"/>
          <w:szCs w:val="24"/>
        </w:rPr>
        <w:t xml:space="preserve"> за отношенията между половете и мъжествеността</w:t>
      </w:r>
      <w:r w:rsidR="00C026F6" w:rsidRPr="0092742C">
        <w:rPr>
          <w:rFonts w:ascii="Times New Roman" w:hAnsi="Times New Roman" w:cs="Times New Roman"/>
          <w:sz w:val="24"/>
          <w:szCs w:val="24"/>
        </w:rPr>
        <w:t xml:space="preserve">, които не са </w:t>
      </w:r>
      <w:r w:rsidR="003E5C55" w:rsidRPr="0092742C">
        <w:rPr>
          <w:rFonts w:ascii="Times New Roman" w:hAnsi="Times New Roman" w:cs="Times New Roman"/>
          <w:sz w:val="24"/>
          <w:szCs w:val="24"/>
        </w:rPr>
        <w:t xml:space="preserve">представени и </w:t>
      </w:r>
      <w:r w:rsidR="00C026F6" w:rsidRPr="0092742C">
        <w:rPr>
          <w:rFonts w:ascii="Times New Roman" w:hAnsi="Times New Roman" w:cs="Times New Roman"/>
          <w:sz w:val="24"/>
          <w:szCs w:val="24"/>
        </w:rPr>
        <w:t>разгледани в пълнота</w:t>
      </w:r>
      <w:r w:rsidR="003E5C55" w:rsidRPr="0092742C">
        <w:rPr>
          <w:rFonts w:ascii="Times New Roman" w:hAnsi="Times New Roman" w:cs="Times New Roman"/>
          <w:sz w:val="24"/>
          <w:szCs w:val="24"/>
        </w:rPr>
        <w:t xml:space="preserve">, </w:t>
      </w:r>
      <w:r w:rsidR="0092742C" w:rsidRPr="0092742C">
        <w:rPr>
          <w:rFonts w:ascii="Times New Roman" w:hAnsi="Times New Roman" w:cs="Times New Roman"/>
          <w:sz w:val="24"/>
          <w:szCs w:val="24"/>
        </w:rPr>
        <w:t xml:space="preserve">и </w:t>
      </w:r>
      <w:r w:rsidR="003E5C55" w:rsidRPr="0092742C">
        <w:rPr>
          <w:rFonts w:ascii="Times New Roman" w:hAnsi="Times New Roman" w:cs="Times New Roman"/>
          <w:sz w:val="24"/>
          <w:szCs w:val="24"/>
        </w:rPr>
        <w:t>създава</w:t>
      </w:r>
      <w:r w:rsidR="0092742C" w:rsidRPr="0092742C">
        <w:rPr>
          <w:rFonts w:ascii="Times New Roman" w:hAnsi="Times New Roman" w:cs="Times New Roman"/>
          <w:sz w:val="24"/>
          <w:szCs w:val="24"/>
        </w:rPr>
        <w:t>т</w:t>
      </w:r>
      <w:r w:rsidR="003E5C55" w:rsidRPr="0092742C">
        <w:rPr>
          <w:rFonts w:ascii="Times New Roman" w:hAnsi="Times New Roman" w:cs="Times New Roman"/>
          <w:sz w:val="24"/>
          <w:szCs w:val="24"/>
        </w:rPr>
        <w:t xml:space="preserve"> усещането за формален подход. Принос за това има и неуплътняване на текста с доказателствен, т.е. в случая теренен материал</w:t>
      </w:r>
      <w:r w:rsidR="00213B3D" w:rsidRPr="0092742C">
        <w:rPr>
          <w:rFonts w:ascii="Times New Roman" w:hAnsi="Times New Roman" w:cs="Times New Roman"/>
          <w:sz w:val="24"/>
          <w:szCs w:val="24"/>
        </w:rPr>
        <w:t>, както и допуснатата известна хронологична непоследователност при представяне на зародилия се научен интерес към темата</w:t>
      </w:r>
      <w:r w:rsidR="003E5C55" w:rsidRPr="0092742C">
        <w:rPr>
          <w:rFonts w:ascii="Times New Roman" w:hAnsi="Times New Roman" w:cs="Times New Roman"/>
          <w:sz w:val="24"/>
          <w:szCs w:val="24"/>
        </w:rPr>
        <w:t>.</w:t>
      </w:r>
      <w:r w:rsidR="0092742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92742C" w:rsidRPr="0092742C">
        <w:rPr>
          <w:rFonts w:ascii="Times New Roman" w:hAnsi="Times New Roman" w:cs="Times New Roman"/>
          <w:sz w:val="24"/>
          <w:szCs w:val="24"/>
        </w:rPr>
        <w:t xml:space="preserve">В </w:t>
      </w:r>
      <w:r w:rsidR="0092742C">
        <w:rPr>
          <w:rFonts w:ascii="Times New Roman" w:hAnsi="Times New Roman" w:cs="Times New Roman"/>
          <w:sz w:val="24"/>
          <w:szCs w:val="24"/>
        </w:rPr>
        <w:t xml:space="preserve">стремежа </w:t>
      </w:r>
      <w:r w:rsidR="0092742C" w:rsidRPr="0092742C">
        <w:rPr>
          <w:rFonts w:ascii="Times New Roman" w:hAnsi="Times New Roman" w:cs="Times New Roman"/>
          <w:sz w:val="24"/>
          <w:szCs w:val="24"/>
        </w:rPr>
        <w:t>си да потърси обяснение на изследваното социално явление докторантът</w:t>
      </w:r>
      <w:r w:rsidR="00BD334A">
        <w:rPr>
          <w:rFonts w:ascii="Times New Roman" w:hAnsi="Times New Roman" w:cs="Times New Roman"/>
          <w:sz w:val="24"/>
          <w:szCs w:val="24"/>
        </w:rPr>
        <w:t xml:space="preserve"> прави опит да го</w:t>
      </w:r>
      <w:r w:rsidR="0092742C">
        <w:rPr>
          <w:rFonts w:ascii="Times New Roman" w:hAnsi="Times New Roman" w:cs="Times New Roman"/>
          <w:sz w:val="24"/>
          <w:szCs w:val="24"/>
        </w:rPr>
        <w:t xml:space="preserve"> разгледа през призмата на социалните отношения между п</w:t>
      </w:r>
      <w:r w:rsidR="00BD334A">
        <w:rPr>
          <w:rFonts w:ascii="Times New Roman" w:hAnsi="Times New Roman" w:cs="Times New Roman"/>
          <w:sz w:val="24"/>
          <w:szCs w:val="24"/>
        </w:rPr>
        <w:t>оловете и проявата на различни</w:t>
      </w:r>
      <w:r w:rsidR="0092742C">
        <w:rPr>
          <w:rFonts w:ascii="Times New Roman" w:hAnsi="Times New Roman" w:cs="Times New Roman"/>
          <w:sz w:val="24"/>
          <w:szCs w:val="24"/>
        </w:rPr>
        <w:t xml:space="preserve"> категории мъжественост. За це</w:t>
      </w:r>
      <w:r w:rsidR="00BD334A">
        <w:rPr>
          <w:rFonts w:ascii="Times New Roman" w:hAnsi="Times New Roman" w:cs="Times New Roman"/>
          <w:sz w:val="24"/>
          <w:szCs w:val="24"/>
        </w:rPr>
        <w:t>лта прави кратки прегледи-предс</w:t>
      </w:r>
      <w:r w:rsidR="0092742C">
        <w:rPr>
          <w:rFonts w:ascii="Times New Roman" w:hAnsi="Times New Roman" w:cs="Times New Roman"/>
          <w:sz w:val="24"/>
          <w:szCs w:val="24"/>
        </w:rPr>
        <w:t xml:space="preserve">тавяния на научни </w:t>
      </w:r>
      <w:r w:rsidR="00BD334A">
        <w:rPr>
          <w:rFonts w:ascii="Times New Roman" w:hAnsi="Times New Roman" w:cs="Times New Roman"/>
          <w:sz w:val="24"/>
          <w:szCs w:val="24"/>
        </w:rPr>
        <w:t>концепти от различни сфери на нау</w:t>
      </w:r>
      <w:r w:rsidR="0092742C">
        <w:rPr>
          <w:rFonts w:ascii="Times New Roman" w:hAnsi="Times New Roman" w:cs="Times New Roman"/>
          <w:sz w:val="24"/>
          <w:szCs w:val="24"/>
        </w:rPr>
        <w:t>ката без да навлиза в дълбочина</w:t>
      </w:r>
      <w:r w:rsidR="00BD334A">
        <w:rPr>
          <w:rFonts w:ascii="Times New Roman" w:hAnsi="Times New Roman" w:cs="Times New Roman"/>
          <w:sz w:val="24"/>
          <w:szCs w:val="24"/>
        </w:rPr>
        <w:t>та</w:t>
      </w:r>
      <w:r w:rsidR="0092742C">
        <w:rPr>
          <w:rFonts w:ascii="Times New Roman" w:hAnsi="Times New Roman" w:cs="Times New Roman"/>
          <w:sz w:val="24"/>
          <w:szCs w:val="24"/>
        </w:rPr>
        <w:t xml:space="preserve"> на тяхната същност. Умишлено или несъзнателно</w:t>
      </w:r>
      <w:r w:rsidR="00BD334A">
        <w:rPr>
          <w:rFonts w:ascii="Times New Roman" w:hAnsi="Times New Roman" w:cs="Times New Roman"/>
          <w:sz w:val="24"/>
          <w:szCs w:val="24"/>
        </w:rPr>
        <w:t>, пропускайки изс</w:t>
      </w:r>
      <w:r w:rsidR="0092742C">
        <w:rPr>
          <w:rFonts w:ascii="Times New Roman" w:hAnsi="Times New Roman" w:cs="Times New Roman"/>
          <w:sz w:val="24"/>
          <w:szCs w:val="24"/>
        </w:rPr>
        <w:t>ледванията на психоанализата</w:t>
      </w:r>
      <w:r w:rsidR="00BD334A">
        <w:rPr>
          <w:rFonts w:ascii="Times New Roman" w:hAnsi="Times New Roman" w:cs="Times New Roman"/>
          <w:sz w:val="24"/>
          <w:szCs w:val="24"/>
        </w:rPr>
        <w:t>,</w:t>
      </w:r>
      <w:r w:rsidR="0092742C">
        <w:rPr>
          <w:rFonts w:ascii="Times New Roman" w:hAnsi="Times New Roman" w:cs="Times New Roman"/>
          <w:sz w:val="24"/>
          <w:szCs w:val="24"/>
        </w:rPr>
        <w:t xml:space="preserve"> започва прегледа с ранните </w:t>
      </w:r>
      <w:r w:rsidR="00BD334A">
        <w:rPr>
          <w:rFonts w:ascii="Times New Roman" w:hAnsi="Times New Roman" w:cs="Times New Roman"/>
          <w:sz w:val="24"/>
          <w:szCs w:val="24"/>
        </w:rPr>
        <w:t>проучвания</w:t>
      </w:r>
      <w:r w:rsidR="0092742C">
        <w:rPr>
          <w:rFonts w:ascii="Times New Roman" w:hAnsi="Times New Roman" w:cs="Times New Roman"/>
          <w:sz w:val="24"/>
          <w:szCs w:val="24"/>
        </w:rPr>
        <w:t xml:space="preserve"> за социалната роля на половете, направени от Розенбърг и Кон</w:t>
      </w:r>
      <w:r w:rsidR="00BD334A">
        <w:rPr>
          <w:rFonts w:ascii="Times New Roman" w:hAnsi="Times New Roman" w:cs="Times New Roman"/>
          <w:sz w:val="24"/>
          <w:szCs w:val="24"/>
        </w:rPr>
        <w:t>ъл. Следва малко по-пространно</w:t>
      </w:r>
      <w:r w:rsidR="0092742C">
        <w:rPr>
          <w:rFonts w:ascii="Times New Roman" w:hAnsi="Times New Roman" w:cs="Times New Roman"/>
          <w:sz w:val="24"/>
          <w:szCs w:val="24"/>
        </w:rPr>
        <w:t xml:space="preserve"> поднасяне из</w:t>
      </w:r>
      <w:r w:rsidR="00BD334A">
        <w:rPr>
          <w:rFonts w:ascii="Times New Roman" w:hAnsi="Times New Roman" w:cs="Times New Roman"/>
          <w:sz w:val="24"/>
          <w:szCs w:val="24"/>
        </w:rPr>
        <w:t>с</w:t>
      </w:r>
      <w:r w:rsidR="0092742C">
        <w:rPr>
          <w:rFonts w:ascii="Times New Roman" w:hAnsi="Times New Roman" w:cs="Times New Roman"/>
          <w:sz w:val="24"/>
          <w:szCs w:val="24"/>
        </w:rPr>
        <w:t>ледванията</w:t>
      </w:r>
      <w:r w:rsidR="00E20FE0">
        <w:rPr>
          <w:rFonts w:ascii="Times New Roman" w:hAnsi="Times New Roman" w:cs="Times New Roman"/>
          <w:sz w:val="24"/>
          <w:szCs w:val="24"/>
        </w:rPr>
        <w:t xml:space="preserve"> з</w:t>
      </w:r>
      <w:r w:rsidR="0092742C">
        <w:rPr>
          <w:rFonts w:ascii="Times New Roman" w:hAnsi="Times New Roman" w:cs="Times New Roman"/>
          <w:sz w:val="24"/>
          <w:szCs w:val="24"/>
        </w:rPr>
        <w:t>а мъжествеността</w:t>
      </w:r>
      <w:r w:rsidR="00BD334A">
        <w:rPr>
          <w:rFonts w:ascii="Times New Roman" w:hAnsi="Times New Roman" w:cs="Times New Roman"/>
          <w:sz w:val="24"/>
          <w:szCs w:val="24"/>
        </w:rPr>
        <w:t>, обвързана с</w:t>
      </w:r>
      <w:r w:rsidR="00E20FE0">
        <w:rPr>
          <w:rFonts w:ascii="Times New Roman" w:hAnsi="Times New Roman" w:cs="Times New Roman"/>
          <w:sz w:val="24"/>
          <w:szCs w:val="24"/>
        </w:rPr>
        <w:t xml:space="preserve"> женствеността</w:t>
      </w:r>
      <w:r w:rsidR="0092742C">
        <w:rPr>
          <w:rFonts w:ascii="Times New Roman" w:hAnsi="Times New Roman" w:cs="Times New Roman"/>
          <w:sz w:val="24"/>
          <w:szCs w:val="24"/>
        </w:rPr>
        <w:t xml:space="preserve"> от Зигмунд Фройд</w:t>
      </w:r>
      <w:r w:rsidR="00E20FE0">
        <w:rPr>
          <w:rFonts w:ascii="Times New Roman" w:hAnsi="Times New Roman" w:cs="Times New Roman"/>
          <w:sz w:val="24"/>
          <w:szCs w:val="24"/>
        </w:rPr>
        <w:t>, както и приносите на Карл Юнг и Алфред Адлер по тези и</w:t>
      </w:r>
      <w:r w:rsidR="00BD334A">
        <w:rPr>
          <w:rFonts w:ascii="Times New Roman" w:hAnsi="Times New Roman" w:cs="Times New Roman"/>
          <w:sz w:val="24"/>
          <w:szCs w:val="24"/>
        </w:rPr>
        <w:t xml:space="preserve"> </w:t>
      </w:r>
      <w:r w:rsidR="00E20FE0">
        <w:rPr>
          <w:rFonts w:ascii="Times New Roman" w:hAnsi="Times New Roman" w:cs="Times New Roman"/>
          <w:sz w:val="24"/>
          <w:szCs w:val="24"/>
        </w:rPr>
        <w:t xml:space="preserve">други теми, </w:t>
      </w:r>
      <w:r w:rsidR="00BD334A">
        <w:rPr>
          <w:rFonts w:ascii="Times New Roman" w:hAnsi="Times New Roman" w:cs="Times New Roman"/>
          <w:sz w:val="24"/>
          <w:szCs w:val="24"/>
        </w:rPr>
        <w:t xml:space="preserve">касаещи </w:t>
      </w:r>
      <w:r w:rsidR="00E20FE0">
        <w:rPr>
          <w:rFonts w:ascii="Times New Roman" w:hAnsi="Times New Roman" w:cs="Times New Roman"/>
          <w:sz w:val="24"/>
          <w:szCs w:val="24"/>
        </w:rPr>
        <w:t>поло</w:t>
      </w:r>
      <w:r w:rsidR="00BD334A">
        <w:rPr>
          <w:rFonts w:ascii="Times New Roman" w:hAnsi="Times New Roman" w:cs="Times New Roman"/>
          <w:sz w:val="24"/>
          <w:szCs w:val="24"/>
        </w:rPr>
        <w:t>вете. Накратко се представя</w:t>
      </w:r>
      <w:r w:rsidR="00E20FE0">
        <w:rPr>
          <w:rFonts w:ascii="Times New Roman" w:hAnsi="Times New Roman" w:cs="Times New Roman"/>
          <w:sz w:val="24"/>
          <w:szCs w:val="24"/>
        </w:rPr>
        <w:t xml:space="preserve"> становището на Джозеф Пик за промяна на мъжките роли в съвременността, както проти</w:t>
      </w:r>
      <w:r w:rsidR="00BD334A">
        <w:rPr>
          <w:rFonts w:ascii="Times New Roman" w:hAnsi="Times New Roman" w:cs="Times New Roman"/>
          <w:sz w:val="24"/>
          <w:szCs w:val="24"/>
        </w:rPr>
        <w:t>вопоставането мъжествеността на</w:t>
      </w:r>
      <w:r w:rsidR="00E20FE0">
        <w:rPr>
          <w:rFonts w:ascii="Times New Roman" w:hAnsi="Times New Roman" w:cs="Times New Roman"/>
          <w:sz w:val="24"/>
          <w:szCs w:val="24"/>
        </w:rPr>
        <w:t xml:space="preserve"> женствеността. Вкратце е погледнато към приноса на философката Джудит Бътлър за разграничението между сексуалност и пол, това на Пиер Бурдийо за теоретизиране на неравенството между половете и Майкъл Хърцфелд за мъжествеността</w:t>
      </w:r>
      <w:r w:rsidR="008B22EF">
        <w:rPr>
          <w:rFonts w:ascii="Times New Roman" w:hAnsi="Times New Roman" w:cs="Times New Roman"/>
          <w:sz w:val="24"/>
          <w:szCs w:val="24"/>
        </w:rPr>
        <w:t>,</w:t>
      </w:r>
      <w:r w:rsidR="00E20FE0">
        <w:rPr>
          <w:rFonts w:ascii="Times New Roman" w:hAnsi="Times New Roman" w:cs="Times New Roman"/>
          <w:sz w:val="24"/>
          <w:szCs w:val="24"/>
        </w:rPr>
        <w:t xml:space="preserve"> като система от споделени ценности. </w:t>
      </w:r>
    </w:p>
    <w:p w:rsidR="00E20FE0" w:rsidRDefault="00E20FE0" w:rsidP="00E26DD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Във втората част на тази глава по-пространно и ясно са представени различните категории мъжественост – хегемонна, съучастническа, подчинена, маргинализирана, протестна, грижовна. </w:t>
      </w:r>
      <w:r w:rsidR="0029603C">
        <w:rPr>
          <w:rFonts w:ascii="Times New Roman" w:hAnsi="Times New Roman" w:cs="Times New Roman"/>
          <w:sz w:val="24"/>
          <w:szCs w:val="24"/>
        </w:rPr>
        <w:t>В своят</w:t>
      </w:r>
      <w:r w:rsidR="008B22EF">
        <w:rPr>
          <w:rFonts w:ascii="Times New Roman" w:hAnsi="Times New Roman" w:cs="Times New Roman"/>
          <w:sz w:val="24"/>
          <w:szCs w:val="24"/>
        </w:rPr>
        <w:t>а теза докторантът приема хегемо</w:t>
      </w:r>
      <w:r w:rsidR="0029603C">
        <w:rPr>
          <w:rFonts w:ascii="Times New Roman" w:hAnsi="Times New Roman" w:cs="Times New Roman"/>
          <w:sz w:val="24"/>
          <w:szCs w:val="24"/>
        </w:rPr>
        <w:t>нната мъжественост като изходна концепция за разглеждане на проблема за мъжете, останали в родните си места. Другата концепция, която приема и използва за изясняване на явлението</w:t>
      </w:r>
      <w:r w:rsidR="008B22EF">
        <w:rPr>
          <w:rFonts w:ascii="Times New Roman" w:hAnsi="Times New Roman" w:cs="Times New Roman"/>
          <w:sz w:val="24"/>
          <w:szCs w:val="24"/>
        </w:rPr>
        <w:t>,</w:t>
      </w:r>
      <w:r w:rsidR="0029603C">
        <w:rPr>
          <w:rFonts w:ascii="Times New Roman" w:hAnsi="Times New Roman" w:cs="Times New Roman"/>
          <w:sz w:val="24"/>
          <w:szCs w:val="24"/>
        </w:rPr>
        <w:t xml:space="preserve"> е грижовната мъжественост, с която обяснява силата на обвързаността между син и майка, като грижа за родителя. Според мен и двете избрани теоретични постановки допринасят за </w:t>
      </w:r>
      <w:r w:rsidR="008B22EF">
        <w:rPr>
          <w:rFonts w:ascii="Times New Roman" w:hAnsi="Times New Roman" w:cs="Times New Roman"/>
          <w:sz w:val="24"/>
          <w:szCs w:val="24"/>
        </w:rPr>
        <w:t>разкриване характеристиките</w:t>
      </w:r>
      <w:r w:rsidR="0029603C">
        <w:rPr>
          <w:rFonts w:ascii="Times New Roman" w:hAnsi="Times New Roman" w:cs="Times New Roman"/>
          <w:sz w:val="24"/>
          <w:szCs w:val="24"/>
        </w:rPr>
        <w:t xml:space="preserve"> на изследваното явление. </w:t>
      </w:r>
    </w:p>
    <w:p w:rsidR="00537F47" w:rsidRDefault="00537F47" w:rsidP="00E26DD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Третат</w:t>
      </w:r>
      <w:r w:rsidR="008B22EF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част на тази глав</w:t>
      </w:r>
      <w:r w:rsidR="008B22EF">
        <w:rPr>
          <w:rFonts w:ascii="Times New Roman" w:hAnsi="Times New Roman" w:cs="Times New Roman"/>
          <w:sz w:val="24"/>
          <w:szCs w:val="24"/>
        </w:rPr>
        <w:t>а, в която са представени основ</w:t>
      </w:r>
      <w:r>
        <w:rPr>
          <w:rFonts w:ascii="Times New Roman" w:hAnsi="Times New Roman" w:cs="Times New Roman"/>
          <w:sz w:val="24"/>
          <w:szCs w:val="24"/>
        </w:rPr>
        <w:t>но изследванията на пола и мъжествеността в страната от позицията на социологията, антропологията и етнологията</w:t>
      </w:r>
      <w:r w:rsidR="008B22EF">
        <w:rPr>
          <w:rFonts w:ascii="Times New Roman" w:hAnsi="Times New Roman" w:cs="Times New Roman"/>
          <w:sz w:val="24"/>
          <w:szCs w:val="24"/>
        </w:rPr>
        <w:t>, носи духа на истинско научно</w:t>
      </w:r>
      <w:r>
        <w:rPr>
          <w:rFonts w:ascii="Times New Roman" w:hAnsi="Times New Roman" w:cs="Times New Roman"/>
          <w:sz w:val="24"/>
          <w:szCs w:val="24"/>
        </w:rPr>
        <w:t xml:space="preserve"> изследване, в което не само се посочват, но </w:t>
      </w:r>
      <w:r w:rsidR="008B22EF">
        <w:rPr>
          <w:rFonts w:ascii="Times New Roman" w:hAnsi="Times New Roman" w:cs="Times New Roman"/>
          <w:sz w:val="24"/>
          <w:szCs w:val="24"/>
        </w:rPr>
        <w:t>и ползват резултатите</w:t>
      </w:r>
      <w:r>
        <w:rPr>
          <w:rFonts w:ascii="Times New Roman" w:hAnsi="Times New Roman" w:cs="Times New Roman"/>
          <w:sz w:val="24"/>
          <w:szCs w:val="24"/>
        </w:rPr>
        <w:t xml:space="preserve"> на </w:t>
      </w:r>
      <w:r w:rsidR="008B22EF">
        <w:rPr>
          <w:rFonts w:ascii="Times New Roman" w:hAnsi="Times New Roman" w:cs="Times New Roman"/>
          <w:sz w:val="24"/>
          <w:szCs w:val="24"/>
        </w:rPr>
        <w:t>различни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E55A7">
        <w:rPr>
          <w:rFonts w:ascii="Times New Roman" w:hAnsi="Times New Roman" w:cs="Times New Roman"/>
          <w:sz w:val="24"/>
          <w:szCs w:val="24"/>
        </w:rPr>
        <w:t>изследвания,</w:t>
      </w:r>
      <w:r w:rsidR="008B22EF">
        <w:rPr>
          <w:rFonts w:ascii="Times New Roman" w:hAnsi="Times New Roman" w:cs="Times New Roman"/>
          <w:sz w:val="24"/>
          <w:szCs w:val="24"/>
        </w:rPr>
        <w:t xml:space="preserve"> </w:t>
      </w:r>
      <w:r w:rsidR="00DE55A7">
        <w:rPr>
          <w:rFonts w:ascii="Times New Roman" w:hAnsi="Times New Roman" w:cs="Times New Roman"/>
          <w:sz w:val="24"/>
          <w:szCs w:val="24"/>
        </w:rPr>
        <w:t>придружени от много факти.</w:t>
      </w:r>
      <w:r w:rsidR="008B22EF">
        <w:rPr>
          <w:rFonts w:ascii="Times New Roman" w:hAnsi="Times New Roman" w:cs="Times New Roman"/>
          <w:sz w:val="24"/>
          <w:szCs w:val="24"/>
        </w:rPr>
        <w:t xml:space="preserve"> </w:t>
      </w:r>
      <w:r w:rsidR="00DE55A7">
        <w:rPr>
          <w:rFonts w:ascii="Times New Roman" w:hAnsi="Times New Roman" w:cs="Times New Roman"/>
          <w:sz w:val="24"/>
          <w:szCs w:val="24"/>
        </w:rPr>
        <w:t>Тук проблемът за мъжествеността е умело проследен в различните му социални прояви –</w:t>
      </w:r>
      <w:r w:rsidR="008B22EF">
        <w:rPr>
          <w:rFonts w:ascii="Times New Roman" w:hAnsi="Times New Roman" w:cs="Times New Roman"/>
          <w:sz w:val="24"/>
          <w:szCs w:val="24"/>
        </w:rPr>
        <w:t xml:space="preserve"> казарма, война, преход</w:t>
      </w:r>
      <w:r w:rsidR="00DE55A7">
        <w:rPr>
          <w:rFonts w:ascii="Times New Roman" w:hAnsi="Times New Roman" w:cs="Times New Roman"/>
          <w:sz w:val="24"/>
          <w:szCs w:val="24"/>
        </w:rPr>
        <w:t xml:space="preserve"> и локации –</w:t>
      </w:r>
      <w:r w:rsidR="008B22EF">
        <w:rPr>
          <w:rFonts w:ascii="Times New Roman" w:hAnsi="Times New Roman" w:cs="Times New Roman"/>
          <w:sz w:val="24"/>
          <w:szCs w:val="24"/>
        </w:rPr>
        <w:t xml:space="preserve"> отделно селище, кръчма</w:t>
      </w:r>
      <w:r w:rsidR="00DE55A7">
        <w:rPr>
          <w:rFonts w:ascii="Times New Roman" w:hAnsi="Times New Roman" w:cs="Times New Roman"/>
          <w:sz w:val="24"/>
          <w:szCs w:val="24"/>
        </w:rPr>
        <w:t>. Находка на докторанта е свързване</w:t>
      </w:r>
      <w:r w:rsidR="008B22EF">
        <w:rPr>
          <w:rFonts w:ascii="Times New Roman" w:hAnsi="Times New Roman" w:cs="Times New Roman"/>
          <w:sz w:val="24"/>
          <w:szCs w:val="24"/>
        </w:rPr>
        <w:t xml:space="preserve"> на</w:t>
      </w:r>
      <w:r w:rsidR="00DE55A7">
        <w:rPr>
          <w:rFonts w:ascii="Times New Roman" w:hAnsi="Times New Roman" w:cs="Times New Roman"/>
          <w:sz w:val="24"/>
          <w:szCs w:val="24"/>
        </w:rPr>
        <w:t xml:space="preserve"> проявите и критериите на мъжествеността с употребата на </w:t>
      </w:r>
      <w:r w:rsidR="008B22EF">
        <w:rPr>
          <w:rFonts w:ascii="Times New Roman" w:hAnsi="Times New Roman" w:cs="Times New Roman"/>
          <w:sz w:val="24"/>
          <w:szCs w:val="24"/>
        </w:rPr>
        <w:t>алкохол. Частта за локалните характеристики</w:t>
      </w:r>
      <w:r w:rsidR="00DE55A7">
        <w:rPr>
          <w:rFonts w:ascii="Times New Roman" w:hAnsi="Times New Roman" w:cs="Times New Roman"/>
          <w:sz w:val="24"/>
          <w:szCs w:val="24"/>
        </w:rPr>
        <w:t xml:space="preserve"> на хегемонната мъжественост е разработена на високо </w:t>
      </w:r>
      <w:r w:rsidR="00DE55A7">
        <w:rPr>
          <w:rFonts w:ascii="Times New Roman" w:hAnsi="Times New Roman" w:cs="Times New Roman"/>
          <w:sz w:val="24"/>
          <w:szCs w:val="24"/>
        </w:rPr>
        <w:lastRenderedPageBreak/>
        <w:t>етнографско научно ниво, което напълно отговаря на възможностите на докторанта. За мен оттук започва сериозното разглеждане на изследвания проблем.</w:t>
      </w:r>
    </w:p>
    <w:p w:rsidR="00EE2BE8" w:rsidRDefault="00DE55A7" w:rsidP="00E26DD8">
      <w:pPr>
        <w:jc w:val="both"/>
        <w:rPr>
          <w:rFonts w:ascii="Times New Roman" w:hAnsi="Times New Roman" w:cs="Times New Roman"/>
          <w:sz w:val="24"/>
          <w:szCs w:val="24"/>
        </w:rPr>
      </w:pPr>
      <w:r w:rsidRPr="00DE55A7">
        <w:rPr>
          <w:rFonts w:ascii="Times New Roman" w:hAnsi="Times New Roman" w:cs="Times New Roman"/>
          <w:b/>
          <w:sz w:val="24"/>
          <w:szCs w:val="24"/>
        </w:rPr>
        <w:t xml:space="preserve">          Гл. 5. Алкохол и маргиналност </w:t>
      </w:r>
      <w:r w:rsidR="004B4B33" w:rsidRPr="004B4B33">
        <w:rPr>
          <w:rFonts w:ascii="Times New Roman" w:hAnsi="Times New Roman" w:cs="Times New Roman"/>
          <w:sz w:val="24"/>
          <w:szCs w:val="24"/>
        </w:rPr>
        <w:t>Това е при</w:t>
      </w:r>
      <w:r w:rsidR="004B4B33">
        <w:rPr>
          <w:rFonts w:ascii="Times New Roman" w:hAnsi="Times New Roman" w:cs="Times New Roman"/>
          <w:sz w:val="24"/>
          <w:szCs w:val="24"/>
        </w:rPr>
        <w:t>носна</w:t>
      </w:r>
      <w:r w:rsidR="008B22EF">
        <w:rPr>
          <w:rFonts w:ascii="Times New Roman" w:hAnsi="Times New Roman" w:cs="Times New Roman"/>
          <w:sz w:val="24"/>
          <w:szCs w:val="24"/>
        </w:rPr>
        <w:t>та</w:t>
      </w:r>
      <w:r w:rsidR="004B4B33">
        <w:rPr>
          <w:rFonts w:ascii="Times New Roman" w:hAnsi="Times New Roman" w:cs="Times New Roman"/>
          <w:sz w:val="24"/>
          <w:szCs w:val="24"/>
        </w:rPr>
        <w:t xml:space="preserve"> част на</w:t>
      </w:r>
      <w:r w:rsidR="004B4B33" w:rsidRPr="004B4B33">
        <w:rPr>
          <w:rFonts w:ascii="Times New Roman" w:hAnsi="Times New Roman" w:cs="Times New Roman"/>
          <w:sz w:val="24"/>
          <w:szCs w:val="24"/>
        </w:rPr>
        <w:t xml:space="preserve"> разработката по тази тема.</w:t>
      </w:r>
      <w:r w:rsidR="002570B5">
        <w:rPr>
          <w:rFonts w:ascii="Times New Roman" w:hAnsi="Times New Roman" w:cs="Times New Roman"/>
          <w:sz w:val="24"/>
          <w:szCs w:val="24"/>
        </w:rPr>
        <w:t xml:space="preserve"> Поради тази причина за разлика от прегледа на предходните глави</w:t>
      </w:r>
      <w:r w:rsidR="008B22EF">
        <w:rPr>
          <w:rFonts w:ascii="Times New Roman" w:hAnsi="Times New Roman" w:cs="Times New Roman"/>
          <w:sz w:val="24"/>
          <w:szCs w:val="24"/>
        </w:rPr>
        <w:t xml:space="preserve"> тук ще бъда кратък и категориче</w:t>
      </w:r>
      <w:r w:rsidR="002570B5">
        <w:rPr>
          <w:rFonts w:ascii="Times New Roman" w:hAnsi="Times New Roman" w:cs="Times New Roman"/>
          <w:sz w:val="24"/>
          <w:szCs w:val="24"/>
        </w:rPr>
        <w:t xml:space="preserve">н. </w:t>
      </w:r>
      <w:r w:rsidR="008B22EF">
        <w:rPr>
          <w:rFonts w:ascii="Times New Roman" w:hAnsi="Times New Roman" w:cs="Times New Roman"/>
          <w:sz w:val="24"/>
          <w:szCs w:val="24"/>
        </w:rPr>
        <w:t>Представеният</w:t>
      </w:r>
      <w:r w:rsidR="002570B5">
        <w:rPr>
          <w:rFonts w:ascii="Times New Roman" w:hAnsi="Times New Roman" w:cs="Times New Roman"/>
          <w:sz w:val="24"/>
          <w:szCs w:val="24"/>
        </w:rPr>
        <w:t xml:space="preserve"> текст е разгърнат като актуално етноложко </w:t>
      </w:r>
      <w:r w:rsidR="008B22EF">
        <w:rPr>
          <w:rFonts w:ascii="Times New Roman" w:hAnsi="Times New Roman" w:cs="Times New Roman"/>
          <w:sz w:val="24"/>
          <w:szCs w:val="24"/>
        </w:rPr>
        <w:t>изследване с употреба</w:t>
      </w:r>
      <w:r w:rsidR="002570B5">
        <w:rPr>
          <w:rFonts w:ascii="Times New Roman" w:hAnsi="Times New Roman" w:cs="Times New Roman"/>
          <w:sz w:val="24"/>
          <w:szCs w:val="24"/>
        </w:rPr>
        <w:t xml:space="preserve"> на изключително много теренно събрана фактология, която се употребява в подкрепа позицията на докторанта. Успешно са приложени част от изброените теоретични методи и тези за анализ на фактите. Наблюдава се ясна логика при анализа на установените факти. Принос на разработката е потърсената  и разкрита връзка между употребата на алкохол и състоянието на мъжествеността, което намира отражени</w:t>
      </w:r>
      <w:r w:rsidR="00F00F8E">
        <w:rPr>
          <w:rFonts w:ascii="Times New Roman" w:hAnsi="Times New Roman" w:cs="Times New Roman"/>
          <w:sz w:val="24"/>
          <w:szCs w:val="24"/>
        </w:rPr>
        <w:t>е върху създаването и поддържан</w:t>
      </w:r>
      <w:r w:rsidR="002570B5">
        <w:rPr>
          <w:rFonts w:ascii="Times New Roman" w:hAnsi="Times New Roman" w:cs="Times New Roman"/>
          <w:sz w:val="24"/>
          <w:szCs w:val="24"/>
        </w:rPr>
        <w:t>ето на избора на младите мъже да останат да живеят в родното си селище. Тук правилно</w:t>
      </w:r>
      <w:r w:rsidR="00F00F8E">
        <w:rPr>
          <w:rFonts w:ascii="Times New Roman" w:hAnsi="Times New Roman" w:cs="Times New Roman"/>
          <w:sz w:val="24"/>
          <w:szCs w:val="24"/>
        </w:rPr>
        <w:t xml:space="preserve"> са внесени изясняващи пояснения</w:t>
      </w:r>
      <w:r w:rsidR="002570B5">
        <w:rPr>
          <w:rFonts w:ascii="Times New Roman" w:hAnsi="Times New Roman" w:cs="Times New Roman"/>
          <w:sz w:val="24"/>
          <w:szCs w:val="24"/>
        </w:rPr>
        <w:t xml:space="preserve">, че спомагателни фактори за появата на подобно решение се явява невъзможността от </w:t>
      </w:r>
      <w:r w:rsidR="00F00F8E">
        <w:rPr>
          <w:rFonts w:ascii="Times New Roman" w:hAnsi="Times New Roman" w:cs="Times New Roman"/>
          <w:sz w:val="24"/>
          <w:szCs w:val="24"/>
        </w:rPr>
        <w:t>придобиване</w:t>
      </w:r>
      <w:r w:rsidR="002570B5">
        <w:rPr>
          <w:rFonts w:ascii="Times New Roman" w:hAnsi="Times New Roman" w:cs="Times New Roman"/>
          <w:sz w:val="24"/>
          <w:szCs w:val="24"/>
        </w:rPr>
        <w:t xml:space="preserve"> на гордост поради липса на постоянна работа, ниски доходи, невъзможност за</w:t>
      </w:r>
      <w:r w:rsidR="00F00F8E">
        <w:rPr>
          <w:rFonts w:ascii="Times New Roman" w:hAnsi="Times New Roman" w:cs="Times New Roman"/>
          <w:sz w:val="24"/>
          <w:szCs w:val="24"/>
        </w:rPr>
        <w:t xml:space="preserve"> </w:t>
      </w:r>
      <w:r w:rsidR="002570B5">
        <w:rPr>
          <w:rFonts w:ascii="Times New Roman" w:hAnsi="Times New Roman" w:cs="Times New Roman"/>
          <w:sz w:val="24"/>
          <w:szCs w:val="24"/>
        </w:rPr>
        <w:t>задомяване, силна обвързаност с родителя и нисък</w:t>
      </w:r>
      <w:r w:rsidR="00F00F8E">
        <w:rPr>
          <w:rFonts w:ascii="Times New Roman" w:hAnsi="Times New Roman" w:cs="Times New Roman"/>
          <w:sz w:val="24"/>
          <w:szCs w:val="24"/>
        </w:rPr>
        <w:t xml:space="preserve"> до маргинален</w:t>
      </w:r>
      <w:r w:rsidR="002570B5">
        <w:rPr>
          <w:rFonts w:ascii="Times New Roman" w:hAnsi="Times New Roman" w:cs="Times New Roman"/>
          <w:sz w:val="24"/>
          <w:szCs w:val="24"/>
        </w:rPr>
        <w:t xml:space="preserve"> социален статус. Макар и не изказано по този начин докторантът стига до извода, че употребата на големи количества алкохол и</w:t>
      </w:r>
      <w:r w:rsidR="00F00F8E">
        <w:rPr>
          <w:rFonts w:ascii="Times New Roman" w:hAnsi="Times New Roman" w:cs="Times New Roman"/>
          <w:sz w:val="24"/>
          <w:szCs w:val="24"/>
        </w:rPr>
        <w:t xml:space="preserve"> създаваната</w:t>
      </w:r>
      <w:r w:rsidR="002570B5">
        <w:rPr>
          <w:rFonts w:ascii="Times New Roman" w:hAnsi="Times New Roman" w:cs="Times New Roman"/>
          <w:sz w:val="24"/>
          <w:szCs w:val="24"/>
        </w:rPr>
        <w:t xml:space="preserve"> от него социална среда на тези млади хора изпълнява роля</w:t>
      </w:r>
      <w:r w:rsidR="00F00F8E">
        <w:rPr>
          <w:rFonts w:ascii="Times New Roman" w:hAnsi="Times New Roman" w:cs="Times New Roman"/>
          <w:sz w:val="24"/>
          <w:szCs w:val="24"/>
        </w:rPr>
        <w:t>та</w:t>
      </w:r>
      <w:r w:rsidR="002570B5">
        <w:rPr>
          <w:rFonts w:ascii="Times New Roman" w:hAnsi="Times New Roman" w:cs="Times New Roman"/>
          <w:sz w:val="24"/>
          <w:szCs w:val="24"/>
        </w:rPr>
        <w:t xml:space="preserve"> на компенсаторен механизъм, които удовлетворява техните тежнения за друг по-добър живот</w:t>
      </w:r>
      <w:r w:rsidR="00F00F8E">
        <w:rPr>
          <w:rFonts w:ascii="Times New Roman" w:hAnsi="Times New Roman" w:cs="Times New Roman"/>
          <w:sz w:val="24"/>
          <w:szCs w:val="24"/>
        </w:rPr>
        <w:t>,</w:t>
      </w:r>
      <w:r w:rsidR="002570B5">
        <w:rPr>
          <w:rFonts w:ascii="Times New Roman" w:hAnsi="Times New Roman" w:cs="Times New Roman"/>
          <w:sz w:val="24"/>
          <w:szCs w:val="24"/>
        </w:rPr>
        <w:t xml:space="preserve"> но в същото селище, където те се чувстват</w:t>
      </w:r>
      <w:r w:rsidR="00F00F8E">
        <w:rPr>
          <w:rFonts w:ascii="Times New Roman" w:hAnsi="Times New Roman" w:cs="Times New Roman"/>
          <w:sz w:val="24"/>
          <w:szCs w:val="24"/>
        </w:rPr>
        <w:t xml:space="preserve"> </w:t>
      </w:r>
      <w:r w:rsidR="002570B5">
        <w:rPr>
          <w:rFonts w:ascii="Times New Roman" w:hAnsi="Times New Roman" w:cs="Times New Roman"/>
          <w:sz w:val="24"/>
          <w:szCs w:val="24"/>
        </w:rPr>
        <w:t xml:space="preserve">най-сигурни и уверени в себе си. </w:t>
      </w:r>
      <w:r w:rsidR="00EE2BE8">
        <w:rPr>
          <w:rFonts w:ascii="Times New Roman" w:hAnsi="Times New Roman" w:cs="Times New Roman"/>
          <w:sz w:val="24"/>
          <w:szCs w:val="24"/>
        </w:rPr>
        <w:t>Прави</w:t>
      </w:r>
      <w:r w:rsidR="00F00F8E">
        <w:rPr>
          <w:rFonts w:ascii="Times New Roman" w:hAnsi="Times New Roman" w:cs="Times New Roman"/>
          <w:sz w:val="24"/>
          <w:szCs w:val="24"/>
        </w:rPr>
        <w:t>л</w:t>
      </w:r>
      <w:r w:rsidR="00EE2BE8">
        <w:rPr>
          <w:rFonts w:ascii="Times New Roman" w:hAnsi="Times New Roman" w:cs="Times New Roman"/>
          <w:sz w:val="24"/>
          <w:szCs w:val="24"/>
        </w:rPr>
        <w:t xml:space="preserve">но е </w:t>
      </w:r>
      <w:r w:rsidR="00F00F8E">
        <w:rPr>
          <w:rFonts w:ascii="Times New Roman" w:hAnsi="Times New Roman" w:cs="Times New Roman"/>
          <w:sz w:val="24"/>
          <w:szCs w:val="24"/>
        </w:rPr>
        <w:t>заключението</w:t>
      </w:r>
      <w:r w:rsidR="00EE2BE8">
        <w:rPr>
          <w:rFonts w:ascii="Times New Roman" w:hAnsi="Times New Roman" w:cs="Times New Roman"/>
          <w:sz w:val="24"/>
          <w:szCs w:val="24"/>
        </w:rPr>
        <w:t xml:space="preserve"> на докторанта, че прекомерната употреба на алкохол</w:t>
      </w:r>
      <w:r w:rsidR="002570B5">
        <w:rPr>
          <w:rFonts w:ascii="Times New Roman" w:hAnsi="Times New Roman" w:cs="Times New Roman"/>
          <w:sz w:val="24"/>
          <w:szCs w:val="24"/>
        </w:rPr>
        <w:t xml:space="preserve"> </w:t>
      </w:r>
      <w:r w:rsidR="00EE2BE8">
        <w:rPr>
          <w:rFonts w:ascii="Times New Roman" w:hAnsi="Times New Roman" w:cs="Times New Roman"/>
          <w:sz w:val="24"/>
          <w:szCs w:val="24"/>
        </w:rPr>
        <w:t xml:space="preserve">води до маргинализация на </w:t>
      </w:r>
      <w:r w:rsidR="00F00F8E">
        <w:rPr>
          <w:rFonts w:ascii="Times New Roman" w:hAnsi="Times New Roman" w:cs="Times New Roman"/>
          <w:sz w:val="24"/>
          <w:szCs w:val="24"/>
        </w:rPr>
        <w:t>отделния индивид и съ</w:t>
      </w:r>
      <w:r w:rsidR="00EE2BE8">
        <w:rPr>
          <w:rFonts w:ascii="Times New Roman" w:hAnsi="Times New Roman" w:cs="Times New Roman"/>
          <w:sz w:val="24"/>
          <w:szCs w:val="24"/>
        </w:rPr>
        <w:t>здава низходяща спирала, от която единственият изход е леталния. В текста на изследването м</w:t>
      </w:r>
      <w:r w:rsidR="00F00F8E">
        <w:rPr>
          <w:rFonts w:ascii="Times New Roman" w:hAnsi="Times New Roman" w:cs="Times New Roman"/>
          <w:sz w:val="24"/>
          <w:szCs w:val="24"/>
        </w:rPr>
        <w:t>ного находчиво е разгледана роля</w:t>
      </w:r>
      <w:r w:rsidR="00EE2BE8">
        <w:rPr>
          <w:rFonts w:ascii="Times New Roman" w:hAnsi="Times New Roman" w:cs="Times New Roman"/>
          <w:sz w:val="24"/>
          <w:szCs w:val="24"/>
        </w:rPr>
        <w:t xml:space="preserve">та на местното </w:t>
      </w:r>
      <w:r w:rsidR="00F00F8E">
        <w:rPr>
          <w:rFonts w:ascii="Times New Roman" w:hAnsi="Times New Roman" w:cs="Times New Roman"/>
          <w:sz w:val="24"/>
          <w:szCs w:val="24"/>
        </w:rPr>
        <w:t xml:space="preserve">питейно </w:t>
      </w:r>
      <w:r w:rsidR="00EE2BE8">
        <w:rPr>
          <w:rFonts w:ascii="Times New Roman" w:hAnsi="Times New Roman" w:cs="Times New Roman"/>
          <w:sz w:val="24"/>
          <w:szCs w:val="24"/>
        </w:rPr>
        <w:t>заведение –</w:t>
      </w:r>
      <w:r w:rsidR="00F00F8E">
        <w:rPr>
          <w:rFonts w:ascii="Times New Roman" w:hAnsi="Times New Roman" w:cs="Times New Roman"/>
          <w:sz w:val="24"/>
          <w:szCs w:val="24"/>
        </w:rPr>
        <w:t xml:space="preserve"> кръчмата, кое</w:t>
      </w:r>
      <w:r w:rsidR="00EE2BE8">
        <w:rPr>
          <w:rFonts w:ascii="Times New Roman" w:hAnsi="Times New Roman" w:cs="Times New Roman"/>
          <w:sz w:val="24"/>
          <w:szCs w:val="24"/>
        </w:rPr>
        <w:t xml:space="preserve">то </w:t>
      </w:r>
      <w:r w:rsidR="00F00F8E">
        <w:rPr>
          <w:rFonts w:ascii="Times New Roman" w:hAnsi="Times New Roman" w:cs="Times New Roman"/>
          <w:sz w:val="24"/>
          <w:szCs w:val="24"/>
        </w:rPr>
        <w:t>се осмисля</w:t>
      </w:r>
      <w:r w:rsidR="00EE2BE8">
        <w:rPr>
          <w:rFonts w:ascii="Times New Roman" w:hAnsi="Times New Roman" w:cs="Times New Roman"/>
          <w:sz w:val="24"/>
          <w:szCs w:val="24"/>
        </w:rPr>
        <w:t xml:space="preserve"> като с</w:t>
      </w:r>
      <w:r w:rsidR="00F00F8E">
        <w:rPr>
          <w:rFonts w:ascii="Times New Roman" w:hAnsi="Times New Roman" w:cs="Times New Roman"/>
          <w:sz w:val="24"/>
          <w:szCs w:val="24"/>
        </w:rPr>
        <w:t>оциален център на селището, но</w:t>
      </w:r>
      <w:r w:rsidR="00EE2BE8">
        <w:rPr>
          <w:rFonts w:ascii="Times New Roman" w:hAnsi="Times New Roman" w:cs="Times New Roman"/>
          <w:sz w:val="24"/>
          <w:szCs w:val="24"/>
        </w:rPr>
        <w:t xml:space="preserve"> едновременно с това и като сцена</w:t>
      </w:r>
      <w:r w:rsidR="00F00F8E">
        <w:rPr>
          <w:rFonts w:ascii="Times New Roman" w:hAnsi="Times New Roman" w:cs="Times New Roman"/>
          <w:sz w:val="24"/>
          <w:szCs w:val="24"/>
        </w:rPr>
        <w:t>,</w:t>
      </w:r>
      <w:r w:rsidR="00EE2BE8">
        <w:rPr>
          <w:rFonts w:ascii="Times New Roman" w:hAnsi="Times New Roman" w:cs="Times New Roman"/>
          <w:sz w:val="24"/>
          <w:szCs w:val="24"/>
        </w:rPr>
        <w:t xml:space="preserve"> на която уч</w:t>
      </w:r>
      <w:r w:rsidR="00F00F8E">
        <w:rPr>
          <w:rFonts w:ascii="Times New Roman" w:hAnsi="Times New Roman" w:cs="Times New Roman"/>
          <w:sz w:val="24"/>
          <w:szCs w:val="24"/>
        </w:rPr>
        <w:t>астниците или съпричастните към</w:t>
      </w:r>
      <w:r w:rsidR="00EE2BE8">
        <w:rPr>
          <w:rFonts w:ascii="Times New Roman" w:hAnsi="Times New Roman" w:cs="Times New Roman"/>
          <w:sz w:val="24"/>
          <w:szCs w:val="24"/>
        </w:rPr>
        <w:t xml:space="preserve"> явлението се изявяват, </w:t>
      </w:r>
      <w:r w:rsidR="00F00F8E">
        <w:rPr>
          <w:rFonts w:ascii="Times New Roman" w:hAnsi="Times New Roman" w:cs="Times New Roman"/>
          <w:sz w:val="24"/>
          <w:szCs w:val="24"/>
        </w:rPr>
        <w:t>заявявайки по този начин</w:t>
      </w:r>
      <w:r w:rsidR="00EE2BE8">
        <w:rPr>
          <w:rFonts w:ascii="Times New Roman" w:hAnsi="Times New Roman" w:cs="Times New Roman"/>
          <w:sz w:val="24"/>
          <w:szCs w:val="24"/>
        </w:rPr>
        <w:t xml:space="preserve"> св</w:t>
      </w:r>
      <w:r w:rsidR="00F00F8E">
        <w:rPr>
          <w:rFonts w:ascii="Times New Roman" w:hAnsi="Times New Roman" w:cs="Times New Roman"/>
          <w:sz w:val="24"/>
          <w:szCs w:val="24"/>
        </w:rPr>
        <w:t>о</w:t>
      </w:r>
      <w:r w:rsidR="00EE2BE8">
        <w:rPr>
          <w:rFonts w:ascii="Times New Roman" w:hAnsi="Times New Roman" w:cs="Times New Roman"/>
          <w:sz w:val="24"/>
          <w:szCs w:val="24"/>
        </w:rPr>
        <w:t>ята представа за мъжественост</w:t>
      </w:r>
      <w:r w:rsidR="00F00F8E">
        <w:rPr>
          <w:rFonts w:ascii="Times New Roman" w:hAnsi="Times New Roman" w:cs="Times New Roman"/>
          <w:sz w:val="24"/>
          <w:szCs w:val="24"/>
        </w:rPr>
        <w:t>та,</w:t>
      </w:r>
      <w:r w:rsidR="00EE2BE8">
        <w:rPr>
          <w:rFonts w:ascii="Times New Roman" w:hAnsi="Times New Roman" w:cs="Times New Roman"/>
          <w:sz w:val="24"/>
          <w:szCs w:val="24"/>
        </w:rPr>
        <w:t xml:space="preserve"> укрепвайки я с още повече количества алкохол.</w:t>
      </w:r>
    </w:p>
    <w:p w:rsidR="00DE55A7" w:rsidRDefault="00EE2BE8" w:rsidP="00E26DD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EE2BE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A3B9B">
        <w:rPr>
          <w:rFonts w:ascii="Times New Roman" w:hAnsi="Times New Roman" w:cs="Times New Roman"/>
          <w:b/>
          <w:sz w:val="24"/>
          <w:szCs w:val="24"/>
        </w:rPr>
        <w:t xml:space="preserve">Заключение </w:t>
      </w:r>
      <w:r w:rsidR="00F00F8E">
        <w:rPr>
          <w:rFonts w:ascii="Times New Roman" w:hAnsi="Times New Roman" w:cs="Times New Roman"/>
          <w:sz w:val="24"/>
          <w:szCs w:val="24"/>
        </w:rPr>
        <w:t>В съ</w:t>
      </w:r>
      <w:r w:rsidR="003757C1" w:rsidRPr="003757C1">
        <w:rPr>
          <w:rFonts w:ascii="Times New Roman" w:hAnsi="Times New Roman" w:cs="Times New Roman"/>
          <w:sz w:val="24"/>
          <w:szCs w:val="24"/>
        </w:rPr>
        <w:t>временния свят на непрекъснато движение</w:t>
      </w:r>
      <w:r w:rsidR="003757C1">
        <w:rPr>
          <w:rFonts w:ascii="Times New Roman" w:hAnsi="Times New Roman" w:cs="Times New Roman"/>
          <w:sz w:val="24"/>
          <w:szCs w:val="24"/>
        </w:rPr>
        <w:t xml:space="preserve"> отказът от мобилност понякога се възприема отрицателно. По своята същност оставането в „своето“ селище има две измерения –</w:t>
      </w:r>
      <w:r w:rsidR="00F00F8E">
        <w:rPr>
          <w:rFonts w:ascii="Times New Roman" w:hAnsi="Times New Roman" w:cs="Times New Roman"/>
          <w:sz w:val="24"/>
          <w:szCs w:val="24"/>
        </w:rPr>
        <w:t xml:space="preserve"> добро и не до</w:t>
      </w:r>
      <w:r w:rsidR="003757C1">
        <w:rPr>
          <w:rFonts w:ascii="Times New Roman" w:hAnsi="Times New Roman" w:cs="Times New Roman"/>
          <w:sz w:val="24"/>
          <w:szCs w:val="24"/>
        </w:rPr>
        <w:t xml:space="preserve">там. Етноложкото изследване </w:t>
      </w:r>
      <w:r w:rsidR="00071E9E">
        <w:rPr>
          <w:rFonts w:ascii="Times New Roman" w:hAnsi="Times New Roman" w:cs="Times New Roman"/>
          <w:sz w:val="24"/>
          <w:szCs w:val="24"/>
        </w:rPr>
        <w:t xml:space="preserve">в близък план </w:t>
      </w:r>
      <w:r w:rsidR="003757C1">
        <w:rPr>
          <w:rFonts w:ascii="Times New Roman" w:hAnsi="Times New Roman" w:cs="Times New Roman"/>
          <w:sz w:val="24"/>
          <w:szCs w:val="24"/>
        </w:rPr>
        <w:t>на второ</w:t>
      </w:r>
      <w:r w:rsidR="00F00F8E">
        <w:rPr>
          <w:rFonts w:ascii="Times New Roman" w:hAnsi="Times New Roman" w:cs="Times New Roman"/>
          <w:sz w:val="24"/>
          <w:szCs w:val="24"/>
        </w:rPr>
        <w:t>то</w:t>
      </w:r>
      <w:r w:rsidR="00071E9E">
        <w:rPr>
          <w:rFonts w:ascii="Times New Roman" w:hAnsi="Times New Roman" w:cs="Times New Roman"/>
          <w:sz w:val="24"/>
          <w:szCs w:val="24"/>
        </w:rPr>
        <w:t xml:space="preserve"> показва</w:t>
      </w:r>
      <w:r w:rsidR="003757C1">
        <w:rPr>
          <w:rFonts w:ascii="Times New Roman" w:hAnsi="Times New Roman" w:cs="Times New Roman"/>
          <w:sz w:val="24"/>
          <w:szCs w:val="24"/>
        </w:rPr>
        <w:t xml:space="preserve"> </w:t>
      </w:r>
      <w:r w:rsidR="00071E9E">
        <w:rPr>
          <w:rFonts w:ascii="Times New Roman" w:hAnsi="Times New Roman" w:cs="Times New Roman"/>
          <w:sz w:val="24"/>
          <w:szCs w:val="24"/>
        </w:rPr>
        <w:t>много подробности от предпос</w:t>
      </w:r>
      <w:r w:rsidR="003757C1">
        <w:rPr>
          <w:rFonts w:ascii="Times New Roman" w:hAnsi="Times New Roman" w:cs="Times New Roman"/>
          <w:sz w:val="24"/>
          <w:szCs w:val="24"/>
        </w:rPr>
        <w:t>тавките и причините, както и</w:t>
      </w:r>
      <w:r w:rsidR="00071E9E">
        <w:rPr>
          <w:rFonts w:ascii="Times New Roman" w:hAnsi="Times New Roman" w:cs="Times New Roman"/>
          <w:sz w:val="24"/>
          <w:szCs w:val="24"/>
        </w:rPr>
        <w:t xml:space="preserve"> локалните особености, налагащи ин</w:t>
      </w:r>
      <w:r w:rsidR="003757C1">
        <w:rPr>
          <w:rFonts w:ascii="Times New Roman" w:hAnsi="Times New Roman" w:cs="Times New Roman"/>
          <w:sz w:val="24"/>
          <w:szCs w:val="24"/>
        </w:rPr>
        <w:t>дивидуалния избор за оставане в „своето си селище“. Оба</w:t>
      </w:r>
      <w:r w:rsidR="00071E9E">
        <w:rPr>
          <w:rFonts w:ascii="Times New Roman" w:hAnsi="Times New Roman" w:cs="Times New Roman"/>
          <w:sz w:val="24"/>
          <w:szCs w:val="24"/>
        </w:rPr>
        <w:t>че</w:t>
      </w:r>
      <w:r w:rsidR="003757C1">
        <w:rPr>
          <w:rFonts w:ascii="Times New Roman" w:hAnsi="Times New Roman" w:cs="Times New Roman"/>
          <w:sz w:val="24"/>
          <w:szCs w:val="24"/>
        </w:rPr>
        <w:t xml:space="preserve"> </w:t>
      </w:r>
      <w:r w:rsidR="00071E9E">
        <w:rPr>
          <w:rFonts w:ascii="Times New Roman" w:hAnsi="Times New Roman" w:cs="Times New Roman"/>
          <w:sz w:val="24"/>
          <w:szCs w:val="24"/>
        </w:rPr>
        <w:t xml:space="preserve">количественото </w:t>
      </w:r>
      <w:r w:rsidR="003757C1">
        <w:rPr>
          <w:rFonts w:ascii="Times New Roman" w:hAnsi="Times New Roman" w:cs="Times New Roman"/>
          <w:sz w:val="24"/>
          <w:szCs w:val="24"/>
        </w:rPr>
        <w:t xml:space="preserve">нарастване на </w:t>
      </w:r>
      <w:r w:rsidR="00071E9E">
        <w:rPr>
          <w:rFonts w:ascii="Times New Roman" w:hAnsi="Times New Roman" w:cs="Times New Roman"/>
          <w:sz w:val="24"/>
          <w:szCs w:val="24"/>
        </w:rPr>
        <w:t>отделните случаи,</w:t>
      </w:r>
      <w:r w:rsidR="003757C1">
        <w:rPr>
          <w:rFonts w:ascii="Times New Roman" w:hAnsi="Times New Roman" w:cs="Times New Roman"/>
          <w:sz w:val="24"/>
          <w:szCs w:val="24"/>
        </w:rPr>
        <w:t xml:space="preserve"> в резултат </w:t>
      </w:r>
      <w:r w:rsidR="00071E9E">
        <w:rPr>
          <w:rFonts w:ascii="Times New Roman" w:hAnsi="Times New Roman" w:cs="Times New Roman"/>
          <w:sz w:val="24"/>
          <w:szCs w:val="24"/>
        </w:rPr>
        <w:t>от наложените нови</w:t>
      </w:r>
      <w:r w:rsidR="003757C1">
        <w:rPr>
          <w:rFonts w:ascii="Times New Roman" w:hAnsi="Times New Roman" w:cs="Times New Roman"/>
          <w:sz w:val="24"/>
          <w:szCs w:val="24"/>
        </w:rPr>
        <w:t xml:space="preserve"> икономически условия, превръщат наблюдаван</w:t>
      </w:r>
      <w:r w:rsidR="00071E9E">
        <w:rPr>
          <w:rFonts w:ascii="Times New Roman" w:hAnsi="Times New Roman" w:cs="Times New Roman"/>
          <w:sz w:val="24"/>
          <w:szCs w:val="24"/>
        </w:rPr>
        <w:t>ото в значимо социално явление за м</w:t>
      </w:r>
      <w:r w:rsidR="003757C1">
        <w:rPr>
          <w:rFonts w:ascii="Times New Roman" w:hAnsi="Times New Roman" w:cs="Times New Roman"/>
          <w:sz w:val="24"/>
          <w:szCs w:val="24"/>
        </w:rPr>
        <w:t xml:space="preserve">ного </w:t>
      </w:r>
      <w:r w:rsidR="00071E9E">
        <w:rPr>
          <w:rFonts w:ascii="Times New Roman" w:hAnsi="Times New Roman" w:cs="Times New Roman"/>
          <w:sz w:val="24"/>
          <w:szCs w:val="24"/>
        </w:rPr>
        <w:t>български</w:t>
      </w:r>
      <w:r w:rsidR="003757C1">
        <w:rPr>
          <w:rFonts w:ascii="Times New Roman" w:hAnsi="Times New Roman" w:cs="Times New Roman"/>
          <w:sz w:val="24"/>
          <w:szCs w:val="24"/>
        </w:rPr>
        <w:t xml:space="preserve"> селища, което заслужава своето сериозно изследване. В</w:t>
      </w:r>
      <w:r w:rsidR="00071E9E">
        <w:rPr>
          <w:rFonts w:ascii="Times New Roman" w:hAnsi="Times New Roman" w:cs="Times New Roman"/>
          <w:sz w:val="24"/>
          <w:szCs w:val="24"/>
        </w:rPr>
        <w:t xml:space="preserve"> търсене на обясн</w:t>
      </w:r>
      <w:r w:rsidR="003757C1">
        <w:rPr>
          <w:rFonts w:ascii="Times New Roman" w:hAnsi="Times New Roman" w:cs="Times New Roman"/>
          <w:sz w:val="24"/>
          <w:szCs w:val="24"/>
        </w:rPr>
        <w:t>ения за явлението докторантът</w:t>
      </w:r>
      <w:r w:rsidR="00071E9E">
        <w:rPr>
          <w:rFonts w:ascii="Times New Roman" w:hAnsi="Times New Roman" w:cs="Times New Roman"/>
          <w:sz w:val="24"/>
          <w:szCs w:val="24"/>
        </w:rPr>
        <w:t>,</w:t>
      </w:r>
      <w:r w:rsidR="003757C1">
        <w:rPr>
          <w:rFonts w:ascii="Times New Roman" w:hAnsi="Times New Roman" w:cs="Times New Roman"/>
          <w:sz w:val="24"/>
          <w:szCs w:val="24"/>
        </w:rPr>
        <w:t xml:space="preserve"> използва</w:t>
      </w:r>
      <w:r w:rsidR="00071E9E">
        <w:rPr>
          <w:rFonts w:ascii="Times New Roman" w:hAnsi="Times New Roman" w:cs="Times New Roman"/>
          <w:sz w:val="24"/>
          <w:szCs w:val="24"/>
        </w:rPr>
        <w:t>йки утвърдени научни подходи и теоретични инструменти, през при</w:t>
      </w:r>
      <w:r w:rsidR="003757C1">
        <w:rPr>
          <w:rFonts w:ascii="Times New Roman" w:hAnsi="Times New Roman" w:cs="Times New Roman"/>
          <w:sz w:val="24"/>
          <w:szCs w:val="24"/>
        </w:rPr>
        <w:t>змата на отношенията между половете и мъжествеността, дости</w:t>
      </w:r>
      <w:r w:rsidR="00071E9E">
        <w:rPr>
          <w:rFonts w:ascii="Times New Roman" w:hAnsi="Times New Roman" w:cs="Times New Roman"/>
          <w:sz w:val="24"/>
          <w:szCs w:val="24"/>
        </w:rPr>
        <w:t>га</w:t>
      </w:r>
      <w:r w:rsidR="003757C1">
        <w:rPr>
          <w:rFonts w:ascii="Times New Roman" w:hAnsi="Times New Roman" w:cs="Times New Roman"/>
          <w:sz w:val="24"/>
          <w:szCs w:val="24"/>
        </w:rPr>
        <w:t xml:space="preserve"> до много п</w:t>
      </w:r>
      <w:r w:rsidR="00CA3B9B">
        <w:rPr>
          <w:rFonts w:ascii="Times New Roman" w:hAnsi="Times New Roman" w:cs="Times New Roman"/>
          <w:sz w:val="24"/>
          <w:szCs w:val="24"/>
        </w:rPr>
        <w:t>розорливи и верни заключения в с</w:t>
      </w:r>
      <w:r w:rsidR="003757C1">
        <w:rPr>
          <w:rFonts w:ascii="Times New Roman" w:hAnsi="Times New Roman" w:cs="Times New Roman"/>
          <w:sz w:val="24"/>
          <w:szCs w:val="24"/>
        </w:rPr>
        <w:t>воето изложение</w:t>
      </w:r>
      <w:r w:rsidR="00CA3B9B">
        <w:rPr>
          <w:rFonts w:ascii="Times New Roman" w:hAnsi="Times New Roman" w:cs="Times New Roman"/>
          <w:sz w:val="24"/>
          <w:szCs w:val="24"/>
        </w:rPr>
        <w:t>.</w:t>
      </w:r>
    </w:p>
    <w:p w:rsidR="00CA3B9B" w:rsidRDefault="00CA3B9B" w:rsidP="00CA3B9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8E7AA2">
        <w:rPr>
          <w:rFonts w:ascii="Times New Roman" w:hAnsi="Times New Roman" w:cs="Times New Roman"/>
          <w:sz w:val="24"/>
          <w:szCs w:val="24"/>
        </w:rPr>
        <w:t xml:space="preserve">В приложеният </w:t>
      </w:r>
      <w:r w:rsidR="008E7AA2" w:rsidRPr="008E7AA2">
        <w:rPr>
          <w:rFonts w:ascii="Times New Roman" w:hAnsi="Times New Roman" w:cs="Times New Roman"/>
          <w:b/>
          <w:sz w:val="24"/>
          <w:szCs w:val="24"/>
        </w:rPr>
        <w:t>Автореферат</w:t>
      </w:r>
      <w:r w:rsidR="00071E9E">
        <w:rPr>
          <w:rFonts w:ascii="Times New Roman" w:hAnsi="Times New Roman" w:cs="Times New Roman"/>
          <w:sz w:val="24"/>
          <w:szCs w:val="24"/>
        </w:rPr>
        <w:t xml:space="preserve"> на 15 страници</w:t>
      </w:r>
      <w:r w:rsidR="008E7AA2">
        <w:rPr>
          <w:rFonts w:ascii="Times New Roman" w:hAnsi="Times New Roman" w:cs="Times New Roman"/>
          <w:sz w:val="24"/>
          <w:szCs w:val="24"/>
        </w:rPr>
        <w:t xml:space="preserve"> са представени накратко – актуалност</w:t>
      </w:r>
      <w:r w:rsidR="00071E9E">
        <w:rPr>
          <w:rFonts w:ascii="Times New Roman" w:hAnsi="Times New Roman" w:cs="Times New Roman"/>
          <w:sz w:val="24"/>
          <w:szCs w:val="24"/>
        </w:rPr>
        <w:t>та</w:t>
      </w:r>
      <w:r w:rsidR="008E7AA2">
        <w:rPr>
          <w:rFonts w:ascii="Times New Roman" w:hAnsi="Times New Roman" w:cs="Times New Roman"/>
          <w:sz w:val="24"/>
          <w:szCs w:val="24"/>
        </w:rPr>
        <w:t xml:space="preserve"> на темата, основни цели и задачи на изследването, кратко описание </w:t>
      </w:r>
      <w:r w:rsidR="008E7AA2">
        <w:rPr>
          <w:rFonts w:ascii="Times New Roman" w:hAnsi="Times New Roman" w:cs="Times New Roman"/>
          <w:sz w:val="24"/>
          <w:szCs w:val="24"/>
        </w:rPr>
        <w:lastRenderedPageBreak/>
        <w:t>съдържанието на петте основни глави, приноса на изследването и списък с 4 бр. публикации по темата на дисертацията.</w:t>
      </w:r>
    </w:p>
    <w:p w:rsidR="00CA3B9B" w:rsidRDefault="00CA3B9B" w:rsidP="00CA3B9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A4364E">
        <w:rPr>
          <w:rFonts w:ascii="Times New Roman" w:hAnsi="Times New Roman" w:cs="Times New Roman"/>
          <w:sz w:val="24"/>
          <w:szCs w:val="24"/>
        </w:rPr>
        <w:t>Предложеният за разглеждане дисертационен труд</w:t>
      </w:r>
      <w:r>
        <w:rPr>
          <w:rFonts w:ascii="Times New Roman" w:hAnsi="Times New Roman" w:cs="Times New Roman"/>
          <w:sz w:val="24"/>
          <w:szCs w:val="24"/>
        </w:rPr>
        <w:t xml:space="preserve"> и придружаващият го автореферат отговарят на всички изисквания на Правилника за условията и реда за придобиване на научни степени и заемане на академични длъжности в СУ „Св. Кл. Охридски”.</w:t>
      </w:r>
    </w:p>
    <w:p w:rsidR="00CA3B9B" w:rsidRDefault="00CA3B9B" w:rsidP="00CA3B9B">
      <w:pPr>
        <w:ind w:left="70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364E">
        <w:rPr>
          <w:rFonts w:ascii="Times New Roman" w:hAnsi="Times New Roman" w:cs="Times New Roman"/>
          <w:b/>
          <w:sz w:val="24"/>
          <w:szCs w:val="24"/>
        </w:rPr>
        <w:t>Научни приноси</w:t>
      </w:r>
    </w:p>
    <w:p w:rsidR="00CA3B9B" w:rsidRDefault="00CA3B9B" w:rsidP="00CA3B9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4A77CE">
        <w:rPr>
          <w:rFonts w:ascii="Times New Roman" w:hAnsi="Times New Roman" w:cs="Times New Roman"/>
          <w:sz w:val="24"/>
          <w:szCs w:val="24"/>
        </w:rPr>
        <w:t xml:space="preserve">Приемам като </w:t>
      </w:r>
      <w:r>
        <w:rPr>
          <w:rFonts w:ascii="Times New Roman" w:hAnsi="Times New Roman" w:cs="Times New Roman"/>
          <w:sz w:val="24"/>
          <w:szCs w:val="24"/>
        </w:rPr>
        <w:t>отговарящи</w:t>
      </w:r>
      <w:r w:rsidRPr="004A77CE">
        <w:rPr>
          <w:rFonts w:ascii="Times New Roman" w:hAnsi="Times New Roman" w:cs="Times New Roman"/>
          <w:sz w:val="24"/>
          <w:szCs w:val="24"/>
        </w:rPr>
        <w:t xml:space="preserve"> на действителността</w:t>
      </w:r>
      <w:r>
        <w:rPr>
          <w:rFonts w:ascii="Times New Roman" w:hAnsi="Times New Roman" w:cs="Times New Roman"/>
          <w:sz w:val="24"/>
          <w:szCs w:val="24"/>
        </w:rPr>
        <w:t xml:space="preserve"> част</w:t>
      </w:r>
      <w:r w:rsidRPr="004A77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изложените</w:t>
      </w:r>
      <w:r w:rsidRPr="004A77CE">
        <w:rPr>
          <w:rFonts w:ascii="Times New Roman" w:hAnsi="Times New Roman" w:cs="Times New Roman"/>
          <w:sz w:val="24"/>
          <w:szCs w:val="24"/>
        </w:rPr>
        <w:t xml:space="preserve"> от докторанта научни приноси на </w:t>
      </w:r>
      <w:r>
        <w:rPr>
          <w:rFonts w:ascii="Times New Roman" w:hAnsi="Times New Roman" w:cs="Times New Roman"/>
          <w:sz w:val="24"/>
          <w:szCs w:val="24"/>
        </w:rPr>
        <w:t>неговата разработка:</w:t>
      </w:r>
    </w:p>
    <w:p w:rsidR="00AF70F7" w:rsidRDefault="00AF70F7" w:rsidP="00AF70F7">
      <w:pPr>
        <w:pStyle w:val="ListParagraph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Това е п</w:t>
      </w:r>
      <w:r w:rsidR="00CA3B9B" w:rsidRPr="00AF70F7">
        <w:rPr>
          <w:rFonts w:ascii="Times New Roman" w:eastAsia="Times New Roman" w:hAnsi="Times New Roman"/>
          <w:sz w:val="24"/>
          <w:szCs w:val="24"/>
        </w:rPr>
        <w:t>ърви опит в българската етнология за изследване на останали</w:t>
      </w:r>
      <w:r>
        <w:rPr>
          <w:rFonts w:ascii="Times New Roman" w:eastAsia="Times New Roman" w:hAnsi="Times New Roman"/>
          <w:sz w:val="24"/>
          <w:szCs w:val="24"/>
        </w:rPr>
        <w:t>те в родното си селище</w:t>
      </w:r>
      <w:r w:rsidR="00CA3B9B" w:rsidRPr="00AF70F7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незадомени мъже,</w:t>
      </w:r>
      <w:r w:rsidRPr="00AF70F7">
        <w:rPr>
          <w:rFonts w:ascii="Times New Roman" w:eastAsia="Times New Roman" w:hAnsi="Times New Roman"/>
          <w:sz w:val="24"/>
          <w:szCs w:val="24"/>
        </w:rPr>
        <w:t xml:space="preserve"> </w:t>
      </w:r>
      <w:r w:rsidR="00CA3B9B" w:rsidRPr="00AF70F7">
        <w:rPr>
          <w:rFonts w:ascii="Times New Roman" w:eastAsia="Times New Roman" w:hAnsi="Times New Roman"/>
          <w:sz w:val="24"/>
          <w:szCs w:val="24"/>
        </w:rPr>
        <w:t xml:space="preserve">след </w:t>
      </w:r>
      <w:r>
        <w:rPr>
          <w:rFonts w:ascii="Times New Roman" w:eastAsia="Times New Roman" w:hAnsi="Times New Roman"/>
          <w:sz w:val="24"/>
          <w:szCs w:val="24"/>
        </w:rPr>
        <w:t>политико-икономическия</w:t>
      </w:r>
      <w:r w:rsidR="00CA3B9B" w:rsidRPr="00AF70F7">
        <w:rPr>
          <w:rFonts w:ascii="Times New Roman" w:eastAsia="Times New Roman" w:hAnsi="Times New Roman"/>
          <w:sz w:val="24"/>
          <w:szCs w:val="24"/>
        </w:rPr>
        <w:t xml:space="preserve"> преход </w:t>
      </w:r>
      <w:r>
        <w:rPr>
          <w:rFonts w:ascii="Times New Roman" w:eastAsia="Times New Roman" w:hAnsi="Times New Roman"/>
          <w:sz w:val="24"/>
          <w:szCs w:val="24"/>
        </w:rPr>
        <w:t>от края на</w:t>
      </w:r>
      <w:r w:rsidR="00CA3B9B" w:rsidRPr="00AF70F7">
        <w:rPr>
          <w:rFonts w:ascii="Times New Roman" w:eastAsia="Times New Roman" w:hAnsi="Times New Roman"/>
          <w:sz w:val="24"/>
          <w:szCs w:val="24"/>
        </w:rPr>
        <w:t xml:space="preserve"> ХХ век.</w:t>
      </w:r>
    </w:p>
    <w:p w:rsidR="00AF70F7" w:rsidRDefault="00071E9E" w:rsidP="00AF70F7">
      <w:pPr>
        <w:pStyle w:val="ListParagraph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Р</w:t>
      </w:r>
      <w:r w:rsidRPr="00AF70F7">
        <w:rPr>
          <w:rFonts w:ascii="Times New Roman" w:eastAsia="Times New Roman" w:hAnsi="Times New Roman"/>
          <w:sz w:val="24"/>
          <w:szCs w:val="24"/>
        </w:rPr>
        <w:t>азгледан и обяснен</w:t>
      </w:r>
      <w:r>
        <w:rPr>
          <w:rFonts w:ascii="Times New Roman" w:eastAsia="Times New Roman" w:hAnsi="Times New Roman"/>
          <w:sz w:val="24"/>
          <w:szCs w:val="24"/>
        </w:rPr>
        <w:t xml:space="preserve"> е</w:t>
      </w:r>
      <w:r w:rsidRPr="00AF70F7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а</w:t>
      </w:r>
      <w:r w:rsidR="00CA3B9B" w:rsidRPr="00AF70F7">
        <w:rPr>
          <w:rFonts w:ascii="Times New Roman" w:eastAsia="Times New Roman" w:hAnsi="Times New Roman"/>
          <w:sz w:val="24"/>
          <w:szCs w:val="24"/>
        </w:rPr>
        <w:t>ктуал</w:t>
      </w:r>
      <w:r w:rsidR="00AF70F7" w:rsidRPr="00AF70F7">
        <w:rPr>
          <w:rFonts w:ascii="Times New Roman" w:eastAsia="Times New Roman" w:hAnsi="Times New Roman"/>
          <w:sz w:val="24"/>
          <w:szCs w:val="24"/>
        </w:rPr>
        <w:t>е</w:t>
      </w:r>
      <w:r w:rsidR="00CA3B9B" w:rsidRPr="00AF70F7">
        <w:rPr>
          <w:rFonts w:ascii="Times New Roman" w:eastAsia="Times New Roman" w:hAnsi="Times New Roman"/>
          <w:sz w:val="24"/>
          <w:szCs w:val="24"/>
        </w:rPr>
        <w:t>н социал</w:t>
      </w:r>
      <w:r w:rsidR="00AF70F7" w:rsidRPr="00AF70F7">
        <w:rPr>
          <w:rFonts w:ascii="Times New Roman" w:eastAsia="Times New Roman" w:hAnsi="Times New Roman"/>
          <w:sz w:val="24"/>
          <w:szCs w:val="24"/>
        </w:rPr>
        <w:t>ен проблем</w:t>
      </w:r>
      <w:r w:rsidR="00CA3B9B" w:rsidRPr="00AF70F7">
        <w:rPr>
          <w:rFonts w:ascii="Times New Roman" w:eastAsia="Times New Roman" w:hAnsi="Times New Roman"/>
          <w:sz w:val="24"/>
          <w:szCs w:val="24"/>
        </w:rPr>
        <w:t xml:space="preserve"> с помощта на съвременни </w:t>
      </w:r>
      <w:r w:rsidR="00C16906">
        <w:rPr>
          <w:rFonts w:ascii="Times New Roman" w:eastAsia="Times New Roman" w:hAnsi="Times New Roman"/>
          <w:sz w:val="24"/>
          <w:szCs w:val="24"/>
        </w:rPr>
        <w:t xml:space="preserve">етноложки и антроположки </w:t>
      </w:r>
      <w:r w:rsidR="00CA3B9B" w:rsidRPr="00AF70F7">
        <w:rPr>
          <w:rFonts w:ascii="Times New Roman" w:eastAsia="Times New Roman" w:hAnsi="Times New Roman"/>
          <w:sz w:val="24"/>
          <w:szCs w:val="24"/>
        </w:rPr>
        <w:t>теоретични инструменти</w:t>
      </w:r>
      <w:r w:rsidR="00AF70F7">
        <w:rPr>
          <w:rFonts w:ascii="Times New Roman" w:eastAsia="Times New Roman" w:hAnsi="Times New Roman"/>
          <w:sz w:val="24"/>
          <w:szCs w:val="24"/>
        </w:rPr>
        <w:t>,</w:t>
      </w:r>
      <w:r w:rsidR="00CA3B9B" w:rsidRPr="00AF70F7">
        <w:rPr>
          <w:rFonts w:ascii="Times New Roman" w:eastAsia="Times New Roman" w:hAnsi="Times New Roman"/>
          <w:sz w:val="24"/>
          <w:szCs w:val="24"/>
        </w:rPr>
        <w:t xml:space="preserve"> ка</w:t>
      </w:r>
      <w:r w:rsidR="00AF70F7">
        <w:rPr>
          <w:rFonts w:ascii="Times New Roman" w:eastAsia="Times New Roman" w:hAnsi="Times New Roman"/>
          <w:sz w:val="24"/>
          <w:szCs w:val="24"/>
        </w:rPr>
        <w:t>кви</w:t>
      </w:r>
      <w:r w:rsidR="00CA3B9B" w:rsidRPr="00AF70F7">
        <w:rPr>
          <w:rFonts w:ascii="Times New Roman" w:eastAsia="Times New Roman" w:hAnsi="Times New Roman"/>
          <w:sz w:val="24"/>
          <w:szCs w:val="24"/>
        </w:rPr>
        <w:t xml:space="preserve">то </w:t>
      </w:r>
      <w:r w:rsidR="00AF70F7">
        <w:rPr>
          <w:rFonts w:ascii="Times New Roman" w:eastAsia="Times New Roman" w:hAnsi="Times New Roman"/>
          <w:sz w:val="24"/>
          <w:szCs w:val="24"/>
        </w:rPr>
        <w:t xml:space="preserve">са </w:t>
      </w:r>
      <w:r w:rsidR="00CA3B9B" w:rsidRPr="00AF70F7">
        <w:rPr>
          <w:rFonts w:ascii="Times New Roman" w:eastAsia="Times New Roman" w:hAnsi="Times New Roman"/>
          <w:sz w:val="24"/>
          <w:szCs w:val="24"/>
        </w:rPr>
        <w:t>хегемонна</w:t>
      </w:r>
      <w:r w:rsidR="00AF70F7">
        <w:rPr>
          <w:rFonts w:ascii="Times New Roman" w:eastAsia="Times New Roman" w:hAnsi="Times New Roman"/>
          <w:sz w:val="24"/>
          <w:szCs w:val="24"/>
        </w:rPr>
        <w:t>та</w:t>
      </w:r>
      <w:r w:rsidR="00CA3B9B" w:rsidRPr="00AF70F7">
        <w:rPr>
          <w:rFonts w:ascii="Times New Roman" w:eastAsia="Times New Roman" w:hAnsi="Times New Roman"/>
          <w:sz w:val="24"/>
          <w:szCs w:val="24"/>
        </w:rPr>
        <w:t xml:space="preserve"> </w:t>
      </w:r>
      <w:r w:rsidR="00AF70F7">
        <w:rPr>
          <w:rFonts w:ascii="Times New Roman" w:eastAsia="Times New Roman" w:hAnsi="Times New Roman"/>
          <w:sz w:val="24"/>
          <w:szCs w:val="24"/>
        </w:rPr>
        <w:t>и</w:t>
      </w:r>
      <w:r w:rsidR="00CA3B9B" w:rsidRPr="00AF70F7">
        <w:rPr>
          <w:rFonts w:ascii="Times New Roman" w:eastAsia="Times New Roman" w:hAnsi="Times New Roman"/>
          <w:sz w:val="24"/>
          <w:szCs w:val="24"/>
        </w:rPr>
        <w:t xml:space="preserve"> маргинализирана</w:t>
      </w:r>
      <w:r w:rsidR="00AF70F7">
        <w:rPr>
          <w:rFonts w:ascii="Times New Roman" w:eastAsia="Times New Roman" w:hAnsi="Times New Roman"/>
          <w:sz w:val="24"/>
          <w:szCs w:val="24"/>
        </w:rPr>
        <w:t>та</w:t>
      </w:r>
      <w:r w:rsidR="00C16906">
        <w:rPr>
          <w:rFonts w:ascii="Times New Roman" w:eastAsia="Times New Roman" w:hAnsi="Times New Roman"/>
          <w:sz w:val="24"/>
          <w:szCs w:val="24"/>
        </w:rPr>
        <w:t xml:space="preserve"> </w:t>
      </w:r>
      <w:r w:rsidR="00CA3B9B" w:rsidRPr="00AF70F7">
        <w:rPr>
          <w:rFonts w:ascii="Times New Roman" w:eastAsia="Times New Roman" w:hAnsi="Times New Roman"/>
          <w:sz w:val="24"/>
          <w:szCs w:val="24"/>
        </w:rPr>
        <w:t>мъжественост</w:t>
      </w:r>
      <w:r w:rsidR="00AF70F7" w:rsidRPr="00AF70F7">
        <w:rPr>
          <w:rFonts w:ascii="Times New Roman" w:eastAsia="Times New Roman" w:hAnsi="Times New Roman"/>
          <w:sz w:val="24"/>
          <w:szCs w:val="24"/>
        </w:rPr>
        <w:t xml:space="preserve">, </w:t>
      </w:r>
      <w:r w:rsidR="00C16906">
        <w:rPr>
          <w:rFonts w:ascii="Times New Roman" w:eastAsia="Times New Roman" w:hAnsi="Times New Roman"/>
          <w:sz w:val="24"/>
          <w:szCs w:val="24"/>
        </w:rPr>
        <w:t xml:space="preserve">пречупени </w:t>
      </w:r>
      <w:r w:rsidR="00AF70F7" w:rsidRPr="00AF70F7">
        <w:rPr>
          <w:rFonts w:ascii="Times New Roman" w:eastAsia="Times New Roman" w:hAnsi="Times New Roman"/>
          <w:sz w:val="24"/>
          <w:szCs w:val="24"/>
        </w:rPr>
        <w:t>през актуалните съотношения между половете</w:t>
      </w:r>
      <w:r w:rsidR="00CA3B9B" w:rsidRPr="00AF70F7">
        <w:rPr>
          <w:rFonts w:ascii="Times New Roman" w:eastAsia="Times New Roman" w:hAnsi="Times New Roman"/>
          <w:sz w:val="24"/>
          <w:szCs w:val="24"/>
        </w:rPr>
        <w:t>.</w:t>
      </w:r>
    </w:p>
    <w:p w:rsidR="00AF70F7" w:rsidRDefault="00CA3B9B" w:rsidP="00AF70F7">
      <w:pPr>
        <w:pStyle w:val="ListParagraph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F70F7">
        <w:rPr>
          <w:rFonts w:ascii="Times New Roman" w:eastAsia="Times New Roman" w:hAnsi="Times New Roman"/>
          <w:sz w:val="24"/>
          <w:szCs w:val="24"/>
        </w:rPr>
        <w:t xml:space="preserve">Изследвана е ролята на алкохола като </w:t>
      </w:r>
      <w:r w:rsidR="00AF70F7">
        <w:rPr>
          <w:rFonts w:ascii="Times New Roman" w:eastAsia="Times New Roman" w:hAnsi="Times New Roman"/>
          <w:sz w:val="24"/>
          <w:szCs w:val="24"/>
        </w:rPr>
        <w:t>средство</w:t>
      </w:r>
      <w:r w:rsidRPr="00AF70F7">
        <w:rPr>
          <w:rFonts w:ascii="Times New Roman" w:eastAsia="Times New Roman" w:hAnsi="Times New Roman"/>
          <w:sz w:val="24"/>
          <w:szCs w:val="24"/>
        </w:rPr>
        <w:t xml:space="preserve"> за </w:t>
      </w:r>
      <w:r w:rsidR="00AF70F7">
        <w:rPr>
          <w:rFonts w:ascii="Times New Roman" w:eastAsia="Times New Roman" w:hAnsi="Times New Roman"/>
          <w:sz w:val="24"/>
          <w:szCs w:val="24"/>
        </w:rPr>
        <w:t xml:space="preserve">поддържане на </w:t>
      </w:r>
      <w:r w:rsidR="00071E9E">
        <w:rPr>
          <w:rFonts w:ascii="Times New Roman" w:eastAsia="Times New Roman" w:hAnsi="Times New Roman"/>
          <w:sz w:val="24"/>
          <w:szCs w:val="24"/>
        </w:rPr>
        <w:t>„</w:t>
      </w:r>
      <w:r w:rsidR="00AF70F7">
        <w:rPr>
          <w:rFonts w:ascii="Times New Roman" w:eastAsia="Times New Roman" w:hAnsi="Times New Roman"/>
          <w:sz w:val="24"/>
          <w:szCs w:val="24"/>
        </w:rPr>
        <w:t>приемлив</w:t>
      </w:r>
      <w:r w:rsidR="00071E9E">
        <w:rPr>
          <w:rFonts w:ascii="Times New Roman" w:eastAsia="Times New Roman" w:hAnsi="Times New Roman"/>
          <w:sz w:val="24"/>
          <w:szCs w:val="24"/>
        </w:rPr>
        <w:t>“</w:t>
      </w:r>
      <w:r w:rsidR="00AF70F7">
        <w:rPr>
          <w:rFonts w:ascii="Times New Roman" w:eastAsia="Times New Roman" w:hAnsi="Times New Roman"/>
          <w:sz w:val="24"/>
          <w:szCs w:val="24"/>
        </w:rPr>
        <w:t xml:space="preserve"> социален статус у останалите в селището</w:t>
      </w:r>
      <w:r w:rsidRPr="00AF70F7">
        <w:rPr>
          <w:rFonts w:ascii="Times New Roman" w:eastAsia="Times New Roman" w:hAnsi="Times New Roman"/>
          <w:sz w:val="24"/>
          <w:szCs w:val="24"/>
        </w:rPr>
        <w:t xml:space="preserve"> </w:t>
      </w:r>
      <w:r w:rsidR="00AF70F7">
        <w:rPr>
          <w:rFonts w:ascii="Times New Roman" w:eastAsia="Times New Roman" w:hAnsi="Times New Roman"/>
          <w:sz w:val="24"/>
          <w:szCs w:val="24"/>
        </w:rPr>
        <w:t>мъже, както и неговата пагубна роля за тяхното маргинализиране и</w:t>
      </w:r>
      <w:r w:rsidRPr="00AF70F7">
        <w:rPr>
          <w:rFonts w:ascii="Times New Roman" w:eastAsia="Times New Roman" w:hAnsi="Times New Roman"/>
          <w:sz w:val="24"/>
          <w:szCs w:val="24"/>
        </w:rPr>
        <w:t xml:space="preserve"> </w:t>
      </w:r>
      <w:r w:rsidR="00AF70F7">
        <w:rPr>
          <w:rFonts w:ascii="Times New Roman" w:eastAsia="Times New Roman" w:hAnsi="Times New Roman"/>
          <w:sz w:val="24"/>
          <w:szCs w:val="24"/>
        </w:rPr>
        <w:t>самоунищожение.</w:t>
      </w:r>
      <w:r w:rsidRPr="00AF70F7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C16906" w:rsidRDefault="00AF70F7" w:rsidP="00182023">
      <w:pPr>
        <w:pStyle w:val="ListParagraph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Изложени са основни етични проблеми на автора</w:t>
      </w:r>
      <w:r w:rsidR="00071E9E">
        <w:rPr>
          <w:rFonts w:ascii="Times New Roman" w:eastAsia="Times New Roman" w:hAnsi="Times New Roman"/>
          <w:sz w:val="24"/>
          <w:szCs w:val="24"/>
        </w:rPr>
        <w:t>,</w:t>
      </w:r>
      <w:r w:rsidR="00182023">
        <w:rPr>
          <w:rFonts w:ascii="Times New Roman" w:eastAsia="Times New Roman" w:hAnsi="Times New Roman"/>
          <w:sz w:val="24"/>
          <w:szCs w:val="24"/>
        </w:rPr>
        <w:t xml:space="preserve"> по</w:t>
      </w:r>
      <w:r w:rsidR="00C16906">
        <w:rPr>
          <w:rFonts w:ascii="Times New Roman" w:eastAsia="Times New Roman" w:hAnsi="Times New Roman"/>
          <w:sz w:val="24"/>
          <w:szCs w:val="24"/>
        </w:rPr>
        <w:t>родени от</w:t>
      </w:r>
      <w:r>
        <w:rPr>
          <w:rFonts w:ascii="Times New Roman" w:eastAsia="Times New Roman" w:hAnsi="Times New Roman"/>
          <w:sz w:val="24"/>
          <w:szCs w:val="24"/>
        </w:rPr>
        <w:t xml:space="preserve"> работат</w:t>
      </w:r>
      <w:r w:rsidR="00182023">
        <w:rPr>
          <w:rFonts w:ascii="Times New Roman" w:eastAsia="Times New Roman" w:hAnsi="Times New Roman"/>
          <w:sz w:val="24"/>
          <w:szCs w:val="24"/>
        </w:rPr>
        <w:t>а</w:t>
      </w:r>
      <w:r>
        <w:rPr>
          <w:rFonts w:ascii="Times New Roman" w:eastAsia="Times New Roman" w:hAnsi="Times New Roman"/>
          <w:sz w:val="24"/>
          <w:szCs w:val="24"/>
        </w:rPr>
        <w:t xml:space="preserve"> му на терен</w:t>
      </w:r>
      <w:r w:rsidR="00182023">
        <w:rPr>
          <w:rFonts w:ascii="Times New Roman" w:eastAsia="Times New Roman" w:hAnsi="Times New Roman"/>
          <w:sz w:val="24"/>
          <w:szCs w:val="24"/>
        </w:rPr>
        <w:t>, кои</w:t>
      </w:r>
      <w:r w:rsidR="00CA3B9B" w:rsidRPr="00AF70F7">
        <w:rPr>
          <w:rFonts w:ascii="Times New Roman" w:eastAsia="Times New Roman" w:hAnsi="Times New Roman"/>
          <w:sz w:val="24"/>
          <w:szCs w:val="24"/>
        </w:rPr>
        <w:t xml:space="preserve">то </w:t>
      </w:r>
      <w:r w:rsidR="00182023">
        <w:rPr>
          <w:rFonts w:ascii="Times New Roman" w:eastAsia="Times New Roman" w:hAnsi="Times New Roman"/>
          <w:sz w:val="24"/>
          <w:szCs w:val="24"/>
        </w:rPr>
        <w:t>могат</w:t>
      </w:r>
      <w:r w:rsidR="00C16906">
        <w:rPr>
          <w:rFonts w:ascii="Times New Roman" w:eastAsia="Times New Roman" w:hAnsi="Times New Roman"/>
          <w:sz w:val="24"/>
          <w:szCs w:val="24"/>
        </w:rPr>
        <w:t xml:space="preserve"> да са полезно</w:t>
      </w:r>
      <w:r w:rsidR="00182023">
        <w:rPr>
          <w:rFonts w:ascii="Times New Roman" w:eastAsia="Times New Roman" w:hAnsi="Times New Roman"/>
          <w:sz w:val="24"/>
          <w:szCs w:val="24"/>
        </w:rPr>
        <w:t xml:space="preserve"> познание за бъдещи</w:t>
      </w:r>
      <w:r w:rsidR="00CA3B9B" w:rsidRPr="00AF70F7">
        <w:rPr>
          <w:rFonts w:ascii="Times New Roman" w:eastAsia="Times New Roman" w:hAnsi="Times New Roman"/>
          <w:sz w:val="24"/>
          <w:szCs w:val="24"/>
        </w:rPr>
        <w:t xml:space="preserve"> изследователи</w:t>
      </w:r>
      <w:r w:rsidR="00182023">
        <w:rPr>
          <w:rFonts w:ascii="Times New Roman" w:eastAsia="Times New Roman" w:hAnsi="Times New Roman"/>
          <w:sz w:val="24"/>
          <w:szCs w:val="24"/>
        </w:rPr>
        <w:t xml:space="preserve"> на проблема.</w:t>
      </w:r>
      <w:r w:rsidR="00DE55A7" w:rsidRPr="00CA3B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6906" w:rsidRDefault="00DE55A7" w:rsidP="00C16906">
      <w:pPr>
        <w:pStyle w:val="ListParagraph"/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3B9B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C16906" w:rsidRDefault="00C16906" w:rsidP="00C16906">
      <w:pPr>
        <w:shd w:val="clear" w:color="auto" w:fill="FFFFFF"/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C16906">
        <w:rPr>
          <w:rFonts w:ascii="Times New Roman" w:hAnsi="Times New Roman" w:cs="Times New Roman"/>
          <w:b/>
          <w:sz w:val="24"/>
          <w:szCs w:val="24"/>
        </w:rPr>
        <w:t>Бележки и препоръки</w:t>
      </w:r>
      <w:r w:rsidR="00DE55A7" w:rsidRPr="00C1690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16906" w:rsidRDefault="00C16906" w:rsidP="00C16906">
      <w:pPr>
        <w:pStyle w:val="ListParagraph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6906">
        <w:rPr>
          <w:rFonts w:ascii="Times New Roman" w:hAnsi="Times New Roman" w:cs="Times New Roman"/>
          <w:sz w:val="24"/>
          <w:szCs w:val="24"/>
        </w:rPr>
        <w:t xml:space="preserve">Ако в бъдеще докторантът реши да публикува тази своя разработка </w:t>
      </w:r>
      <w:r>
        <w:rPr>
          <w:rFonts w:ascii="Times New Roman" w:hAnsi="Times New Roman" w:cs="Times New Roman"/>
          <w:sz w:val="24"/>
          <w:szCs w:val="24"/>
        </w:rPr>
        <w:t xml:space="preserve">задължително отново трябва да огледа нейната първа половина, за да добави повече научни факти и свои теренни сведения. По този начин ще придаде научна </w:t>
      </w:r>
      <w:r w:rsidR="00071E9E">
        <w:rPr>
          <w:rFonts w:ascii="Times New Roman" w:hAnsi="Times New Roman" w:cs="Times New Roman"/>
          <w:sz w:val="24"/>
          <w:szCs w:val="24"/>
        </w:rPr>
        <w:t xml:space="preserve">достоверност и </w:t>
      </w:r>
      <w:r>
        <w:rPr>
          <w:rFonts w:ascii="Times New Roman" w:hAnsi="Times New Roman" w:cs="Times New Roman"/>
          <w:sz w:val="24"/>
          <w:szCs w:val="24"/>
        </w:rPr>
        <w:t xml:space="preserve">плътност на текста. </w:t>
      </w:r>
    </w:p>
    <w:p w:rsidR="00277DD4" w:rsidRPr="00277DD4" w:rsidRDefault="00277DD4" w:rsidP="00277DD4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6906" w:rsidRDefault="00C16906" w:rsidP="00C16906">
      <w:pPr>
        <w:pStyle w:val="ListParagraph"/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Публикации</w:t>
      </w:r>
      <w:r w:rsidR="00DE55A7" w:rsidRPr="00C1690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4348F" w:rsidRDefault="00C16906" w:rsidP="00C4348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C16906">
        <w:rPr>
          <w:rFonts w:ascii="Times New Roman" w:hAnsi="Times New Roman" w:cs="Times New Roman"/>
          <w:sz w:val="24"/>
          <w:szCs w:val="24"/>
        </w:rPr>
        <w:t xml:space="preserve">Научната продукция на докторанта се състои </w:t>
      </w: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277DD4">
        <w:rPr>
          <w:rFonts w:ascii="Times New Roman" w:hAnsi="Times New Roman" w:cs="Times New Roman"/>
          <w:sz w:val="24"/>
          <w:szCs w:val="24"/>
        </w:rPr>
        <w:t xml:space="preserve">общо </w:t>
      </w:r>
      <w:r>
        <w:rPr>
          <w:rFonts w:ascii="Times New Roman" w:hAnsi="Times New Roman" w:cs="Times New Roman"/>
          <w:sz w:val="24"/>
          <w:szCs w:val="24"/>
        </w:rPr>
        <w:t>седем</w:t>
      </w:r>
      <w:r w:rsidRPr="00C16906">
        <w:rPr>
          <w:rFonts w:ascii="Times New Roman" w:hAnsi="Times New Roman" w:cs="Times New Roman"/>
          <w:sz w:val="24"/>
          <w:szCs w:val="24"/>
        </w:rPr>
        <w:t xml:space="preserve"> публикации,</w:t>
      </w:r>
      <w:r w:rsidR="00C4348F">
        <w:rPr>
          <w:rFonts w:ascii="Times New Roman" w:hAnsi="Times New Roman" w:cs="Times New Roman"/>
          <w:sz w:val="24"/>
          <w:szCs w:val="24"/>
        </w:rPr>
        <w:t xml:space="preserve"> </w:t>
      </w:r>
      <w:r w:rsidR="00277DD4">
        <w:rPr>
          <w:rFonts w:ascii="Times New Roman" w:hAnsi="Times New Roman" w:cs="Times New Roman"/>
          <w:sz w:val="24"/>
          <w:szCs w:val="24"/>
        </w:rPr>
        <w:t xml:space="preserve">като </w:t>
      </w:r>
      <w:r w:rsidR="00C4348F">
        <w:rPr>
          <w:rFonts w:ascii="Times New Roman" w:hAnsi="Times New Roman" w:cs="Times New Roman"/>
          <w:sz w:val="24"/>
          <w:szCs w:val="24"/>
        </w:rPr>
        <w:t xml:space="preserve">три </w:t>
      </w:r>
      <w:r w:rsidR="00277DD4">
        <w:rPr>
          <w:rFonts w:ascii="Times New Roman" w:hAnsi="Times New Roman" w:cs="Times New Roman"/>
          <w:sz w:val="24"/>
          <w:szCs w:val="24"/>
        </w:rPr>
        <w:t>са</w:t>
      </w:r>
      <w:r w:rsidR="00C4348F">
        <w:rPr>
          <w:rFonts w:ascii="Times New Roman" w:hAnsi="Times New Roman" w:cs="Times New Roman"/>
          <w:sz w:val="24"/>
          <w:szCs w:val="24"/>
        </w:rPr>
        <w:t xml:space="preserve"> под печат, </w:t>
      </w:r>
      <w:r w:rsidR="00277DD4">
        <w:rPr>
          <w:rFonts w:ascii="Times New Roman" w:hAnsi="Times New Roman" w:cs="Times New Roman"/>
          <w:sz w:val="24"/>
          <w:szCs w:val="24"/>
        </w:rPr>
        <w:t>а</w:t>
      </w:r>
      <w:r w:rsidRPr="00C16906">
        <w:rPr>
          <w:rFonts w:ascii="Times New Roman" w:hAnsi="Times New Roman" w:cs="Times New Roman"/>
          <w:sz w:val="24"/>
          <w:szCs w:val="24"/>
        </w:rPr>
        <w:t xml:space="preserve"> </w:t>
      </w:r>
      <w:r w:rsidR="00C4348F">
        <w:rPr>
          <w:rFonts w:ascii="Times New Roman" w:hAnsi="Times New Roman" w:cs="Times New Roman"/>
          <w:sz w:val="24"/>
          <w:szCs w:val="24"/>
        </w:rPr>
        <w:t xml:space="preserve">четири </w:t>
      </w:r>
      <w:r w:rsidR="00277DD4">
        <w:rPr>
          <w:rFonts w:ascii="Times New Roman" w:hAnsi="Times New Roman" w:cs="Times New Roman"/>
          <w:sz w:val="24"/>
          <w:szCs w:val="24"/>
        </w:rPr>
        <w:t xml:space="preserve">от всички </w:t>
      </w:r>
      <w:r w:rsidR="00C4348F">
        <w:rPr>
          <w:rFonts w:ascii="Times New Roman" w:hAnsi="Times New Roman" w:cs="Times New Roman"/>
          <w:sz w:val="24"/>
          <w:szCs w:val="24"/>
        </w:rPr>
        <w:t>са по темата на дисертацията</w:t>
      </w:r>
      <w:r w:rsidRPr="00C16906">
        <w:rPr>
          <w:rFonts w:ascii="Times New Roman" w:hAnsi="Times New Roman" w:cs="Times New Roman"/>
          <w:sz w:val="24"/>
          <w:szCs w:val="24"/>
        </w:rPr>
        <w:t>. Тези данни покриват изискванията на Закона и Правилника за условията и реда за придобиване на научни степени и заемане на академични дл</w:t>
      </w:r>
      <w:r w:rsidR="00C4348F">
        <w:rPr>
          <w:rFonts w:ascii="Times New Roman" w:hAnsi="Times New Roman" w:cs="Times New Roman"/>
          <w:sz w:val="24"/>
          <w:szCs w:val="24"/>
        </w:rPr>
        <w:t>ъжности в СУ „Св. Кл. Охридски”.</w:t>
      </w:r>
    </w:p>
    <w:p w:rsidR="00C16906" w:rsidRPr="00C4348F" w:rsidRDefault="00C4348F" w:rsidP="00C4348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</w:t>
      </w:r>
      <w:r w:rsidR="00C16906" w:rsidRPr="00C4348F">
        <w:rPr>
          <w:rFonts w:ascii="Times New Roman" w:hAnsi="Times New Roman" w:cs="Times New Roman"/>
          <w:b/>
          <w:sz w:val="24"/>
          <w:szCs w:val="24"/>
        </w:rPr>
        <w:t>Заключение</w:t>
      </w:r>
    </w:p>
    <w:p w:rsidR="00277DD4" w:rsidRDefault="00C4348F" w:rsidP="00C4348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C16906" w:rsidRPr="00C4348F">
        <w:rPr>
          <w:rFonts w:ascii="Times New Roman" w:hAnsi="Times New Roman" w:cs="Times New Roman"/>
          <w:sz w:val="24"/>
          <w:szCs w:val="24"/>
        </w:rPr>
        <w:t>На основание гореизложеното, независимо от направени</w:t>
      </w:r>
      <w:r>
        <w:rPr>
          <w:rFonts w:ascii="Times New Roman" w:hAnsi="Times New Roman" w:cs="Times New Roman"/>
          <w:sz w:val="24"/>
          <w:szCs w:val="24"/>
        </w:rPr>
        <w:t>те</w:t>
      </w:r>
      <w:r w:rsidR="00C16906" w:rsidRPr="00C4348F">
        <w:rPr>
          <w:rFonts w:ascii="Times New Roman" w:hAnsi="Times New Roman" w:cs="Times New Roman"/>
          <w:sz w:val="24"/>
          <w:szCs w:val="24"/>
        </w:rPr>
        <w:t xml:space="preserve"> бележки по темата, които не омаловажават същност</w:t>
      </w:r>
      <w:r>
        <w:rPr>
          <w:rFonts w:ascii="Times New Roman" w:hAnsi="Times New Roman" w:cs="Times New Roman"/>
          <w:sz w:val="24"/>
          <w:szCs w:val="24"/>
        </w:rPr>
        <w:t>та и принос</w:t>
      </w:r>
      <w:r w:rsidR="00C16906" w:rsidRPr="00C4348F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ия характер на написаното</w:t>
      </w:r>
      <w:r w:rsidR="00C16906" w:rsidRPr="00C4348F">
        <w:rPr>
          <w:rFonts w:ascii="Times New Roman" w:hAnsi="Times New Roman" w:cs="Times New Roman"/>
          <w:sz w:val="24"/>
          <w:szCs w:val="24"/>
        </w:rPr>
        <w:t xml:space="preserve">, препоръчвам на уважаемото научно жури да присъди на </w:t>
      </w:r>
      <w:r>
        <w:rPr>
          <w:rFonts w:ascii="Times New Roman" w:hAnsi="Times New Roman" w:cs="Times New Roman"/>
          <w:sz w:val="24"/>
          <w:szCs w:val="24"/>
        </w:rPr>
        <w:t>Васил Владимиров Балтаджиев</w:t>
      </w:r>
      <w:r w:rsidR="00071E9E">
        <w:rPr>
          <w:rFonts w:ascii="Times New Roman" w:hAnsi="Times New Roman" w:cs="Times New Roman"/>
          <w:sz w:val="24"/>
          <w:szCs w:val="24"/>
        </w:rPr>
        <w:t xml:space="preserve"> образователната и научна степ</w:t>
      </w:r>
      <w:r w:rsidR="00C16906" w:rsidRPr="00C4348F">
        <w:rPr>
          <w:rFonts w:ascii="Times New Roman" w:hAnsi="Times New Roman" w:cs="Times New Roman"/>
          <w:sz w:val="24"/>
          <w:szCs w:val="24"/>
        </w:rPr>
        <w:t xml:space="preserve">ен „доктор” по Етнология в научната област 3. Социални, стопански  и правни науки, с професионално направление 3.1. Социология, антропология и науки за културата. </w:t>
      </w:r>
    </w:p>
    <w:p w:rsidR="00C16906" w:rsidRPr="00C4348F" w:rsidRDefault="00C4348F" w:rsidP="00C4348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22.12.2021</w:t>
      </w:r>
      <w:r w:rsidR="00C16906" w:rsidRPr="00C4348F">
        <w:rPr>
          <w:rFonts w:ascii="Times New Roman" w:hAnsi="Times New Roman" w:cs="Times New Roman"/>
          <w:sz w:val="24"/>
          <w:szCs w:val="24"/>
        </w:rPr>
        <w:t xml:space="preserve"> г.                                                   </w:t>
      </w:r>
    </w:p>
    <w:p w:rsidR="00DE55A7" w:rsidRPr="00485025" w:rsidRDefault="00C16906" w:rsidP="00485025">
      <w:pPr>
        <w:rPr>
          <w:rFonts w:ascii="Times New Roman" w:hAnsi="Times New Roman" w:cs="Times New Roman"/>
          <w:b/>
          <w:sz w:val="24"/>
          <w:szCs w:val="24"/>
        </w:rPr>
      </w:pPr>
      <w:r w:rsidRPr="00C4348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доц. д-р Джени М. Маджаров </w:t>
      </w:r>
    </w:p>
    <w:sectPr w:rsidR="00DE55A7" w:rsidRPr="00485025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4B79" w:rsidRDefault="00B34B79" w:rsidP="009341BC">
      <w:pPr>
        <w:spacing w:after="0" w:line="240" w:lineRule="auto"/>
      </w:pPr>
      <w:r>
        <w:separator/>
      </w:r>
    </w:p>
  </w:endnote>
  <w:endnote w:type="continuationSeparator" w:id="0">
    <w:p w:rsidR="00B34B79" w:rsidRDefault="00B34B79" w:rsidP="009341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3780371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E106B" w:rsidRDefault="001E106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2655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E106B" w:rsidRDefault="001E106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4B79" w:rsidRDefault="00B34B79" w:rsidP="009341BC">
      <w:pPr>
        <w:spacing w:after="0" w:line="240" w:lineRule="auto"/>
      </w:pPr>
      <w:r>
        <w:separator/>
      </w:r>
    </w:p>
  </w:footnote>
  <w:footnote w:type="continuationSeparator" w:id="0">
    <w:p w:rsidR="00B34B79" w:rsidRDefault="00B34B79" w:rsidP="009341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B1C6C"/>
    <w:multiLevelType w:val="hybridMultilevel"/>
    <w:tmpl w:val="2FFC5D16"/>
    <w:lvl w:ilvl="0" w:tplc="942AB0C0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E25B0C"/>
    <w:multiLevelType w:val="hybridMultilevel"/>
    <w:tmpl w:val="3A44AE6E"/>
    <w:lvl w:ilvl="0" w:tplc="1AE8B2DC">
      <w:start w:val="1"/>
      <w:numFmt w:val="bullet"/>
      <w:lvlText w:val="-"/>
      <w:lvlJc w:val="left"/>
      <w:pPr>
        <w:ind w:left="1425" w:hanging="360"/>
      </w:pPr>
      <w:rPr>
        <w:rFonts w:ascii="Times New Roman" w:eastAsiaTheme="minorHAnsi" w:hAnsi="Times New Roman" w:cs="Times New Roman" w:hint="default"/>
        <w:b w:val="0"/>
      </w:rPr>
    </w:lvl>
    <w:lvl w:ilvl="1" w:tplc="0402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344"/>
    <w:rsid w:val="0004373D"/>
    <w:rsid w:val="00071E9E"/>
    <w:rsid w:val="00074BC6"/>
    <w:rsid w:val="000D2616"/>
    <w:rsid w:val="00104A80"/>
    <w:rsid w:val="00125BEC"/>
    <w:rsid w:val="00130071"/>
    <w:rsid w:val="00143587"/>
    <w:rsid w:val="001606C0"/>
    <w:rsid w:val="00165C43"/>
    <w:rsid w:val="00176B0A"/>
    <w:rsid w:val="00182023"/>
    <w:rsid w:val="001A40B9"/>
    <w:rsid w:val="001E106B"/>
    <w:rsid w:val="00213B3D"/>
    <w:rsid w:val="002570B5"/>
    <w:rsid w:val="00277DD4"/>
    <w:rsid w:val="00285033"/>
    <w:rsid w:val="0029603C"/>
    <w:rsid w:val="002C4CCD"/>
    <w:rsid w:val="002F664C"/>
    <w:rsid w:val="00304B31"/>
    <w:rsid w:val="00322C53"/>
    <w:rsid w:val="00324B30"/>
    <w:rsid w:val="003757C1"/>
    <w:rsid w:val="00386B31"/>
    <w:rsid w:val="003A3715"/>
    <w:rsid w:val="003B5A55"/>
    <w:rsid w:val="003E5C55"/>
    <w:rsid w:val="0040585A"/>
    <w:rsid w:val="00485025"/>
    <w:rsid w:val="004A120D"/>
    <w:rsid w:val="004B4B33"/>
    <w:rsid w:val="004E6E1A"/>
    <w:rsid w:val="00537F47"/>
    <w:rsid w:val="00543E5E"/>
    <w:rsid w:val="005628FB"/>
    <w:rsid w:val="00580005"/>
    <w:rsid w:val="005B5AEC"/>
    <w:rsid w:val="00617E1F"/>
    <w:rsid w:val="00646FE2"/>
    <w:rsid w:val="006D720E"/>
    <w:rsid w:val="007058CB"/>
    <w:rsid w:val="00786A9A"/>
    <w:rsid w:val="007D55DD"/>
    <w:rsid w:val="007F1285"/>
    <w:rsid w:val="00807C88"/>
    <w:rsid w:val="008863A4"/>
    <w:rsid w:val="008B22EF"/>
    <w:rsid w:val="008D22CF"/>
    <w:rsid w:val="008E5D01"/>
    <w:rsid w:val="008E7AA2"/>
    <w:rsid w:val="009024FF"/>
    <w:rsid w:val="0092655F"/>
    <w:rsid w:val="0092742C"/>
    <w:rsid w:val="009341BC"/>
    <w:rsid w:val="009358F5"/>
    <w:rsid w:val="009A6F06"/>
    <w:rsid w:val="009B790D"/>
    <w:rsid w:val="009D3D95"/>
    <w:rsid w:val="00A36A96"/>
    <w:rsid w:val="00AF70F7"/>
    <w:rsid w:val="00B20DAA"/>
    <w:rsid w:val="00B263D9"/>
    <w:rsid w:val="00B34B79"/>
    <w:rsid w:val="00B43D1A"/>
    <w:rsid w:val="00B93E03"/>
    <w:rsid w:val="00BD334A"/>
    <w:rsid w:val="00C026F6"/>
    <w:rsid w:val="00C16906"/>
    <w:rsid w:val="00C4348F"/>
    <w:rsid w:val="00C82344"/>
    <w:rsid w:val="00C964C5"/>
    <w:rsid w:val="00CA21BF"/>
    <w:rsid w:val="00CA3B9B"/>
    <w:rsid w:val="00CF3C1A"/>
    <w:rsid w:val="00D25896"/>
    <w:rsid w:val="00D45E80"/>
    <w:rsid w:val="00D771CF"/>
    <w:rsid w:val="00DE55A7"/>
    <w:rsid w:val="00DF1EC5"/>
    <w:rsid w:val="00E20FE0"/>
    <w:rsid w:val="00E26DD8"/>
    <w:rsid w:val="00E513EE"/>
    <w:rsid w:val="00EA54BB"/>
    <w:rsid w:val="00EE2BE8"/>
    <w:rsid w:val="00F00F8E"/>
    <w:rsid w:val="00F86B0A"/>
    <w:rsid w:val="00F9206E"/>
    <w:rsid w:val="00FB7168"/>
    <w:rsid w:val="00FC1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6E1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iaeaeiYiio2">
    <w:name w:val="O?ia eaeiYiio 2"/>
    <w:basedOn w:val="Normal"/>
    <w:rsid w:val="00CF3C1A"/>
    <w:pPr>
      <w:widowControl w:val="0"/>
      <w:spacing w:after="0" w:line="240" w:lineRule="auto"/>
      <w:jc w:val="right"/>
    </w:pPr>
    <w:rPr>
      <w:rFonts w:ascii="Times New Roman" w:eastAsia="Times New Roman" w:hAnsi="Times New Roman" w:cs="Times New Roman"/>
      <w:i/>
      <w:sz w:val="16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543E5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341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41BC"/>
  </w:style>
  <w:style w:type="paragraph" w:styleId="Footer">
    <w:name w:val="footer"/>
    <w:basedOn w:val="Normal"/>
    <w:link w:val="FooterChar"/>
    <w:uiPriority w:val="99"/>
    <w:unhideWhenUsed/>
    <w:rsid w:val="009341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41B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6E1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iaeaeiYiio2">
    <w:name w:val="O?ia eaeiYiio 2"/>
    <w:basedOn w:val="Normal"/>
    <w:rsid w:val="00CF3C1A"/>
    <w:pPr>
      <w:widowControl w:val="0"/>
      <w:spacing w:after="0" w:line="240" w:lineRule="auto"/>
      <w:jc w:val="right"/>
    </w:pPr>
    <w:rPr>
      <w:rFonts w:ascii="Times New Roman" w:eastAsia="Times New Roman" w:hAnsi="Times New Roman" w:cs="Times New Roman"/>
      <w:i/>
      <w:sz w:val="16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543E5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341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41BC"/>
  </w:style>
  <w:style w:type="paragraph" w:styleId="Footer">
    <w:name w:val="footer"/>
    <w:basedOn w:val="Normal"/>
    <w:link w:val="FooterChar"/>
    <w:uiPriority w:val="99"/>
    <w:unhideWhenUsed/>
    <w:rsid w:val="009341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41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3923</Words>
  <Characters>22362</Characters>
  <Application>Microsoft Office Word</Application>
  <DocSecurity>0</DocSecurity>
  <Lines>186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Dzheni</dc:creator>
  <cp:lastModifiedBy>Windows User</cp:lastModifiedBy>
  <cp:revision>2</cp:revision>
  <dcterms:created xsi:type="dcterms:W3CDTF">2022-01-11T12:48:00Z</dcterms:created>
  <dcterms:modified xsi:type="dcterms:W3CDTF">2022-01-11T12:48:00Z</dcterms:modified>
</cp:coreProperties>
</file>