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C02DF" w14:textId="032F37F1" w:rsidR="009C2304" w:rsidRPr="00C1307C" w:rsidRDefault="009C2304" w:rsidP="00C1307C">
      <w:pPr>
        <w:pStyle w:val="paragraph"/>
        <w:spacing w:before="0" w:beforeAutospacing="0" w:after="0" w:afterAutospacing="0"/>
        <w:jc w:val="center"/>
        <w:textAlignment w:val="baseline"/>
        <w:rPr>
          <w:lang w:val="bg-BG"/>
        </w:rPr>
      </w:pPr>
      <w:r w:rsidRPr="00C1307C">
        <w:rPr>
          <w:rStyle w:val="normaltextrun"/>
          <w:lang w:val="bg-BG"/>
        </w:rPr>
        <w:t>СОФИЙСКИ УНИВЕРСИТЕТ „СВ. КЛИМЕНТ ОХРИДСКИ”</w:t>
      </w:r>
    </w:p>
    <w:p w14:paraId="39270C43" w14:textId="4581D205" w:rsidR="009C2304" w:rsidRPr="00C1307C" w:rsidRDefault="009C2304" w:rsidP="00C1307C">
      <w:pPr>
        <w:pStyle w:val="paragraph"/>
        <w:spacing w:before="0" w:beforeAutospacing="0" w:after="0" w:afterAutospacing="0"/>
        <w:jc w:val="center"/>
        <w:textAlignment w:val="baseline"/>
        <w:rPr>
          <w:lang w:val="bg-BG"/>
        </w:rPr>
      </w:pPr>
      <w:r w:rsidRPr="00C1307C">
        <w:rPr>
          <w:rStyle w:val="normaltextrun"/>
          <w:lang w:val="bg-BG"/>
        </w:rPr>
        <w:t>СТОПАНСКИ ФАКУЛТЕТ</w:t>
      </w:r>
    </w:p>
    <w:p w14:paraId="2A0E4BB8" w14:textId="2062EFE0" w:rsidR="009C2304" w:rsidRPr="00C1307C" w:rsidRDefault="009C2304" w:rsidP="00C1307C">
      <w:pPr>
        <w:pStyle w:val="paragraph"/>
        <w:spacing w:before="0" w:beforeAutospacing="0" w:after="0" w:afterAutospacing="0"/>
        <w:jc w:val="center"/>
        <w:textAlignment w:val="baseline"/>
        <w:rPr>
          <w:lang w:val="bg-BG"/>
        </w:rPr>
      </w:pPr>
      <w:r w:rsidRPr="00C1307C">
        <w:rPr>
          <w:rStyle w:val="normaltextrun"/>
          <w:lang w:val="bg-BG"/>
        </w:rPr>
        <w:t>КАТЕДРА „</w:t>
      </w:r>
      <w:r w:rsidR="00CE573D" w:rsidRPr="00C1307C">
        <w:rPr>
          <w:rStyle w:val="normaltextrun"/>
          <w:lang w:val="bg-BG"/>
        </w:rPr>
        <w:t>СТОПАНСКО УПРАВЛЕНИЕ</w:t>
      </w:r>
      <w:r w:rsidRPr="00C1307C">
        <w:rPr>
          <w:rStyle w:val="normaltextrun"/>
          <w:lang w:val="bg-BG"/>
        </w:rPr>
        <w:t>”</w:t>
      </w:r>
    </w:p>
    <w:p w14:paraId="017BA279" w14:textId="0E9917A1" w:rsidR="009C2304" w:rsidRPr="00C1307C" w:rsidRDefault="009C2304" w:rsidP="00C1307C">
      <w:pPr>
        <w:pStyle w:val="paragraph"/>
        <w:spacing w:before="0" w:beforeAutospacing="0" w:after="0" w:afterAutospacing="0"/>
        <w:jc w:val="center"/>
        <w:textAlignment w:val="baseline"/>
        <w:rPr>
          <w:lang w:val="bg-BG"/>
        </w:rPr>
      </w:pPr>
    </w:p>
    <w:p w14:paraId="7F149A26" w14:textId="222C3842" w:rsidR="009C2304" w:rsidRPr="00C1307C" w:rsidRDefault="009C2304" w:rsidP="00C1307C">
      <w:pPr>
        <w:pStyle w:val="paragraph"/>
        <w:spacing w:before="0" w:beforeAutospacing="0" w:after="0" w:afterAutospacing="0"/>
        <w:jc w:val="center"/>
        <w:textAlignment w:val="baseline"/>
        <w:rPr>
          <w:lang w:val="bg-BG"/>
        </w:rPr>
      </w:pPr>
      <w:r w:rsidRPr="00C1307C">
        <w:rPr>
          <w:rStyle w:val="normaltextrun"/>
          <w:b/>
          <w:bCs/>
          <w:lang w:val="bg-BG"/>
        </w:rPr>
        <w:t>ВЪПРОСНИК ЗА ДЪРЖАВЕН ИЗПИТ</w:t>
      </w:r>
    </w:p>
    <w:p w14:paraId="546AABBA" w14:textId="1576FB5E" w:rsidR="009C2304" w:rsidRPr="00C1307C" w:rsidRDefault="009C2304" w:rsidP="00C1307C">
      <w:pPr>
        <w:pStyle w:val="paragraph"/>
        <w:spacing w:before="0" w:beforeAutospacing="0" w:after="0" w:afterAutospacing="0"/>
        <w:jc w:val="center"/>
        <w:textAlignment w:val="baseline"/>
        <w:rPr>
          <w:lang w:val="bg-BG"/>
        </w:rPr>
      </w:pPr>
      <w:r w:rsidRPr="00C1307C">
        <w:rPr>
          <w:rStyle w:val="normaltextrun"/>
          <w:b/>
          <w:bCs/>
          <w:lang w:val="bg-BG"/>
        </w:rPr>
        <w:t>МАГИСТЪРСКА ПРОГРАМА „</w:t>
      </w:r>
      <w:r w:rsidR="00CE573D" w:rsidRPr="00C1307C">
        <w:rPr>
          <w:rStyle w:val="normaltextrun"/>
          <w:b/>
          <w:bCs/>
          <w:lang w:val="bg-BG"/>
        </w:rPr>
        <w:t>ДИГИТАЛЕН МАРКЕТИНГ</w:t>
      </w:r>
      <w:r w:rsidRPr="00C1307C">
        <w:rPr>
          <w:rStyle w:val="normaltextrun"/>
          <w:b/>
          <w:bCs/>
          <w:lang w:val="bg-BG"/>
        </w:rPr>
        <w:t>”</w:t>
      </w:r>
    </w:p>
    <w:p w14:paraId="1B4AD09F" w14:textId="10961241" w:rsidR="009C2304" w:rsidRPr="00C1307C" w:rsidRDefault="009C2304" w:rsidP="00C1307C">
      <w:pPr>
        <w:pStyle w:val="paragraph"/>
        <w:spacing w:before="0" w:beforeAutospacing="0" w:after="0" w:afterAutospacing="0"/>
        <w:jc w:val="center"/>
        <w:textAlignment w:val="baseline"/>
        <w:rPr>
          <w:lang w:val="bg-BG"/>
        </w:rPr>
      </w:pPr>
      <w:r w:rsidRPr="00C1307C">
        <w:rPr>
          <w:rStyle w:val="normaltextrun"/>
          <w:b/>
          <w:bCs/>
          <w:lang w:val="bg-BG"/>
        </w:rPr>
        <w:t>РЕДОВНО ОБУЧЕНИЕ</w:t>
      </w:r>
    </w:p>
    <w:p w14:paraId="20321345" w14:textId="6846F791" w:rsidR="009C2304" w:rsidRPr="00C1307C" w:rsidRDefault="009C2304" w:rsidP="00C1307C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lang w:val="bg-BG"/>
        </w:rPr>
      </w:pPr>
    </w:p>
    <w:p w14:paraId="3C19F7B0" w14:textId="5BB87A4D" w:rsidR="009C2304" w:rsidRPr="00C1307C" w:rsidRDefault="009C2304" w:rsidP="00C1307C">
      <w:pPr>
        <w:pStyle w:val="paragraph"/>
        <w:spacing w:before="0" w:beforeAutospacing="0" w:after="0" w:afterAutospacing="0"/>
        <w:ind w:left="5040"/>
        <w:jc w:val="both"/>
        <w:textAlignment w:val="baseline"/>
        <w:rPr>
          <w:color w:val="000000"/>
          <w:lang w:val="bg-BG"/>
        </w:rPr>
      </w:pPr>
      <w:r w:rsidRPr="00C1307C">
        <w:rPr>
          <w:rStyle w:val="normaltextrun"/>
          <w:b/>
          <w:bCs/>
          <w:color w:val="000000"/>
          <w:lang w:val="bg-BG"/>
        </w:rPr>
        <w:t>Въпросникът за държавен изпит е утвърден с Протокол №</w:t>
      </w:r>
      <w:r w:rsidR="000D66A7">
        <w:rPr>
          <w:rStyle w:val="normaltextrun"/>
          <w:b/>
          <w:bCs/>
          <w:color w:val="000000"/>
          <w:lang w:val="bg-BG"/>
        </w:rPr>
        <w:t xml:space="preserve"> 01</w:t>
      </w:r>
      <w:r w:rsidRPr="00C1307C">
        <w:rPr>
          <w:rStyle w:val="normaltextrun"/>
          <w:b/>
          <w:bCs/>
          <w:color w:val="000000"/>
          <w:lang w:val="bg-BG"/>
        </w:rPr>
        <w:t>/</w:t>
      </w:r>
      <w:r w:rsidR="000D66A7">
        <w:rPr>
          <w:rStyle w:val="normaltextrun"/>
          <w:b/>
          <w:bCs/>
          <w:color w:val="000000"/>
          <w:lang w:val="bg-BG"/>
        </w:rPr>
        <w:t>25.01.2021</w:t>
      </w:r>
    </w:p>
    <w:p w14:paraId="4B3FE890" w14:textId="295A7D4C" w:rsidR="009C2304" w:rsidRPr="00C1307C" w:rsidRDefault="009C2304" w:rsidP="00C1307C">
      <w:pPr>
        <w:pStyle w:val="paragraph"/>
        <w:spacing w:before="0" w:beforeAutospacing="0" w:after="0" w:afterAutospacing="0"/>
        <w:ind w:left="5040"/>
        <w:jc w:val="both"/>
        <w:textAlignment w:val="baseline"/>
        <w:rPr>
          <w:lang w:val="bg-BG"/>
        </w:rPr>
      </w:pPr>
      <w:r w:rsidRPr="00C1307C">
        <w:rPr>
          <w:rStyle w:val="normaltextrun"/>
          <w:b/>
          <w:bCs/>
          <w:lang w:val="bg-BG"/>
        </w:rPr>
        <w:t>на Ф</w:t>
      </w:r>
      <w:r w:rsidR="00C1307C" w:rsidRPr="00C1307C">
        <w:rPr>
          <w:rStyle w:val="normaltextrun"/>
          <w:b/>
          <w:bCs/>
          <w:lang w:val="bg-BG"/>
        </w:rPr>
        <w:t>С</w:t>
      </w:r>
      <w:r w:rsidRPr="00C1307C">
        <w:rPr>
          <w:rStyle w:val="normaltextrun"/>
          <w:b/>
          <w:bCs/>
          <w:lang w:val="bg-BG"/>
        </w:rPr>
        <w:t xml:space="preserve"> на Стопанския факултет</w:t>
      </w:r>
    </w:p>
    <w:p w14:paraId="6DC9BD0B" w14:textId="40AC6185" w:rsidR="009C2304" w:rsidRPr="00C1307C" w:rsidRDefault="009C2304" w:rsidP="00C1307C">
      <w:pPr>
        <w:pStyle w:val="paragraph"/>
        <w:spacing w:before="0" w:beforeAutospacing="0" w:after="0" w:afterAutospacing="0"/>
        <w:ind w:left="5040"/>
        <w:jc w:val="both"/>
        <w:textAlignment w:val="baseline"/>
        <w:rPr>
          <w:lang w:val="bg-BG"/>
        </w:rPr>
      </w:pPr>
      <w:r w:rsidRPr="00C1307C">
        <w:rPr>
          <w:rStyle w:val="normaltextrun"/>
          <w:b/>
          <w:bCs/>
          <w:lang w:val="bg-BG"/>
        </w:rPr>
        <w:t>и влиза в сила за випуск 2020/2021 г.</w:t>
      </w:r>
    </w:p>
    <w:p w14:paraId="15EDBCC8" w14:textId="77777777" w:rsidR="00FE7DFF" w:rsidRPr="00C1307C" w:rsidRDefault="00FE7DFF" w:rsidP="00C13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2D80AF2" w14:textId="65441E9A" w:rsidR="00F548DF" w:rsidRPr="00C1307C" w:rsidRDefault="00F548DF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От традиционен към дигитален маркетинг. Стратегии. Маркетинг 4.0</w:t>
      </w:r>
      <w:r w:rsidR="00C1307C" w:rsidRPr="00C1307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528BFAD" w14:textId="77777777" w:rsidR="00F548DF" w:rsidRPr="00C1307C" w:rsidRDefault="00F548DF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Бизнес канава и стойностно предложение за стратегическо планиране в дигиталния маркетинг.</w:t>
      </w:r>
    </w:p>
    <w:p w14:paraId="374E40EA" w14:textId="77777777" w:rsidR="00F548DF" w:rsidRPr="00C1307C" w:rsidRDefault="00F548DF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Класическа фуния на бранда и архетипове индустрии при планиране на дигитален маркетинг.</w:t>
      </w:r>
    </w:p>
    <w:p w14:paraId="501D2E98" w14:textId="77777777" w:rsidR="00F548DF" w:rsidRPr="00C1307C" w:rsidRDefault="00F548DF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 xml:space="preserve">Целеполагане. Изготвяне на бриф за подготовка на дигитална маркетингова кампания. </w:t>
      </w:r>
    </w:p>
    <w:p w14:paraId="0A91520B" w14:textId="4494AF6B" w:rsidR="00F548DF" w:rsidRPr="00C1307C" w:rsidRDefault="00F548DF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Вписване на дигиталния маркетинг в общия</w:t>
      </w:r>
      <w:r w:rsidR="00CE573D" w:rsidRPr="00C1307C">
        <w:rPr>
          <w:rFonts w:ascii="Times New Roman" w:hAnsi="Times New Roman" w:cs="Times New Roman"/>
          <w:sz w:val="24"/>
          <w:szCs w:val="24"/>
          <w:lang w:val="bg-BG"/>
        </w:rPr>
        <w:t xml:space="preserve"> маркетинг на фирмата</w:t>
      </w:r>
      <w:r w:rsidRPr="00C1307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040514CA" w14:textId="77777777" w:rsidR="00F548DF" w:rsidRPr="00C1307C" w:rsidRDefault="00F548DF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 xml:space="preserve">Медия планиране. Канали и ключови показатели. </w:t>
      </w:r>
    </w:p>
    <w:p w14:paraId="51FB43FA" w14:textId="77777777" w:rsidR="00F548DF" w:rsidRPr="00C1307C" w:rsidRDefault="00F548DF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Микромоменти. Анализ и значение при стратегическо планиране на дигиталния маркетинг.</w:t>
      </w:r>
    </w:p>
    <w:p w14:paraId="2F6BA94F" w14:textId="77777777" w:rsidR="00F548DF" w:rsidRPr="00C1307C" w:rsidRDefault="00F548DF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 xml:space="preserve">Стратегическо планиране на дигитална маркетингова кампания в стъпки. </w:t>
      </w:r>
    </w:p>
    <w:p w14:paraId="504B0D38" w14:textId="77777777" w:rsidR="00F548DF" w:rsidRPr="00C1307C" w:rsidRDefault="00F548DF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 xml:space="preserve">Маркетинг на съдържанието – модели и платформи. </w:t>
      </w:r>
    </w:p>
    <w:p w14:paraId="6A470F28" w14:textId="77777777" w:rsidR="00F548DF" w:rsidRPr="00C1307C" w:rsidRDefault="00F548DF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 xml:space="preserve">Особености на уебсайт и мобилни приложения при стратегическо планиране на дигиталния маркетинг. Оптимизация за търсачки. </w:t>
      </w:r>
    </w:p>
    <w:p w14:paraId="5C7003F8" w14:textId="536A35C3" w:rsidR="00A65876" w:rsidRPr="00C1307C" w:rsidRDefault="00A65876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Управление на бранда и на корпоративния имидж</w:t>
      </w:r>
      <w:r w:rsidR="00C1307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0552D97" w14:textId="77777777" w:rsidR="00A65876" w:rsidRPr="00C1307C" w:rsidRDefault="00A65876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 xml:space="preserve">Видове промоционални кампании и начини за комуникирането им. </w:t>
      </w:r>
    </w:p>
    <w:p w14:paraId="6EC2D44B" w14:textId="2DDE0889" w:rsidR="00A65876" w:rsidRPr="00C1307C" w:rsidRDefault="00A65876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Форми на връзки с обществеността и видове спонсорства. Ролята им за изграждане на интегрирани маркетингови комуникации</w:t>
      </w:r>
      <w:r w:rsidR="00C1307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357244D" w14:textId="20ADFB2B" w:rsidR="00A65876" w:rsidRPr="00C1307C" w:rsidRDefault="00A65876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Развитие на Интернет маркетинга и участието му в интегрираните маркетингови комуникации</w:t>
      </w:r>
      <w:r w:rsidR="00C1307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1187CE9" w14:textId="69B16A0B" w:rsidR="00A65876" w:rsidRPr="00C1307C" w:rsidRDefault="00A65876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Необходимост от проучване на моделите и техниките на игрите за целите на ма</w:t>
      </w:r>
      <w:r w:rsidR="00C1307C">
        <w:rPr>
          <w:rFonts w:ascii="Times New Roman" w:hAnsi="Times New Roman" w:cs="Times New Roman"/>
          <w:sz w:val="24"/>
          <w:szCs w:val="24"/>
          <w:lang w:val="bg-BG"/>
        </w:rPr>
        <w:t>ркетинга –</w:t>
      </w:r>
      <w:r w:rsidRPr="00C1307C">
        <w:rPr>
          <w:rFonts w:ascii="Times New Roman" w:hAnsi="Times New Roman" w:cs="Times New Roman"/>
          <w:sz w:val="24"/>
          <w:szCs w:val="24"/>
          <w:lang w:val="bg-BG"/>
        </w:rPr>
        <w:t xml:space="preserve"> съвременни тенденции и състояние.</w:t>
      </w:r>
    </w:p>
    <w:p w14:paraId="237CAF71" w14:textId="171A6215" w:rsidR="00A65876" w:rsidRPr="00C1307C" w:rsidRDefault="00A65876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Игровизация – основни понятия и развитие на концепциите за игровизацията и приложение на игрите през последните десетилетия.</w:t>
      </w:r>
    </w:p>
    <w:p w14:paraId="01634FC2" w14:textId="77777777" w:rsidR="00A65876" w:rsidRPr="00C1307C" w:rsidRDefault="00A65876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Игровизиране на преживяването за потребителя, персонализиране и създаване на модели за потребителско ангажиране.</w:t>
      </w:r>
    </w:p>
    <w:p w14:paraId="59F76BF3" w14:textId="68714231" w:rsidR="00A65876" w:rsidRPr="00C1307C" w:rsidRDefault="00A65876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Видове игри, модели и техники за игровизация в маркетинга</w:t>
      </w:r>
      <w:r w:rsidR="00C1307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C1307C">
        <w:rPr>
          <w:rFonts w:ascii="Times New Roman" w:hAnsi="Times New Roman" w:cs="Times New Roman"/>
          <w:sz w:val="24"/>
          <w:szCs w:val="24"/>
          <w:lang w:val="bg-BG"/>
        </w:rPr>
        <w:t xml:space="preserve"> Модели за комбиниране на цифрови и не-цифрови (он-лайн и оф-лайн) маркетингови подходи</w:t>
      </w:r>
      <w:r w:rsidR="00C1307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3F540C1" w14:textId="77777777" w:rsidR="00A65876" w:rsidRPr="00C1307C" w:rsidRDefault="00A65876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 xml:space="preserve">Видове цифрови медии и модели за въвличане на потребителите, психологически и социални теории на игрите. </w:t>
      </w:r>
    </w:p>
    <w:p w14:paraId="72C1EFEC" w14:textId="59ECB2EA" w:rsidR="00A4103F" w:rsidRPr="00C1307C" w:rsidRDefault="00A65876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Методи за управление на проекти за игровизация, екипи, експертиза, ключови теми, анализ и оценка на проектите по игровизация, възвръщаемост, икономическа полза от внедряването на игрите</w:t>
      </w:r>
    </w:p>
    <w:p w14:paraId="785B967C" w14:textId="77777777" w:rsidR="00522360" w:rsidRPr="00C1307C" w:rsidRDefault="00522360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 xml:space="preserve">Определение на онлайн маркетингово проучване. Онлайн анкетно проучване като инструмент за набиране на данни. Предимства и недостатъци на онлайн анкетите </w:t>
      </w:r>
      <w:r w:rsidRPr="00C1307C">
        <w:rPr>
          <w:rFonts w:ascii="Times New Roman" w:hAnsi="Times New Roman" w:cs="Times New Roman"/>
          <w:sz w:val="24"/>
          <w:szCs w:val="24"/>
          <w:lang w:val="bg-BG"/>
        </w:rPr>
        <w:lastRenderedPageBreak/>
        <w:t>спрямо традиционните такива. Основни етапи на провеждане на анкетно проучване онлайн.</w:t>
      </w:r>
    </w:p>
    <w:p w14:paraId="2EC15FA6" w14:textId="77777777" w:rsidR="00522360" w:rsidRPr="00C1307C" w:rsidRDefault="00522360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Планиране на онлайн анкетно проучване. Проучвания по е-мейл, в интернет или на мобилни устройства – характеристики и особености. Работа с лични данни –  нормативни и етични измерения.</w:t>
      </w:r>
    </w:p>
    <w:p w14:paraId="69B01940" w14:textId="77777777" w:rsidR="00522360" w:rsidRPr="00C1307C" w:rsidRDefault="00522360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Планиране на извадката за онлайн анкетно проучване. Генерална съвкупност и извадка. Особености на извадката в онлайн среда. Рискове при набиране на участници в интернет. Статистическа грешка.</w:t>
      </w:r>
    </w:p>
    <w:p w14:paraId="70CEF750" w14:textId="77777777" w:rsidR="00522360" w:rsidRPr="00C1307C" w:rsidRDefault="00522360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Подготвяне на анкетни въпроси за онлайн анкетно проучване. Валидност и надеждност на измерването. Формат на въпросите. Скала на измерване. Демографски въпроси. Пилотно тестване на въпросите.</w:t>
      </w:r>
    </w:p>
    <w:p w14:paraId="4C160E2E" w14:textId="1CCFC200" w:rsidR="00522360" w:rsidRPr="00C1307C" w:rsidRDefault="00522360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Провеждане на за онлайн анкетно проучване. Методи за набиране на участници в онлайн среда. Средства за набиране на допълнителни данни. Среда и инструменти на провеждане на маркетинговото проучване. Методи за увеличение на процента отговорили.</w:t>
      </w:r>
    </w:p>
    <w:p w14:paraId="4101E45D" w14:textId="0200FB1E" w:rsidR="00522360" w:rsidRPr="00C1307C" w:rsidRDefault="00522360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Основни елементи на концепцията за маркетинг на взаимоотношенията. Примери.</w:t>
      </w:r>
    </w:p>
    <w:p w14:paraId="00A2A439" w14:textId="5E409D2B" w:rsidR="00522360" w:rsidRPr="00C1307C" w:rsidRDefault="00522360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Основни елементи на концепцията CRM. Примери.</w:t>
      </w:r>
    </w:p>
    <w:p w14:paraId="7A82C96A" w14:textId="5D5492C5" w:rsidR="00522360" w:rsidRPr="00C1307C" w:rsidRDefault="00522360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Подходът „Маркетинг чрез съдържание“</w:t>
      </w:r>
      <w:r w:rsidR="00C1307C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C1307C">
        <w:rPr>
          <w:rFonts w:ascii="Times New Roman" w:hAnsi="Times New Roman" w:cs="Times New Roman"/>
          <w:sz w:val="24"/>
          <w:szCs w:val="24"/>
          <w:lang w:val="bg-BG"/>
        </w:rPr>
        <w:t>измерване на  ефективността на маркетинга чрез съдържание.</w:t>
      </w:r>
      <w:r w:rsidR="00C1307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675D5E2" w14:textId="07395FA5" w:rsidR="00522360" w:rsidRPr="00C1307C" w:rsidRDefault="00522360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 xml:space="preserve">Измерване на ефективността на дигиталният маркетинг </w:t>
      </w:r>
      <w:r w:rsidR="00C1307C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C1307C">
        <w:rPr>
          <w:rFonts w:ascii="Times New Roman" w:hAnsi="Times New Roman" w:cs="Times New Roman"/>
          <w:sz w:val="24"/>
          <w:szCs w:val="24"/>
          <w:lang w:val="bg-BG"/>
        </w:rPr>
        <w:t xml:space="preserve"> Data Mining технологии за дигитален маркетинг. Примери.</w:t>
      </w:r>
    </w:p>
    <w:p w14:paraId="719AED2E" w14:textId="7D4426BA" w:rsidR="00522360" w:rsidRPr="00C1307C" w:rsidRDefault="00522360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Комплексни аналитични инструменти за непрекъснато наблюдение и анализ (Power BI)</w:t>
      </w:r>
      <w:r w:rsidR="00C1307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FABDA8E" w14:textId="005336E0" w:rsidR="0020167C" w:rsidRPr="00C1307C" w:rsidRDefault="0020167C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Стратегическо управление на бранда.</w:t>
      </w:r>
    </w:p>
    <w:p w14:paraId="4EEC3AEC" w14:textId="39113CAD" w:rsidR="0020167C" w:rsidRPr="00C1307C" w:rsidRDefault="0020167C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Седемте основни подхода за бранд мениджмънт.</w:t>
      </w:r>
    </w:p>
    <w:p w14:paraId="579D588F" w14:textId="4F8B31BF" w:rsidR="0020167C" w:rsidRPr="00C1307C" w:rsidRDefault="0020167C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 xml:space="preserve">Основни стъпки за стратегически бранд мениджмънт. </w:t>
      </w:r>
    </w:p>
    <w:p w14:paraId="4A5B4435" w14:textId="77777777" w:rsidR="0020167C" w:rsidRPr="00C1307C" w:rsidRDefault="0020167C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>Елементи на стойностна верига на бранда (brand value chain).</w:t>
      </w:r>
    </w:p>
    <w:p w14:paraId="2A54926D" w14:textId="77777777" w:rsidR="0020167C" w:rsidRPr="00C1307C" w:rsidRDefault="0020167C" w:rsidP="00C130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307C">
        <w:rPr>
          <w:rFonts w:ascii="Times New Roman" w:hAnsi="Times New Roman" w:cs="Times New Roman"/>
          <w:sz w:val="24"/>
          <w:szCs w:val="24"/>
          <w:lang w:val="bg-BG"/>
        </w:rPr>
        <w:t xml:space="preserve">Бранд одит – основни стъпки при бранд одит. Дигитален бранд одит. </w:t>
      </w:r>
    </w:p>
    <w:p w14:paraId="52343109" w14:textId="77777777" w:rsidR="00C1307C" w:rsidRDefault="00C1307C" w:rsidP="00C1307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lang w:val="bg-BG"/>
        </w:rPr>
      </w:pPr>
    </w:p>
    <w:p w14:paraId="15D706D1" w14:textId="77777777" w:rsidR="00C1307C" w:rsidRDefault="00C1307C" w:rsidP="00C1307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b/>
          <w:bCs/>
          <w:lang w:val="bg-BG"/>
        </w:rPr>
      </w:pPr>
    </w:p>
    <w:p w14:paraId="536A7F2B" w14:textId="4A379245" w:rsidR="009C2304" w:rsidRDefault="009C2304" w:rsidP="00C130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bg-BG"/>
        </w:rPr>
      </w:pPr>
      <w:r w:rsidRPr="00C1307C">
        <w:rPr>
          <w:rStyle w:val="normaltextrun"/>
          <w:b/>
          <w:bCs/>
          <w:lang w:val="bg-BG"/>
        </w:rPr>
        <w:t>ПРЕПОРЪЧИТЕЛНА ЛИТЕРАТУРА НА БЪЛГАРСКИ ЕЗИК:</w:t>
      </w:r>
      <w:r w:rsidRPr="00C1307C">
        <w:rPr>
          <w:rStyle w:val="eop"/>
          <w:lang w:val="bg-BG"/>
        </w:rPr>
        <w:t> </w:t>
      </w:r>
    </w:p>
    <w:p w14:paraId="50F3489E" w14:textId="77777777" w:rsidR="00FA14DC" w:rsidRPr="00C1307C" w:rsidRDefault="00FA14DC" w:rsidP="00C1307C">
      <w:pPr>
        <w:pStyle w:val="paragraph"/>
        <w:spacing w:before="0" w:beforeAutospacing="0" w:after="0" w:afterAutospacing="0"/>
        <w:jc w:val="both"/>
        <w:textAlignment w:val="baseline"/>
        <w:rPr>
          <w:lang w:val="bg-BG"/>
        </w:rPr>
      </w:pPr>
    </w:p>
    <w:p w14:paraId="5A9A4067" w14:textId="77777777" w:rsidR="00714F4E" w:rsidRPr="00C1307C" w:rsidRDefault="00714F4E" w:rsidP="00C130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C1307C">
        <w:rPr>
          <w:rFonts w:ascii="Times New Roman" w:hAnsi="Times New Roman" w:cs="Times New Roman"/>
          <w:bCs/>
          <w:iCs/>
          <w:lang w:val="bg-BG"/>
        </w:rPr>
        <w:t xml:space="preserve">Димов, П. (2016) </w:t>
      </w:r>
      <w:r w:rsidRPr="00C1307C">
        <w:rPr>
          <w:rFonts w:ascii="Times New Roman" w:hAnsi="Times New Roman" w:cs="Times New Roman"/>
          <w:bCs/>
          <w:i/>
          <w:iCs/>
          <w:lang w:val="bg-BG"/>
        </w:rPr>
        <w:t>SEO книга за български сайтове</w:t>
      </w:r>
    </w:p>
    <w:p w14:paraId="3715DDC1" w14:textId="018D86C3" w:rsidR="00A65876" w:rsidRPr="00C1307C" w:rsidRDefault="00A65876" w:rsidP="00C130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C1307C">
        <w:rPr>
          <w:rFonts w:ascii="Times New Roman" w:hAnsi="Times New Roman" w:cs="Times New Roman"/>
          <w:lang w:val="bg-BG"/>
        </w:rPr>
        <w:t>Менчева</w:t>
      </w:r>
      <w:r w:rsidR="00CD2024" w:rsidRPr="00C1307C">
        <w:rPr>
          <w:rFonts w:ascii="Times New Roman" w:hAnsi="Times New Roman" w:cs="Times New Roman"/>
          <w:lang w:val="bg-BG"/>
        </w:rPr>
        <w:t xml:space="preserve"> Л.</w:t>
      </w:r>
      <w:r w:rsidRPr="00C1307C">
        <w:rPr>
          <w:rFonts w:ascii="Times New Roman" w:hAnsi="Times New Roman" w:cs="Times New Roman"/>
          <w:lang w:val="bg-BG"/>
        </w:rPr>
        <w:t>, Олег Лозанов, „Маркетингови комуникации“, Тракия, 2003</w:t>
      </w:r>
    </w:p>
    <w:p w14:paraId="338B2FAA" w14:textId="26A9C6F4" w:rsidR="00A65876" w:rsidRPr="00C1307C" w:rsidRDefault="00A65876" w:rsidP="00C130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C1307C">
        <w:rPr>
          <w:rFonts w:ascii="Times New Roman" w:hAnsi="Times New Roman" w:cs="Times New Roman"/>
          <w:bCs/>
          <w:lang w:val="bg-BG"/>
        </w:rPr>
        <w:t>Котлър Ф. Каслионе Дж. Хаотика, Мендиджмънт и маркетинг в епохата на турболентността, Изд. Локус, 2009</w:t>
      </w:r>
    </w:p>
    <w:p w14:paraId="3B387BA9" w14:textId="77777777" w:rsidR="00A05E5B" w:rsidRPr="00C1307C" w:rsidRDefault="00A05E5B" w:rsidP="00C130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g-BG"/>
        </w:rPr>
      </w:pPr>
      <w:r w:rsidRPr="00C1307C">
        <w:rPr>
          <w:rFonts w:ascii="Times New Roman" w:hAnsi="Times New Roman" w:cs="Times New Roman"/>
          <w:color w:val="000000"/>
          <w:lang w:val="bg-BG"/>
        </w:rPr>
        <w:t xml:space="preserve">Котлър, Ф., Картаджия, Х. и Сетиауан, С. (2019) Маркетинг 4.0 от традиционното към дигиталното. София: Locus.  </w:t>
      </w:r>
    </w:p>
    <w:p w14:paraId="7B6E379B" w14:textId="77777777" w:rsidR="00CE573D" w:rsidRPr="00C1307C" w:rsidRDefault="00CE573D" w:rsidP="00C130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C1307C">
        <w:rPr>
          <w:rFonts w:ascii="Times New Roman" w:hAnsi="Times New Roman" w:cs="Times New Roman"/>
          <w:bCs/>
          <w:lang w:val="bg-BG"/>
        </w:rPr>
        <w:t xml:space="preserve">Кръстева, Н., Тодорова, М., Енева, К. &amp; Гаврилова, Д. (2016). </w:t>
      </w:r>
      <w:r w:rsidRPr="00C1307C">
        <w:rPr>
          <w:rFonts w:ascii="Times New Roman" w:hAnsi="Times New Roman" w:cs="Times New Roman"/>
          <w:bCs/>
          <w:i/>
          <w:lang w:val="bg-BG"/>
        </w:rPr>
        <w:t>Дигитален маркетинг.</w:t>
      </w:r>
      <w:r w:rsidRPr="00C1307C">
        <w:rPr>
          <w:rFonts w:ascii="Times New Roman" w:hAnsi="Times New Roman" w:cs="Times New Roman"/>
          <w:bCs/>
          <w:lang w:val="bg-BG"/>
        </w:rPr>
        <w:t xml:space="preserve"> София: Авангард Прима. ISBN 978-619-160-646-7</w:t>
      </w:r>
    </w:p>
    <w:p w14:paraId="27569F98" w14:textId="77777777" w:rsidR="0008203C" w:rsidRPr="00C1307C" w:rsidRDefault="0008203C" w:rsidP="00C130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lang w:val="bg-BG"/>
        </w:rPr>
      </w:pPr>
      <w:r w:rsidRPr="00C1307C">
        <w:rPr>
          <w:rFonts w:ascii="Times New Roman" w:hAnsi="Times New Roman" w:cs="Times New Roman"/>
          <w:bCs/>
          <w:lang w:val="bg-BG"/>
        </w:rPr>
        <w:t>Кръстева Н., „Управление на взаимоотношенията с клиенти. Продажби”, София 2010, Авангард прима</w:t>
      </w:r>
    </w:p>
    <w:p w14:paraId="41354915" w14:textId="77777777" w:rsidR="0008203C" w:rsidRPr="00C1307C" w:rsidRDefault="0008203C" w:rsidP="00C130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lang w:val="bg-BG"/>
        </w:rPr>
      </w:pPr>
      <w:r w:rsidRPr="00C1307C">
        <w:rPr>
          <w:rFonts w:ascii="Times New Roman" w:hAnsi="Times New Roman" w:cs="Times New Roman"/>
          <w:bCs/>
          <w:lang w:val="bg-BG"/>
        </w:rPr>
        <w:t>Кръстева Н., „Маркетинг и продажби”, С., 2006, Авангард-прима, ISBN 10; 954-323-190-7  ISBN13; 978-954-323-190-4</w:t>
      </w:r>
    </w:p>
    <w:p w14:paraId="28E05837" w14:textId="77777777" w:rsidR="00A05E5B" w:rsidRPr="00C1307C" w:rsidRDefault="00A05E5B" w:rsidP="00C130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g-BG"/>
        </w:rPr>
      </w:pPr>
      <w:r w:rsidRPr="00C1307C">
        <w:rPr>
          <w:rFonts w:ascii="Times New Roman" w:hAnsi="Times New Roman" w:cs="Times New Roman"/>
          <w:color w:val="000000"/>
          <w:lang w:val="bg-BG"/>
        </w:rPr>
        <w:t>Кръстева, Н. и Потебня, А. (2019) Дигитален маркетинг: Въведение. Том 1. София: Авангард Прима.</w:t>
      </w:r>
    </w:p>
    <w:p w14:paraId="467EC2A4" w14:textId="77777777" w:rsidR="00C1307C" w:rsidRPr="00C1307C" w:rsidRDefault="00A05E5B" w:rsidP="00ED76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g-BG"/>
        </w:rPr>
      </w:pPr>
      <w:r w:rsidRPr="00C1307C">
        <w:rPr>
          <w:rFonts w:ascii="Times New Roman" w:hAnsi="Times New Roman" w:cs="Times New Roman"/>
          <w:color w:val="000000"/>
          <w:lang w:val="bg-BG"/>
        </w:rPr>
        <w:t>Кръстева, Н., Кокарешкова-Пантелеева, Л. и Енева, К. (2019) Дигитален маркетинг: Стратегическо планиране на дигиталния маркетинг. Том 2. София: Авангард Прима.</w:t>
      </w:r>
    </w:p>
    <w:p w14:paraId="70324CF0" w14:textId="2CFB79DC" w:rsidR="00A05E5B" w:rsidRPr="00C1307C" w:rsidRDefault="00A05E5B" w:rsidP="00ED76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g-BG"/>
        </w:rPr>
      </w:pPr>
      <w:r w:rsidRPr="00C1307C">
        <w:rPr>
          <w:rFonts w:ascii="Times New Roman" w:hAnsi="Times New Roman" w:cs="Times New Roman"/>
          <w:color w:val="000000"/>
          <w:lang w:val="bg-BG"/>
        </w:rPr>
        <w:t>Кръстева, Н., Каназирева, Р. Кокарешкова-Пантелеева, Л. и Потебня, А. (2019) Дигитален маркетинг: Изкуствен интелект и потребителско поведение. Том 3. София: Авангард Прима.</w:t>
      </w:r>
    </w:p>
    <w:p w14:paraId="74598A8D" w14:textId="77777777" w:rsidR="00646E17" w:rsidRDefault="00646E17" w:rsidP="00C130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lang w:val="bg-BG"/>
        </w:rPr>
      </w:pPr>
    </w:p>
    <w:p w14:paraId="363C70D7" w14:textId="6B7CD333" w:rsidR="009C2304" w:rsidRDefault="009C2304" w:rsidP="00C1307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bg-BG"/>
        </w:rPr>
      </w:pPr>
      <w:r w:rsidRPr="00C1307C">
        <w:rPr>
          <w:rStyle w:val="normaltextrun"/>
          <w:b/>
          <w:bCs/>
          <w:lang w:val="bg-BG"/>
        </w:rPr>
        <w:lastRenderedPageBreak/>
        <w:t>ПРЕПОРЪЧИТЕЛНА ЛИТЕРАТУРА НА АНГЛИЙСКИ ЕЗИК:</w:t>
      </w:r>
      <w:r w:rsidRPr="00C1307C">
        <w:rPr>
          <w:rStyle w:val="eop"/>
          <w:lang w:val="bg-BG"/>
        </w:rPr>
        <w:t> </w:t>
      </w:r>
    </w:p>
    <w:p w14:paraId="2EBF3A50" w14:textId="77777777" w:rsidR="000D66A7" w:rsidRPr="00C1307C" w:rsidRDefault="000D66A7" w:rsidP="00C1307C">
      <w:pPr>
        <w:pStyle w:val="paragraph"/>
        <w:spacing w:before="0" w:beforeAutospacing="0" w:after="0" w:afterAutospacing="0"/>
        <w:jc w:val="both"/>
        <w:textAlignment w:val="baseline"/>
        <w:rPr>
          <w:lang w:val="bg-BG"/>
        </w:rPr>
      </w:pPr>
    </w:p>
    <w:p w14:paraId="19AE326E" w14:textId="20E6A512" w:rsidR="00522360" w:rsidRPr="00C1307C" w:rsidRDefault="00522360" w:rsidP="00C130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C1307C">
        <w:rPr>
          <w:rFonts w:ascii="Times New Roman" w:hAnsi="Times New Roman" w:cs="Times New Roman"/>
          <w:bCs/>
          <w:lang w:val="en-US"/>
        </w:rPr>
        <w:t xml:space="preserve">Bartlett, Randy (2013). A Practitioner’s Guide </w:t>
      </w:r>
      <w:r w:rsidR="00C1307C" w:rsidRPr="00C1307C">
        <w:rPr>
          <w:rFonts w:ascii="Times New Roman" w:hAnsi="Times New Roman" w:cs="Times New Roman"/>
          <w:bCs/>
          <w:lang w:val="en-US"/>
        </w:rPr>
        <w:t>to</w:t>
      </w:r>
      <w:r w:rsidRPr="00C1307C">
        <w:rPr>
          <w:rFonts w:ascii="Times New Roman" w:hAnsi="Times New Roman" w:cs="Times New Roman"/>
          <w:bCs/>
          <w:lang w:val="en-US"/>
        </w:rPr>
        <w:t xml:space="preserve"> Business Analytics: Using Data Analysis Tools to Improve Your Organization’s Decision Making and Strategy. McGraw-Hill. ISBN 978-0071807593.</w:t>
      </w:r>
    </w:p>
    <w:p w14:paraId="52338CA7" w14:textId="77777777" w:rsidR="00714F4E" w:rsidRPr="00C1307C" w:rsidRDefault="00714F4E" w:rsidP="00C1307C">
      <w:pPr>
        <w:pStyle w:val="BodyText"/>
        <w:numPr>
          <w:ilvl w:val="0"/>
          <w:numId w:val="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n-US"/>
        </w:rPr>
      </w:pPr>
      <w:r w:rsidRPr="00C1307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Berman, B. (2016) “Planning and implementing effective mobile marketing programs”, </w:t>
      </w:r>
      <w:r w:rsidRPr="00C1307C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t>Business Horizons,</w:t>
      </w:r>
      <w:r w:rsidRPr="00C1307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 </w:t>
      </w:r>
      <w:r w:rsidRPr="00C1307C">
        <w:rPr>
          <w:rFonts w:ascii="Times New Roman" w:hAnsi="Times New Roman" w:cs="Times New Roman"/>
          <w:iCs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t>59</w:t>
      </w:r>
      <w:r w:rsidRPr="00C1307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(4), 431-439.</w:t>
      </w:r>
    </w:p>
    <w:p w14:paraId="5DD69E8C" w14:textId="77777777" w:rsidR="00522360" w:rsidRPr="00C1307C" w:rsidRDefault="00522360" w:rsidP="00C1307C">
      <w:pPr>
        <w:pStyle w:val="BodyText"/>
        <w:numPr>
          <w:ilvl w:val="0"/>
          <w:numId w:val="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n-US"/>
        </w:rPr>
      </w:pPr>
      <w:r w:rsidRPr="00C1307C">
        <w:rPr>
          <w:rFonts w:ascii="Times New Roman" w:hAnsi="Times New Roman" w:cs="Times New Roman"/>
          <w:bCs/>
          <w:iCs/>
          <w:sz w:val="22"/>
          <w:szCs w:val="22"/>
          <w:lang w:val="en-US"/>
        </w:rPr>
        <w:t>Booz et al. (2013). The Field Guide to Data Science. US: Booz Allen Hamilton Inc.</w:t>
      </w:r>
    </w:p>
    <w:p w14:paraId="7E343525" w14:textId="77777777" w:rsidR="00522360" w:rsidRPr="00C1307C" w:rsidRDefault="00522360" w:rsidP="00C130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C1307C">
        <w:rPr>
          <w:rFonts w:ascii="Times New Roman" w:hAnsi="Times New Roman" w:cs="Times New Roman"/>
          <w:bCs/>
          <w:lang w:val="en-US"/>
        </w:rPr>
        <w:t xml:space="preserve">Chaffey, D. (2019). </w:t>
      </w:r>
      <w:r w:rsidRPr="00C1307C">
        <w:rPr>
          <w:rFonts w:ascii="Times New Roman" w:hAnsi="Times New Roman" w:cs="Times New Roman"/>
          <w:bCs/>
          <w:iCs/>
          <w:lang w:val="en-US"/>
        </w:rPr>
        <w:t>Digital marketing</w:t>
      </w:r>
      <w:r w:rsidRPr="00C1307C">
        <w:rPr>
          <w:rFonts w:ascii="Times New Roman" w:hAnsi="Times New Roman" w:cs="Times New Roman"/>
          <w:bCs/>
          <w:lang w:val="en-US"/>
        </w:rPr>
        <w:t>. Pearson UK.</w:t>
      </w:r>
    </w:p>
    <w:p w14:paraId="7DB05F1A" w14:textId="3EFE94DF" w:rsidR="00A65876" w:rsidRPr="00C1307C" w:rsidRDefault="00A65876" w:rsidP="00C130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307C">
        <w:rPr>
          <w:rFonts w:ascii="Times New Roman" w:hAnsi="Times New Roman" w:cs="Times New Roman"/>
          <w:lang w:val="en-US"/>
        </w:rPr>
        <w:t xml:space="preserve">Chitty, W., Luck, E., Barker, N., </w:t>
      </w:r>
      <w:proofErr w:type="spellStart"/>
      <w:r w:rsidRPr="00C1307C">
        <w:rPr>
          <w:rFonts w:ascii="Times New Roman" w:hAnsi="Times New Roman" w:cs="Times New Roman"/>
          <w:lang w:val="en-US"/>
        </w:rPr>
        <w:t>Sassenberg</w:t>
      </w:r>
      <w:proofErr w:type="spellEnd"/>
      <w:r w:rsidRPr="00C1307C">
        <w:rPr>
          <w:rFonts w:ascii="Times New Roman" w:hAnsi="Times New Roman" w:cs="Times New Roman"/>
          <w:lang w:val="en-US"/>
        </w:rPr>
        <w:t xml:space="preserve">, A., </w:t>
      </w:r>
      <w:proofErr w:type="spellStart"/>
      <w:r w:rsidRPr="00C1307C">
        <w:rPr>
          <w:rFonts w:ascii="Times New Roman" w:hAnsi="Times New Roman" w:cs="Times New Roman"/>
          <w:lang w:val="en-US"/>
        </w:rPr>
        <w:t>Shimp</w:t>
      </w:r>
      <w:proofErr w:type="spellEnd"/>
      <w:r w:rsidRPr="00C1307C">
        <w:rPr>
          <w:rFonts w:ascii="Times New Roman" w:hAnsi="Times New Roman" w:cs="Times New Roman"/>
          <w:lang w:val="en-US"/>
        </w:rPr>
        <w:t>, T. &amp; Andrews, J. 2018. Integrated marketing communications (5th Asia Pacific Edition). Cengage Learning, South Melbourne.</w:t>
      </w:r>
    </w:p>
    <w:p w14:paraId="4BF24D7D" w14:textId="77777777" w:rsidR="00522360" w:rsidRPr="00C1307C" w:rsidRDefault="00522360" w:rsidP="00C130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C1307C">
        <w:rPr>
          <w:rFonts w:ascii="Times New Roman" w:hAnsi="Times New Roman" w:cs="Times New Roman"/>
          <w:bCs/>
          <w:lang w:val="en-US"/>
        </w:rPr>
        <w:t>Davenport, Thomas H.; Jeanne G. Harris (March 2007). Competing on Analytics: The New Science of Winning. Harvard Business School Press.</w:t>
      </w:r>
    </w:p>
    <w:p w14:paraId="5CE7FB9A" w14:textId="77777777" w:rsidR="00522360" w:rsidRPr="00C1307C" w:rsidRDefault="00522360" w:rsidP="00C130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C1307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Harrison, M., </w:t>
      </w:r>
      <w:proofErr w:type="spellStart"/>
      <w:r w:rsidRPr="00C1307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Cupman</w:t>
      </w:r>
      <w:proofErr w:type="spellEnd"/>
      <w:r w:rsidRPr="00C1307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J., Truman, O., &amp; Hague, P. (2016). </w:t>
      </w:r>
      <w:r w:rsidRPr="00C1307C">
        <w:rPr>
          <w:rFonts w:ascii="Times New Roman" w:hAnsi="Times New Roman" w:cs="Times New Roman"/>
          <w:iCs/>
          <w:color w:val="222222"/>
          <w:shd w:val="clear" w:color="auto" w:fill="FFFFFF"/>
          <w:lang w:val="en-US"/>
        </w:rPr>
        <w:t>Market research in practice: an introduction to gaining greater market insight</w:t>
      </w:r>
      <w:r w:rsidRPr="00C1307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. Kogan Page Publishers.</w:t>
      </w:r>
      <w:r w:rsidRPr="00C1307C">
        <w:rPr>
          <w:rFonts w:ascii="Times New Roman" w:hAnsi="Times New Roman" w:cs="Times New Roman"/>
          <w:bCs/>
          <w:lang w:val="en-US"/>
        </w:rPr>
        <w:t xml:space="preserve"> </w:t>
      </w:r>
    </w:p>
    <w:p w14:paraId="4062B075" w14:textId="1CA96F5E" w:rsidR="00CE573D" w:rsidRPr="00C1307C" w:rsidRDefault="00CE573D" w:rsidP="00C13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C1307C">
        <w:rPr>
          <w:rFonts w:ascii="Times New Roman" w:hAnsi="Times New Roman" w:cs="Times New Roman"/>
          <w:bCs/>
          <w:lang w:val="en-US"/>
        </w:rPr>
        <w:t>Hollensen</w:t>
      </w:r>
      <w:proofErr w:type="spellEnd"/>
      <w:r w:rsidRPr="00C1307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1307C">
        <w:rPr>
          <w:rFonts w:ascii="Times New Roman" w:hAnsi="Times New Roman" w:cs="Times New Roman"/>
          <w:bCs/>
          <w:lang w:val="en-US"/>
        </w:rPr>
        <w:t>Sv</w:t>
      </w:r>
      <w:proofErr w:type="spellEnd"/>
      <w:r w:rsidR="00C1307C">
        <w:rPr>
          <w:rFonts w:ascii="Times New Roman" w:hAnsi="Times New Roman" w:cs="Times New Roman"/>
          <w:bCs/>
          <w:lang w:val="en-US"/>
        </w:rPr>
        <w:t>.</w:t>
      </w:r>
      <w:r w:rsidR="00C1307C">
        <w:rPr>
          <w:rFonts w:ascii="Times New Roman" w:hAnsi="Times New Roman" w:cs="Times New Roman"/>
          <w:bCs/>
          <w:lang w:val="bg-BG"/>
        </w:rPr>
        <w:t xml:space="preserve"> </w:t>
      </w:r>
      <w:r w:rsidRPr="00C1307C">
        <w:rPr>
          <w:rFonts w:ascii="Times New Roman" w:hAnsi="Times New Roman" w:cs="Times New Roman"/>
          <w:bCs/>
          <w:lang w:val="en-US"/>
        </w:rPr>
        <w:t>(2015). Marketing management: a relationship approach – Third edition, © Pearson Education Limited 2015, ISBN 978-0-273-77885-1</w:t>
      </w:r>
    </w:p>
    <w:p w14:paraId="2F83FDD7" w14:textId="778FD9CD" w:rsidR="0008203C" w:rsidRPr="00C1307C" w:rsidRDefault="0008203C" w:rsidP="00C13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307C">
        <w:rPr>
          <w:rFonts w:ascii="Times New Roman" w:hAnsi="Times New Roman" w:cs="Times New Roman"/>
          <w:bCs/>
          <w:lang w:val="en-US"/>
        </w:rPr>
        <w:t xml:space="preserve">Jim </w:t>
      </w:r>
      <w:proofErr w:type="spellStart"/>
      <w:r w:rsidRPr="00C1307C">
        <w:rPr>
          <w:rFonts w:ascii="Times New Roman" w:hAnsi="Times New Roman" w:cs="Times New Roman"/>
          <w:bCs/>
          <w:lang w:val="en-US"/>
        </w:rPr>
        <w:t>Lecinski</w:t>
      </w:r>
      <w:proofErr w:type="spellEnd"/>
      <w:r w:rsidRPr="00C1307C">
        <w:rPr>
          <w:rFonts w:ascii="Times New Roman" w:hAnsi="Times New Roman" w:cs="Times New Roman"/>
          <w:bCs/>
          <w:lang w:val="en-US"/>
        </w:rPr>
        <w:t>, Winning the Zero Moment of Truth, Google Inc., 2011.</w:t>
      </w:r>
    </w:p>
    <w:p w14:paraId="1BF90502" w14:textId="77777777" w:rsidR="00714F4E" w:rsidRPr="00C1307C" w:rsidRDefault="00714F4E" w:rsidP="00C1307C">
      <w:pPr>
        <w:pStyle w:val="BodyText"/>
        <w:numPr>
          <w:ilvl w:val="0"/>
          <w:numId w:val="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n-US"/>
        </w:rPr>
      </w:pPr>
      <w:r w:rsidRPr="00C1307C">
        <w:rPr>
          <w:rFonts w:ascii="Times New Roman" w:hAnsi="Times New Roman" w:cs="Times New Roman"/>
          <w:sz w:val="22"/>
          <w:szCs w:val="22"/>
          <w:lang w:val="en-US"/>
        </w:rPr>
        <w:t>Kannan, P. (2017) “Digital marketing: A framework, review and research agenda“, International Journal of Research in Marketing, 34 (1), 22-45.</w:t>
      </w:r>
    </w:p>
    <w:p w14:paraId="7BE87F7B" w14:textId="136CF0CA" w:rsidR="00714F4E" w:rsidRPr="00C1307C" w:rsidRDefault="00714F4E" w:rsidP="00C130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307C">
        <w:rPr>
          <w:rFonts w:ascii="Times New Roman" w:hAnsi="Times New Roman" w:cs="Times New Roman"/>
          <w:lang w:val="en-US"/>
        </w:rPr>
        <w:t xml:space="preserve">Kaufman I, Horton C. Digital Marketing: Integrating Strategy and Tactics with Values, A Guidebook for Executives, Managers, And Students [e-book]. Hoboken: Routledge; 2014. Available from: eBook Collection (EBSCOhost), Ipswich, MA. </w:t>
      </w:r>
    </w:p>
    <w:p w14:paraId="6D613E27" w14:textId="77777777" w:rsidR="0020167C" w:rsidRPr="00C1307C" w:rsidRDefault="0020167C" w:rsidP="00C130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C1307C">
        <w:rPr>
          <w:rFonts w:ascii="Times New Roman" w:hAnsi="Times New Roman" w:cs="Times New Roman"/>
          <w:bCs/>
          <w:lang w:val="en-US"/>
        </w:rPr>
        <w:t>Keller, Kevin Lane. "Strategic Brand Management: Building, Measuring, and Managing Brand Equity." (2013).</w:t>
      </w:r>
    </w:p>
    <w:p w14:paraId="3B41D626" w14:textId="77777777" w:rsidR="00714F4E" w:rsidRPr="00C1307C" w:rsidRDefault="00714F4E" w:rsidP="00C1307C">
      <w:pPr>
        <w:pStyle w:val="BodyText"/>
        <w:numPr>
          <w:ilvl w:val="0"/>
          <w:numId w:val="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n-US"/>
        </w:rPr>
      </w:pPr>
      <w:r w:rsidRPr="00C1307C">
        <w:rPr>
          <w:rFonts w:ascii="Times New Roman" w:hAnsi="Times New Roman" w:cs="Times New Roman"/>
          <w:sz w:val="22"/>
          <w:szCs w:val="22"/>
          <w:lang w:val="en-US"/>
        </w:rPr>
        <w:t>Lamberton, C., &amp; Stephen, A. T. (2016) “A Thematic Exploration of Digital, Social Media, and Mobile Marketing: Research Evolution from 2000 to 2015 and an Agenda for Future Inquiry“, Journal of Marketing, 80 (6), 146-172.</w:t>
      </w:r>
    </w:p>
    <w:p w14:paraId="6F2072CE" w14:textId="77777777" w:rsidR="0008203C" w:rsidRPr="00C1307C" w:rsidRDefault="0008203C" w:rsidP="00C13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307C">
        <w:rPr>
          <w:rFonts w:ascii="Times New Roman" w:hAnsi="Times New Roman" w:cs="Times New Roman"/>
          <w:lang w:val="en-US"/>
        </w:rPr>
        <w:t xml:space="preserve">Mahender Pal (2015) , Microsoft Dynamics CRM 2015 Application Design, </w:t>
      </w:r>
    </w:p>
    <w:p w14:paraId="4AE13BC7" w14:textId="77777777" w:rsidR="0008203C" w:rsidRPr="00C1307C" w:rsidRDefault="0008203C" w:rsidP="00C13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C1307C">
        <w:rPr>
          <w:rFonts w:ascii="Times New Roman" w:hAnsi="Times New Roman" w:cs="Times New Roman"/>
          <w:lang w:val="en-US"/>
        </w:rPr>
        <w:t xml:space="preserve">Marc </w:t>
      </w:r>
      <w:proofErr w:type="spellStart"/>
      <w:r w:rsidRPr="00C1307C">
        <w:rPr>
          <w:rFonts w:ascii="Times New Roman" w:hAnsi="Times New Roman" w:cs="Times New Roman"/>
          <w:lang w:val="en-US"/>
        </w:rPr>
        <w:t>Wolenik</w:t>
      </w:r>
      <w:proofErr w:type="spellEnd"/>
      <w:r w:rsidRPr="00C1307C">
        <w:rPr>
          <w:rFonts w:ascii="Times New Roman" w:hAnsi="Times New Roman" w:cs="Times New Roman"/>
          <w:lang w:val="en-US"/>
        </w:rPr>
        <w:t>, (2016), Microsoft Dynamics CRM 2016 Unleashed, SAMS, ISBN-10: 0672337606</w:t>
      </w:r>
    </w:p>
    <w:p w14:paraId="723D5A2F" w14:textId="77777777" w:rsidR="00A65876" w:rsidRPr="00C1307C" w:rsidRDefault="00A65876" w:rsidP="00C13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307C">
        <w:rPr>
          <w:rFonts w:ascii="Times New Roman" w:hAnsi="Times New Roman" w:cs="Times New Roman"/>
          <w:lang w:val="en-US"/>
        </w:rPr>
        <w:t xml:space="preserve">Rutter, J., &amp; Bryce, J. (Eds.). (2006). </w:t>
      </w:r>
      <w:r w:rsidRPr="00C1307C">
        <w:rPr>
          <w:rFonts w:ascii="Times New Roman" w:hAnsi="Times New Roman" w:cs="Times New Roman"/>
          <w:iCs/>
          <w:lang w:val="en-US"/>
        </w:rPr>
        <w:t>Understanding digital games</w:t>
      </w:r>
      <w:r w:rsidRPr="00C1307C">
        <w:rPr>
          <w:rFonts w:ascii="Times New Roman" w:hAnsi="Times New Roman" w:cs="Times New Roman"/>
          <w:lang w:val="en-US"/>
        </w:rPr>
        <w:t>. Sage.</w:t>
      </w:r>
    </w:p>
    <w:p w14:paraId="36B9B316" w14:textId="1F6247F7" w:rsidR="00A65876" w:rsidRPr="00C1307C" w:rsidRDefault="00A65876" w:rsidP="00C13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1307C">
        <w:rPr>
          <w:rFonts w:ascii="Times New Roman" w:hAnsi="Times New Roman" w:cs="Times New Roman"/>
          <w:lang w:val="en-US"/>
        </w:rPr>
        <w:t xml:space="preserve">Ratan, R., &amp; </w:t>
      </w:r>
      <w:proofErr w:type="spellStart"/>
      <w:r w:rsidRPr="00C1307C">
        <w:rPr>
          <w:rFonts w:ascii="Times New Roman" w:hAnsi="Times New Roman" w:cs="Times New Roman"/>
          <w:lang w:val="en-US"/>
        </w:rPr>
        <w:t>Ritterfeld</w:t>
      </w:r>
      <w:proofErr w:type="spellEnd"/>
      <w:r w:rsidRPr="00C1307C">
        <w:rPr>
          <w:rFonts w:ascii="Times New Roman" w:hAnsi="Times New Roman" w:cs="Times New Roman"/>
          <w:lang w:val="en-US"/>
        </w:rPr>
        <w:t xml:space="preserve">, U. (2009). Classifying serious games. </w:t>
      </w:r>
      <w:r w:rsidRPr="00C1307C">
        <w:rPr>
          <w:rFonts w:ascii="Times New Roman" w:hAnsi="Times New Roman" w:cs="Times New Roman"/>
          <w:iCs/>
          <w:lang w:val="en-US"/>
        </w:rPr>
        <w:t>Serious games: Mechanisms</w:t>
      </w:r>
    </w:p>
    <w:p w14:paraId="6626B8A7" w14:textId="77777777" w:rsidR="00522360" w:rsidRPr="00C1307C" w:rsidRDefault="00522360" w:rsidP="00C130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proofErr w:type="spellStart"/>
      <w:r w:rsidRPr="00C1307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Sarstedt</w:t>
      </w:r>
      <w:proofErr w:type="spellEnd"/>
      <w:r w:rsidRPr="00C1307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M., &amp; Mooi, E. (2019). Introduction to market research. In </w:t>
      </w:r>
      <w:r w:rsidRPr="00C1307C">
        <w:rPr>
          <w:rFonts w:ascii="Times New Roman" w:hAnsi="Times New Roman" w:cs="Times New Roman"/>
          <w:iCs/>
          <w:color w:val="222222"/>
          <w:shd w:val="clear" w:color="auto" w:fill="FFFFFF"/>
          <w:lang w:val="en-US"/>
        </w:rPr>
        <w:t>A Concise Guide to Market Research</w:t>
      </w:r>
      <w:r w:rsidRPr="00C1307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 (pp. 1-9). Springer, Berlin, Heidelberg.</w:t>
      </w:r>
    </w:p>
    <w:p w14:paraId="50332CDA" w14:textId="77777777" w:rsidR="00CE573D" w:rsidRPr="00C1307C" w:rsidRDefault="00CE573D" w:rsidP="00C1307C">
      <w:pPr>
        <w:pStyle w:val="BodyText"/>
        <w:numPr>
          <w:ilvl w:val="0"/>
          <w:numId w:val="9"/>
        </w:numPr>
        <w:jc w:val="both"/>
        <w:rPr>
          <w:rFonts w:ascii="Times New Roman" w:hAnsi="Times New Roman" w:cs="Times New Roman"/>
          <w:bCs/>
          <w:iCs/>
          <w:sz w:val="22"/>
          <w:szCs w:val="22"/>
          <w:lang w:val="en-US"/>
        </w:rPr>
      </w:pPr>
      <w:r w:rsidRPr="00C1307C">
        <w:rPr>
          <w:rFonts w:ascii="Times New Roman" w:hAnsi="Times New Roman" w:cs="Times New Roman"/>
          <w:bCs/>
          <w:iCs/>
          <w:sz w:val="22"/>
          <w:szCs w:val="22"/>
          <w:lang w:val="en-US"/>
        </w:rPr>
        <w:t>Sue, V. &amp; Ritter, A. (2012). Conducting Online Surveys, 2</w:t>
      </w:r>
      <w:r w:rsidRPr="00C1307C">
        <w:rPr>
          <w:rFonts w:ascii="Times New Roman" w:hAnsi="Times New Roman" w:cs="Times New Roman"/>
          <w:bCs/>
          <w:iCs/>
          <w:sz w:val="22"/>
          <w:szCs w:val="22"/>
          <w:vertAlign w:val="superscript"/>
          <w:lang w:val="en-US"/>
        </w:rPr>
        <w:t>nd</w:t>
      </w:r>
      <w:r w:rsidRPr="00C1307C"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Edition. US: Sage Publications. </w:t>
      </w:r>
    </w:p>
    <w:p w14:paraId="14934532" w14:textId="77777777" w:rsidR="00522360" w:rsidRPr="00C1307C" w:rsidRDefault="00522360" w:rsidP="00C1307C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</w:pPr>
    </w:p>
    <w:p w14:paraId="70D25512" w14:textId="77777777" w:rsidR="00522360" w:rsidRPr="00C1307C" w:rsidRDefault="00522360" w:rsidP="00C1307C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</w:pPr>
    </w:p>
    <w:p w14:paraId="0A23B4BF" w14:textId="77777777" w:rsidR="00522360" w:rsidRPr="00C1307C" w:rsidRDefault="00522360" w:rsidP="00C1307C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</w:pPr>
    </w:p>
    <w:p w14:paraId="1BA57043" w14:textId="77777777" w:rsidR="00522360" w:rsidRPr="00C1307C" w:rsidRDefault="00522360" w:rsidP="00C1307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3AC9DFD5" w14:textId="77777777" w:rsidR="00522360" w:rsidRPr="00C1307C" w:rsidRDefault="00522360" w:rsidP="00C1307C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</w:pPr>
    </w:p>
    <w:p w14:paraId="186F9F82" w14:textId="77777777" w:rsidR="00522360" w:rsidRPr="00C1307C" w:rsidRDefault="00522360" w:rsidP="00C1307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522360" w:rsidRPr="00C1307C" w:rsidSect="009C57E1">
      <w:footerReference w:type="default" r:id="rId7"/>
      <w:pgSz w:w="11909" w:h="16834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5B368" w14:textId="77777777" w:rsidR="00C06068" w:rsidRDefault="00C06068" w:rsidP="00AA104E">
      <w:pPr>
        <w:spacing w:after="0" w:line="240" w:lineRule="auto"/>
      </w:pPr>
      <w:r>
        <w:separator/>
      </w:r>
    </w:p>
  </w:endnote>
  <w:endnote w:type="continuationSeparator" w:id="0">
    <w:p w14:paraId="2CEF70A5" w14:textId="77777777" w:rsidR="00C06068" w:rsidRDefault="00C06068" w:rsidP="00AA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068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3EE60" w14:textId="4F2166C2" w:rsidR="00AA104E" w:rsidRDefault="00AA10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6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E3365A9" w14:textId="77777777" w:rsidR="00AA104E" w:rsidRDefault="00AA1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1BF6D" w14:textId="77777777" w:rsidR="00C06068" w:rsidRDefault="00C06068" w:rsidP="00AA104E">
      <w:pPr>
        <w:spacing w:after="0" w:line="240" w:lineRule="auto"/>
      </w:pPr>
      <w:r>
        <w:separator/>
      </w:r>
    </w:p>
  </w:footnote>
  <w:footnote w:type="continuationSeparator" w:id="0">
    <w:p w14:paraId="76946734" w14:textId="77777777" w:rsidR="00C06068" w:rsidRDefault="00C06068" w:rsidP="00AA1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0505"/>
    <w:multiLevelType w:val="hybridMultilevel"/>
    <w:tmpl w:val="6AF809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0A7C"/>
    <w:multiLevelType w:val="hybridMultilevel"/>
    <w:tmpl w:val="D976FD9C"/>
    <w:lvl w:ilvl="0" w:tplc="1178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1FEB"/>
    <w:multiLevelType w:val="hybridMultilevel"/>
    <w:tmpl w:val="6B340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D55"/>
    <w:multiLevelType w:val="hybridMultilevel"/>
    <w:tmpl w:val="F9389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C2796"/>
    <w:multiLevelType w:val="hybridMultilevel"/>
    <w:tmpl w:val="A306C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0078D"/>
    <w:multiLevelType w:val="hybridMultilevel"/>
    <w:tmpl w:val="2CA28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D2AC3"/>
    <w:multiLevelType w:val="hybridMultilevel"/>
    <w:tmpl w:val="4DBC92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7AA301DC"/>
    <w:multiLevelType w:val="hybridMultilevel"/>
    <w:tmpl w:val="23AE4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B7E25"/>
    <w:multiLevelType w:val="hybridMultilevel"/>
    <w:tmpl w:val="288E13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76"/>
    <w:rsid w:val="00012F64"/>
    <w:rsid w:val="0008203C"/>
    <w:rsid w:val="000D66A7"/>
    <w:rsid w:val="00131580"/>
    <w:rsid w:val="0020167C"/>
    <w:rsid w:val="00330920"/>
    <w:rsid w:val="00522360"/>
    <w:rsid w:val="00646E17"/>
    <w:rsid w:val="00714F4E"/>
    <w:rsid w:val="0086522F"/>
    <w:rsid w:val="008E498B"/>
    <w:rsid w:val="009C2304"/>
    <w:rsid w:val="009C57E1"/>
    <w:rsid w:val="00A05E5B"/>
    <w:rsid w:val="00A4103F"/>
    <w:rsid w:val="00A65876"/>
    <w:rsid w:val="00A860EC"/>
    <w:rsid w:val="00AA104E"/>
    <w:rsid w:val="00AA418D"/>
    <w:rsid w:val="00BA337A"/>
    <w:rsid w:val="00C04F46"/>
    <w:rsid w:val="00C06068"/>
    <w:rsid w:val="00C1307C"/>
    <w:rsid w:val="00C207D2"/>
    <w:rsid w:val="00C627B1"/>
    <w:rsid w:val="00CD2024"/>
    <w:rsid w:val="00CE573D"/>
    <w:rsid w:val="00F548DF"/>
    <w:rsid w:val="00F74D20"/>
    <w:rsid w:val="00FA14DC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335C"/>
  <w15:chartTrackingRefBased/>
  <w15:docId w15:val="{879BAF57-DC92-4949-8DFA-FC1382CD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876"/>
    <w:pPr>
      <w:ind w:left="720"/>
      <w:contextualSpacing/>
    </w:pPr>
  </w:style>
  <w:style w:type="paragraph" w:customStyle="1" w:styleId="paragraph">
    <w:name w:val="paragraph"/>
    <w:basedOn w:val="Normal"/>
    <w:rsid w:val="009C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9C2304"/>
  </w:style>
  <w:style w:type="character" w:customStyle="1" w:styleId="eop">
    <w:name w:val="eop"/>
    <w:basedOn w:val="DefaultParagraphFont"/>
    <w:rsid w:val="009C2304"/>
  </w:style>
  <w:style w:type="paragraph" w:styleId="BodyText">
    <w:name w:val="Body Text"/>
    <w:basedOn w:val="Normal"/>
    <w:link w:val="BodyTextChar"/>
    <w:semiHidden/>
    <w:unhideWhenUsed/>
    <w:rsid w:val="00522360"/>
    <w:pPr>
      <w:spacing w:after="0" w:line="240" w:lineRule="auto"/>
      <w:jc w:val="center"/>
    </w:pPr>
    <w:rPr>
      <w:rFonts w:ascii="MS Sans Serif" w:eastAsia="Times New Roman" w:hAnsi="MS Sans Serif" w:cs="MS Sans Serif"/>
      <w:sz w:val="28"/>
      <w:szCs w:val="28"/>
      <w:lang w:val="bg-BG" w:eastAsia="zh-CN"/>
    </w:rPr>
  </w:style>
  <w:style w:type="character" w:customStyle="1" w:styleId="BodyTextChar">
    <w:name w:val="Body Text Char"/>
    <w:basedOn w:val="DefaultParagraphFont"/>
    <w:link w:val="BodyText"/>
    <w:semiHidden/>
    <w:rsid w:val="00522360"/>
    <w:rPr>
      <w:rFonts w:ascii="MS Sans Serif" w:eastAsia="Times New Roman" w:hAnsi="MS Sans Serif" w:cs="MS Sans Serif"/>
      <w:sz w:val="28"/>
      <w:szCs w:val="28"/>
      <w:lang w:val="bg-BG" w:eastAsia="zh-CN"/>
    </w:rPr>
  </w:style>
  <w:style w:type="paragraph" w:styleId="NormalWeb">
    <w:name w:val="Normal (Web)"/>
    <w:basedOn w:val="Normal"/>
    <w:uiPriority w:val="99"/>
    <w:semiHidden/>
    <w:unhideWhenUsed/>
    <w:rsid w:val="0020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A10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04E"/>
  </w:style>
  <w:style w:type="paragraph" w:styleId="Footer">
    <w:name w:val="footer"/>
    <w:basedOn w:val="Normal"/>
    <w:link w:val="FooterChar"/>
    <w:uiPriority w:val="99"/>
    <w:unhideWhenUsed/>
    <w:rsid w:val="00AA10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04E"/>
  </w:style>
  <w:style w:type="character" w:styleId="CommentReference">
    <w:name w:val="annotation reference"/>
    <w:basedOn w:val="DefaultParagraphFont"/>
    <w:uiPriority w:val="99"/>
    <w:semiHidden/>
    <w:unhideWhenUsed/>
    <w:rsid w:val="00C13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0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Kubrat</cp:lastModifiedBy>
  <cp:revision>2</cp:revision>
  <dcterms:created xsi:type="dcterms:W3CDTF">2021-02-19T09:22:00Z</dcterms:created>
  <dcterms:modified xsi:type="dcterms:W3CDTF">2021-02-19T09:22:00Z</dcterms:modified>
</cp:coreProperties>
</file>