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F5D85" w14:textId="77777777" w:rsidR="00CB7E2C" w:rsidRPr="00D94D95" w:rsidRDefault="00CB7E2C" w:rsidP="00CB7E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sz w:val="24"/>
          <w:szCs w:val="24"/>
        </w:rPr>
        <w:t>ФНИ НА СУ „СВ. КЛИМЕНТ ОХРИДСКИ“</w:t>
      </w:r>
    </w:p>
    <w:p w14:paraId="0DDF6A75" w14:textId="77777777" w:rsidR="00CB7E2C" w:rsidRPr="00D94D95" w:rsidRDefault="00CB7E2C" w:rsidP="00CB7E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E02A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ПРАКТИЧЕСКАТА ЗНАЧИМОСТ НА НЕФОРМАЛНОТО ОБРАЗОВАНИЕ ПРЕЗ ПРИЗМАТА НА НЕГОВИТЕ ЦЕННОСТИ, ЦЕЛИ И ФУНКЦИИ</w:t>
      </w:r>
    </w:p>
    <w:p w14:paraId="4F03CC71" w14:textId="77777777" w:rsidR="00CB7E2C" w:rsidRPr="00920BFD" w:rsidRDefault="00CB7E2C" w:rsidP="00C17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b/>
          <w:sz w:val="24"/>
          <w:szCs w:val="24"/>
        </w:rPr>
        <w:t>Вид на проекта</w:t>
      </w:r>
      <w:r w:rsidRPr="00D94D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4D95">
        <w:rPr>
          <w:rFonts w:ascii="Times New Roman" w:hAnsi="Times New Roman" w:cs="Times New Roman"/>
          <w:sz w:val="24"/>
          <w:szCs w:val="24"/>
        </w:rPr>
        <w:t>тематичен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6DEE5" w14:textId="77777777" w:rsidR="00CB7E2C" w:rsidRDefault="00CB7E2C" w:rsidP="00C17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b/>
          <w:sz w:val="24"/>
          <w:szCs w:val="24"/>
        </w:rPr>
        <w:t>Ръководител</w:t>
      </w:r>
      <w:r w:rsidRPr="00D94D9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проф. д-р Силвия Николаева </w:t>
      </w:r>
    </w:p>
    <w:p w14:paraId="6B61DAD8" w14:textId="77777777" w:rsidR="00CB7E2C" w:rsidRDefault="00CB7E2C" w:rsidP="00C17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b/>
          <w:sz w:val="24"/>
          <w:szCs w:val="24"/>
        </w:rPr>
        <w:t>Факултет/департамент/звено</w:t>
      </w:r>
      <w:r w:rsidRPr="00D94D9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Факултет по педагогика / катедра Социална работа</w:t>
      </w:r>
    </w:p>
    <w:p w14:paraId="38B60CAB" w14:textId="77777777" w:rsidR="00C1759D" w:rsidRDefault="00C1759D" w:rsidP="00CB7E2C">
      <w:pPr>
        <w:spacing w:after="0"/>
        <w:ind w:firstLine="720"/>
        <w:jc w:val="both"/>
        <w:rPr>
          <w:rFonts w:ascii="Times New Roman" w:hAnsi="Times New Roman"/>
          <w:i/>
          <w:iCs/>
          <w:szCs w:val="18"/>
          <w:lang w:val="ru-RU"/>
        </w:rPr>
      </w:pPr>
    </w:p>
    <w:p w14:paraId="59BA6050" w14:textId="77F53359" w:rsidR="00CB7E2C" w:rsidRDefault="00CB7E2C" w:rsidP="00CB7E2C">
      <w:pPr>
        <w:spacing w:after="0"/>
        <w:ind w:firstLine="720"/>
        <w:jc w:val="both"/>
        <w:rPr>
          <w:rFonts w:ascii="Times New Roman" w:hAnsi="Times New Roman"/>
          <w:szCs w:val="18"/>
          <w:lang w:val="ru-RU"/>
        </w:rPr>
      </w:pPr>
      <w:proofErr w:type="spellStart"/>
      <w:r>
        <w:rPr>
          <w:rFonts w:ascii="Times New Roman" w:hAnsi="Times New Roman"/>
          <w:i/>
          <w:iCs/>
          <w:szCs w:val="18"/>
          <w:lang w:val="ru-RU"/>
        </w:rPr>
        <w:t>П</w:t>
      </w:r>
      <w:r w:rsidRPr="00070312">
        <w:rPr>
          <w:rFonts w:ascii="Times New Roman" w:hAnsi="Times New Roman"/>
          <w:i/>
          <w:iCs/>
          <w:szCs w:val="18"/>
          <w:lang w:val="ru-RU"/>
        </w:rPr>
        <w:t>роект</w:t>
      </w:r>
      <w:r>
        <w:rPr>
          <w:rFonts w:ascii="Times New Roman" w:hAnsi="Times New Roman"/>
          <w:i/>
          <w:iCs/>
          <w:szCs w:val="18"/>
          <w:lang w:val="ru-RU"/>
        </w:rPr>
        <w:t>ът</w:t>
      </w:r>
      <w:proofErr w:type="spellEnd"/>
      <w:r w:rsidRPr="00070312">
        <w:rPr>
          <w:rFonts w:ascii="Times New Roman" w:hAnsi="Times New Roman"/>
          <w:i/>
          <w:iCs/>
          <w:szCs w:val="18"/>
          <w:lang w:val="ru-RU"/>
        </w:rPr>
        <w:t xml:space="preserve"> цели </w:t>
      </w:r>
      <w:r w:rsidRPr="00070312">
        <w:rPr>
          <w:rFonts w:ascii="Times New Roman" w:hAnsi="Times New Roman"/>
          <w:szCs w:val="18"/>
          <w:lang w:val="ru-RU"/>
        </w:rPr>
        <w:t xml:space="preserve">да </w:t>
      </w:r>
      <w:proofErr w:type="spellStart"/>
      <w:r w:rsidRPr="00070312">
        <w:rPr>
          <w:rFonts w:ascii="Times New Roman" w:hAnsi="Times New Roman"/>
          <w:szCs w:val="18"/>
          <w:lang w:val="ru-RU"/>
        </w:rPr>
        <w:t>задълбочи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szCs w:val="18"/>
          <w:lang w:val="ru-RU"/>
        </w:rPr>
        <w:t>проучването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 и анализа на </w:t>
      </w:r>
      <w:proofErr w:type="spellStart"/>
      <w:r w:rsidRPr="00070312">
        <w:rPr>
          <w:rFonts w:ascii="Times New Roman" w:hAnsi="Times New Roman"/>
          <w:szCs w:val="18"/>
          <w:lang w:val="ru-RU"/>
        </w:rPr>
        <w:t>практическата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szCs w:val="18"/>
          <w:lang w:val="ru-RU"/>
        </w:rPr>
        <w:t>значимост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 на </w:t>
      </w:r>
      <w:proofErr w:type="spellStart"/>
      <w:r w:rsidRPr="00070312">
        <w:rPr>
          <w:rFonts w:ascii="Times New Roman" w:hAnsi="Times New Roman"/>
          <w:szCs w:val="18"/>
          <w:lang w:val="ru-RU"/>
        </w:rPr>
        <w:t>неформалното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 образование и </w:t>
      </w:r>
      <w:proofErr w:type="spellStart"/>
      <w:r w:rsidRPr="00070312">
        <w:rPr>
          <w:rFonts w:ascii="Times New Roman" w:hAnsi="Times New Roman"/>
          <w:szCs w:val="18"/>
          <w:lang w:val="ru-RU"/>
        </w:rPr>
        <w:t>неговите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szCs w:val="18"/>
          <w:lang w:val="ru-RU"/>
        </w:rPr>
        <w:t>водещи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 практически полета </w:t>
      </w:r>
      <w:proofErr w:type="spellStart"/>
      <w:r w:rsidRPr="00070312">
        <w:rPr>
          <w:rFonts w:ascii="Times New Roman" w:hAnsi="Times New Roman"/>
          <w:szCs w:val="18"/>
          <w:lang w:val="ru-RU"/>
        </w:rPr>
        <w:t>през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szCs w:val="18"/>
          <w:lang w:val="ru-RU"/>
        </w:rPr>
        <w:t>призмата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 на </w:t>
      </w:r>
      <w:proofErr w:type="spellStart"/>
      <w:r w:rsidRPr="00070312">
        <w:rPr>
          <w:rFonts w:ascii="Times New Roman" w:hAnsi="Times New Roman"/>
          <w:szCs w:val="18"/>
          <w:lang w:val="ru-RU"/>
        </w:rPr>
        <w:t>адресираните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 от </w:t>
      </w:r>
      <w:proofErr w:type="spellStart"/>
      <w:r w:rsidRPr="00070312">
        <w:rPr>
          <w:rFonts w:ascii="Times New Roman" w:hAnsi="Times New Roman"/>
          <w:szCs w:val="18"/>
          <w:lang w:val="ru-RU"/>
        </w:rPr>
        <w:t>тях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szCs w:val="18"/>
          <w:lang w:val="ru-RU"/>
        </w:rPr>
        <w:t>системни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 (</w:t>
      </w:r>
      <w:proofErr w:type="spellStart"/>
      <w:r w:rsidRPr="00070312">
        <w:rPr>
          <w:rFonts w:ascii="Times New Roman" w:hAnsi="Times New Roman"/>
          <w:szCs w:val="18"/>
          <w:lang w:val="ru-RU"/>
        </w:rPr>
        <w:t>официални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) и </w:t>
      </w:r>
      <w:proofErr w:type="spellStart"/>
      <w:r w:rsidRPr="00070312">
        <w:rPr>
          <w:rFonts w:ascii="Times New Roman" w:hAnsi="Times New Roman"/>
          <w:szCs w:val="18"/>
          <w:lang w:val="ru-RU"/>
        </w:rPr>
        <w:t>несистемни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 (</w:t>
      </w:r>
      <w:proofErr w:type="spellStart"/>
      <w:r w:rsidRPr="00070312">
        <w:rPr>
          <w:rFonts w:ascii="Times New Roman" w:hAnsi="Times New Roman"/>
          <w:szCs w:val="18"/>
          <w:lang w:val="ru-RU"/>
        </w:rPr>
        <w:t>неофициални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, </w:t>
      </w:r>
      <w:proofErr w:type="spellStart"/>
      <w:r w:rsidRPr="00070312">
        <w:rPr>
          <w:rFonts w:ascii="Times New Roman" w:hAnsi="Times New Roman"/>
          <w:szCs w:val="18"/>
          <w:lang w:val="ru-RU"/>
        </w:rPr>
        <w:t>контекстуални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 или </w:t>
      </w:r>
      <w:proofErr w:type="spellStart"/>
      <w:r w:rsidRPr="00070312">
        <w:rPr>
          <w:rFonts w:ascii="Times New Roman" w:hAnsi="Times New Roman"/>
          <w:szCs w:val="18"/>
          <w:lang w:val="ru-RU"/>
        </w:rPr>
        <w:t>алтернативни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) функции, ценности и цели. </w:t>
      </w:r>
      <w:proofErr w:type="spellStart"/>
      <w:r w:rsidRPr="00CB7E2C">
        <w:rPr>
          <w:rFonts w:ascii="Times New Roman" w:hAnsi="Times New Roman"/>
          <w:i/>
          <w:iCs/>
          <w:szCs w:val="18"/>
          <w:lang w:val="ru-RU"/>
        </w:rPr>
        <w:t>И</w:t>
      </w:r>
      <w:r w:rsidRPr="00070312">
        <w:rPr>
          <w:rFonts w:ascii="Times New Roman" w:hAnsi="Times New Roman"/>
          <w:i/>
          <w:iCs/>
          <w:szCs w:val="18"/>
          <w:lang w:val="ru-RU"/>
        </w:rPr>
        <w:t>зследователска</w:t>
      </w:r>
      <w:r>
        <w:rPr>
          <w:rFonts w:ascii="Times New Roman" w:hAnsi="Times New Roman"/>
          <w:i/>
          <w:iCs/>
          <w:szCs w:val="18"/>
          <w:lang w:val="ru-RU"/>
        </w:rPr>
        <w:t>та</w:t>
      </w:r>
      <w:proofErr w:type="spellEnd"/>
      <w:r w:rsidRPr="00070312">
        <w:rPr>
          <w:rFonts w:ascii="Times New Roman" w:hAnsi="Times New Roman"/>
          <w:i/>
          <w:iCs/>
          <w:szCs w:val="18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i/>
          <w:iCs/>
          <w:szCs w:val="18"/>
          <w:lang w:val="ru-RU"/>
        </w:rPr>
        <w:t>хипотеза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 </w:t>
      </w:r>
      <w:r>
        <w:rPr>
          <w:rFonts w:ascii="Times New Roman" w:hAnsi="Times New Roman"/>
          <w:szCs w:val="18"/>
          <w:lang w:val="ru-RU"/>
        </w:rPr>
        <w:t xml:space="preserve">се </w:t>
      </w:r>
      <w:proofErr w:type="spellStart"/>
      <w:r>
        <w:rPr>
          <w:rFonts w:ascii="Times New Roman" w:hAnsi="Times New Roman"/>
          <w:szCs w:val="18"/>
          <w:lang w:val="ru-RU"/>
        </w:rPr>
        <w:t>основава</w:t>
      </w:r>
      <w:proofErr w:type="spellEnd"/>
      <w:r>
        <w:rPr>
          <w:rFonts w:ascii="Times New Roman" w:hAnsi="Times New Roman"/>
          <w:szCs w:val="18"/>
          <w:lang w:val="ru-RU"/>
        </w:rPr>
        <w:t xml:space="preserve"> на </w:t>
      </w:r>
      <w:proofErr w:type="spellStart"/>
      <w:r w:rsidRPr="00070312">
        <w:rPr>
          <w:rFonts w:ascii="Times New Roman" w:hAnsi="Times New Roman"/>
          <w:szCs w:val="18"/>
          <w:lang w:val="ru-RU"/>
        </w:rPr>
        <w:t>предположението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, че за оценка на </w:t>
      </w:r>
      <w:proofErr w:type="spellStart"/>
      <w:r w:rsidRPr="00070312">
        <w:rPr>
          <w:rFonts w:ascii="Times New Roman" w:hAnsi="Times New Roman"/>
          <w:szCs w:val="18"/>
          <w:lang w:val="ru-RU"/>
        </w:rPr>
        <w:t>практическата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szCs w:val="18"/>
          <w:lang w:val="ru-RU"/>
        </w:rPr>
        <w:t>значимост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 на </w:t>
      </w:r>
      <w:proofErr w:type="spellStart"/>
      <w:r w:rsidRPr="00070312">
        <w:rPr>
          <w:rFonts w:ascii="Times New Roman" w:hAnsi="Times New Roman"/>
          <w:szCs w:val="18"/>
          <w:lang w:val="ru-RU"/>
        </w:rPr>
        <w:t>неформалното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 образование </w:t>
      </w:r>
      <w:proofErr w:type="spellStart"/>
      <w:r w:rsidRPr="00070312">
        <w:rPr>
          <w:rFonts w:ascii="Times New Roman" w:hAnsi="Times New Roman"/>
          <w:szCs w:val="18"/>
          <w:lang w:val="ru-RU"/>
        </w:rPr>
        <w:t>може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 да се </w:t>
      </w:r>
      <w:proofErr w:type="spellStart"/>
      <w:r w:rsidRPr="00070312">
        <w:rPr>
          <w:rFonts w:ascii="Times New Roman" w:hAnsi="Times New Roman"/>
          <w:szCs w:val="18"/>
          <w:lang w:val="ru-RU"/>
        </w:rPr>
        <w:t>използва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 ценностно-функционален подход, </w:t>
      </w:r>
      <w:proofErr w:type="spellStart"/>
      <w:r w:rsidRPr="00070312">
        <w:rPr>
          <w:rFonts w:ascii="Times New Roman" w:hAnsi="Times New Roman"/>
          <w:szCs w:val="18"/>
          <w:lang w:val="ru-RU"/>
        </w:rPr>
        <w:t>който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 се </w:t>
      </w:r>
      <w:proofErr w:type="spellStart"/>
      <w:r w:rsidRPr="00070312">
        <w:rPr>
          <w:rFonts w:ascii="Times New Roman" w:hAnsi="Times New Roman"/>
          <w:szCs w:val="18"/>
          <w:lang w:val="ru-RU"/>
        </w:rPr>
        <w:t>основава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 </w:t>
      </w:r>
      <w:proofErr w:type="gramStart"/>
      <w:r w:rsidRPr="00070312">
        <w:rPr>
          <w:rFonts w:ascii="Times New Roman" w:hAnsi="Times New Roman"/>
          <w:szCs w:val="18"/>
          <w:lang w:val="ru-RU"/>
        </w:rPr>
        <w:t>на</w:t>
      </w:r>
      <w:r w:rsidR="0058642F">
        <w:rPr>
          <w:rFonts w:ascii="Times New Roman" w:hAnsi="Times New Roman"/>
          <w:szCs w:val="18"/>
          <w:lang w:val="ru-RU"/>
        </w:rPr>
        <w:t xml:space="preserve"> </w:t>
      </w:r>
      <w:r w:rsidRPr="00070312">
        <w:rPr>
          <w:rFonts w:ascii="Times New Roman" w:hAnsi="Times New Roman"/>
          <w:szCs w:val="18"/>
          <w:lang w:val="ru-RU"/>
        </w:rPr>
        <w:t>анализа</w:t>
      </w:r>
      <w:proofErr w:type="gramEnd"/>
      <w:r w:rsidRPr="00070312">
        <w:rPr>
          <w:rFonts w:ascii="Times New Roman" w:hAnsi="Times New Roman"/>
          <w:szCs w:val="18"/>
          <w:lang w:val="ru-RU"/>
        </w:rPr>
        <w:t xml:space="preserve"> на </w:t>
      </w:r>
      <w:proofErr w:type="spellStart"/>
      <w:r w:rsidRPr="00070312">
        <w:rPr>
          <w:rFonts w:ascii="Times New Roman" w:hAnsi="Times New Roman"/>
          <w:szCs w:val="18"/>
          <w:lang w:val="ru-RU"/>
        </w:rPr>
        <w:t>контекстуалните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 характеристики и динамика на </w:t>
      </w:r>
      <w:proofErr w:type="spellStart"/>
      <w:r w:rsidRPr="00070312">
        <w:rPr>
          <w:rFonts w:ascii="Times New Roman" w:hAnsi="Times New Roman"/>
          <w:szCs w:val="18"/>
          <w:lang w:val="ru-RU"/>
        </w:rPr>
        <w:t>системните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 (</w:t>
      </w:r>
      <w:proofErr w:type="spellStart"/>
      <w:r w:rsidRPr="00070312">
        <w:rPr>
          <w:rFonts w:ascii="Times New Roman" w:hAnsi="Times New Roman"/>
          <w:szCs w:val="18"/>
          <w:lang w:val="ru-RU"/>
        </w:rPr>
        <w:t>официалните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) и </w:t>
      </w:r>
      <w:proofErr w:type="spellStart"/>
      <w:r w:rsidRPr="00070312">
        <w:rPr>
          <w:rFonts w:ascii="Times New Roman" w:hAnsi="Times New Roman"/>
          <w:szCs w:val="18"/>
          <w:lang w:val="ru-RU"/>
        </w:rPr>
        <w:t>несистемните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 функции, ценности и цели на </w:t>
      </w:r>
      <w:proofErr w:type="spellStart"/>
      <w:r w:rsidRPr="00070312">
        <w:rPr>
          <w:rFonts w:ascii="Times New Roman" w:hAnsi="Times New Roman"/>
          <w:szCs w:val="18"/>
          <w:lang w:val="ru-RU"/>
        </w:rPr>
        <w:t>практиките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 на </w:t>
      </w:r>
      <w:proofErr w:type="spellStart"/>
      <w:r w:rsidRPr="00070312">
        <w:rPr>
          <w:rFonts w:ascii="Times New Roman" w:hAnsi="Times New Roman"/>
          <w:szCs w:val="18"/>
          <w:lang w:val="ru-RU"/>
        </w:rPr>
        <w:t>неформалното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 образование. </w:t>
      </w:r>
      <w:proofErr w:type="gramStart"/>
      <w:r w:rsidRPr="00070312">
        <w:rPr>
          <w:rFonts w:ascii="Times New Roman" w:hAnsi="Times New Roman"/>
          <w:szCs w:val="18"/>
          <w:lang w:val="ru-RU"/>
        </w:rPr>
        <w:t>В</w:t>
      </w:r>
      <w:r w:rsidR="0058642F">
        <w:rPr>
          <w:rFonts w:ascii="Times New Roman" w:hAnsi="Times New Roman"/>
          <w:szCs w:val="18"/>
          <w:lang w:val="ru-RU"/>
        </w:rPr>
        <w:t xml:space="preserve"> </w:t>
      </w:r>
      <w:r w:rsidRPr="00070312">
        <w:rPr>
          <w:rFonts w:ascii="Times New Roman" w:hAnsi="Times New Roman"/>
          <w:szCs w:val="18"/>
          <w:lang w:val="ru-RU"/>
        </w:rPr>
        <w:t>случая</w:t>
      </w:r>
      <w:proofErr w:type="gramEnd"/>
      <w:r w:rsidRPr="00070312">
        <w:rPr>
          <w:rFonts w:ascii="Times New Roman" w:hAnsi="Times New Roman"/>
          <w:szCs w:val="18"/>
          <w:lang w:val="ru-RU"/>
        </w:rPr>
        <w:t xml:space="preserve"> под „</w:t>
      </w:r>
      <w:proofErr w:type="spellStart"/>
      <w:r w:rsidRPr="00070312">
        <w:rPr>
          <w:rFonts w:ascii="Times New Roman" w:hAnsi="Times New Roman"/>
          <w:i/>
          <w:iCs/>
          <w:szCs w:val="18"/>
          <w:lang w:val="ru-RU"/>
        </w:rPr>
        <w:t>практическа</w:t>
      </w:r>
      <w:proofErr w:type="spellEnd"/>
      <w:r w:rsidRPr="00070312">
        <w:rPr>
          <w:rFonts w:ascii="Times New Roman" w:hAnsi="Times New Roman"/>
          <w:i/>
          <w:iCs/>
          <w:szCs w:val="18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i/>
          <w:iCs/>
          <w:szCs w:val="18"/>
          <w:lang w:val="ru-RU"/>
        </w:rPr>
        <w:t>значимост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“ се </w:t>
      </w:r>
      <w:proofErr w:type="spellStart"/>
      <w:r w:rsidRPr="00070312">
        <w:rPr>
          <w:rFonts w:ascii="Times New Roman" w:hAnsi="Times New Roman"/>
          <w:szCs w:val="18"/>
          <w:lang w:val="ru-RU"/>
        </w:rPr>
        <w:t>има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szCs w:val="18"/>
          <w:lang w:val="ru-RU"/>
        </w:rPr>
        <w:t>предвид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szCs w:val="18"/>
          <w:lang w:val="ru-RU"/>
        </w:rPr>
        <w:t>съвкупността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 от </w:t>
      </w:r>
      <w:proofErr w:type="spellStart"/>
      <w:r w:rsidRPr="00070312">
        <w:rPr>
          <w:rFonts w:ascii="Times New Roman" w:hAnsi="Times New Roman"/>
          <w:szCs w:val="18"/>
          <w:lang w:val="ru-RU"/>
        </w:rPr>
        <w:t>обективни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 основания и ползи от </w:t>
      </w:r>
      <w:proofErr w:type="spellStart"/>
      <w:r w:rsidRPr="00070312">
        <w:rPr>
          <w:rFonts w:ascii="Times New Roman" w:hAnsi="Times New Roman"/>
          <w:szCs w:val="18"/>
          <w:lang w:val="ru-RU"/>
        </w:rPr>
        <w:t>съществуването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 на определен вид практика, </w:t>
      </w:r>
      <w:proofErr w:type="spellStart"/>
      <w:r w:rsidRPr="00070312">
        <w:rPr>
          <w:rFonts w:ascii="Times New Roman" w:hAnsi="Times New Roman"/>
          <w:szCs w:val="18"/>
          <w:lang w:val="ru-RU"/>
        </w:rPr>
        <w:t>дейност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 или услуга в сектора на </w:t>
      </w:r>
      <w:proofErr w:type="spellStart"/>
      <w:r w:rsidRPr="00070312">
        <w:rPr>
          <w:rFonts w:ascii="Times New Roman" w:hAnsi="Times New Roman"/>
          <w:szCs w:val="18"/>
          <w:lang w:val="ru-RU"/>
        </w:rPr>
        <w:t>неформалното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 образование, а </w:t>
      </w:r>
      <w:proofErr w:type="spellStart"/>
      <w:r w:rsidRPr="00070312">
        <w:rPr>
          <w:rFonts w:ascii="Times New Roman" w:hAnsi="Times New Roman"/>
          <w:szCs w:val="18"/>
          <w:lang w:val="ru-RU"/>
        </w:rPr>
        <w:t>като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 „</w:t>
      </w:r>
      <w:r w:rsidRPr="00070312">
        <w:rPr>
          <w:rFonts w:ascii="Times New Roman" w:hAnsi="Times New Roman"/>
          <w:i/>
          <w:iCs/>
          <w:szCs w:val="18"/>
          <w:lang w:val="ru-RU"/>
        </w:rPr>
        <w:t>ценностно-функционален подход“</w:t>
      </w:r>
      <w:r w:rsidRPr="00070312">
        <w:rPr>
          <w:rFonts w:ascii="Times New Roman" w:hAnsi="Times New Roman"/>
          <w:szCs w:val="18"/>
          <w:lang w:val="ru-RU"/>
        </w:rPr>
        <w:t xml:space="preserve"> се </w:t>
      </w:r>
      <w:proofErr w:type="spellStart"/>
      <w:r w:rsidRPr="00070312">
        <w:rPr>
          <w:rFonts w:ascii="Times New Roman" w:hAnsi="Times New Roman"/>
          <w:szCs w:val="18"/>
          <w:lang w:val="ru-RU"/>
        </w:rPr>
        <w:t>разбира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szCs w:val="18"/>
          <w:lang w:val="ru-RU"/>
        </w:rPr>
        <w:t>динамичното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 единство от ценности, цели и функции, </w:t>
      </w:r>
      <w:proofErr w:type="spellStart"/>
      <w:r w:rsidRPr="00070312">
        <w:rPr>
          <w:rFonts w:ascii="Times New Roman" w:hAnsi="Times New Roman"/>
          <w:szCs w:val="18"/>
          <w:lang w:val="ru-RU"/>
        </w:rPr>
        <w:t>които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szCs w:val="18"/>
          <w:lang w:val="ru-RU"/>
        </w:rPr>
        <w:t>мотивират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, </w:t>
      </w:r>
      <w:proofErr w:type="spellStart"/>
      <w:r w:rsidRPr="00070312">
        <w:rPr>
          <w:rFonts w:ascii="Times New Roman" w:hAnsi="Times New Roman"/>
          <w:szCs w:val="18"/>
          <w:lang w:val="ru-RU"/>
        </w:rPr>
        <w:t>моделират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 и подкрепят </w:t>
      </w:r>
      <w:proofErr w:type="spellStart"/>
      <w:r w:rsidRPr="00070312">
        <w:rPr>
          <w:rFonts w:ascii="Times New Roman" w:hAnsi="Times New Roman"/>
          <w:szCs w:val="18"/>
          <w:lang w:val="ru-RU"/>
        </w:rPr>
        <w:t>неформалните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szCs w:val="18"/>
          <w:lang w:val="ru-RU"/>
        </w:rPr>
        <w:t>образователни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szCs w:val="18"/>
          <w:lang w:val="ru-RU"/>
        </w:rPr>
        <w:t>дейности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 и услуги в конкретен контекст (национален, социален, институционален, </w:t>
      </w:r>
      <w:proofErr w:type="spellStart"/>
      <w:r w:rsidRPr="00070312">
        <w:rPr>
          <w:rFonts w:ascii="Times New Roman" w:hAnsi="Times New Roman"/>
          <w:szCs w:val="18"/>
          <w:lang w:val="ru-RU"/>
        </w:rPr>
        <w:t>професионален</w:t>
      </w:r>
      <w:proofErr w:type="spellEnd"/>
      <w:r w:rsidRPr="00070312">
        <w:rPr>
          <w:rFonts w:ascii="Times New Roman" w:hAnsi="Times New Roman"/>
          <w:szCs w:val="18"/>
          <w:lang w:val="ru-RU"/>
        </w:rPr>
        <w:t xml:space="preserve"> и пр.). </w:t>
      </w:r>
    </w:p>
    <w:p w14:paraId="5280B728" w14:textId="31D40EDC" w:rsidR="00CB7E2C" w:rsidRPr="00070312" w:rsidRDefault="00CB7E2C" w:rsidP="00CB7E2C">
      <w:pPr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proofErr w:type="spellStart"/>
      <w:r>
        <w:rPr>
          <w:rFonts w:ascii="Times New Roman" w:hAnsi="Times New Roman"/>
          <w:lang w:val="ru-RU"/>
        </w:rPr>
        <w:t>Резултатите</w:t>
      </w:r>
      <w:proofErr w:type="spellEnd"/>
      <w:r>
        <w:rPr>
          <w:rFonts w:ascii="Times New Roman" w:hAnsi="Times New Roman"/>
          <w:lang w:val="ru-RU"/>
        </w:rPr>
        <w:t xml:space="preserve"> от </w:t>
      </w:r>
      <w:proofErr w:type="spellStart"/>
      <w:r>
        <w:rPr>
          <w:rFonts w:ascii="Times New Roman" w:hAnsi="Times New Roman"/>
          <w:lang w:val="ru-RU"/>
        </w:rPr>
        <w:t>проведеното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мащабно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смесено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ru-RU"/>
        </w:rPr>
        <w:t>изследване</w:t>
      </w:r>
      <w:proofErr w:type="spellEnd"/>
      <w:r>
        <w:rPr>
          <w:rFonts w:ascii="Times New Roman" w:hAnsi="Times New Roman"/>
          <w:lang w:val="ru-RU"/>
        </w:rPr>
        <w:t xml:space="preserve"> </w:t>
      </w:r>
      <w:r w:rsidRPr="00070312"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потвърждава</w:t>
      </w:r>
      <w:r>
        <w:rPr>
          <w:rFonts w:ascii="Times New Roman" w:hAnsi="Times New Roman"/>
          <w:lang w:val="ru-RU"/>
        </w:rPr>
        <w:t>т</w:t>
      </w:r>
      <w:proofErr w:type="spellEnd"/>
      <w:proofErr w:type="gramEnd"/>
      <w:r w:rsidRPr="00070312">
        <w:rPr>
          <w:rFonts w:ascii="Times New Roman" w:hAnsi="Times New Roman"/>
          <w:lang w:val="ru-RU"/>
        </w:rPr>
        <w:t xml:space="preserve">, че </w:t>
      </w:r>
      <w:proofErr w:type="spellStart"/>
      <w:r w:rsidRPr="00070312">
        <w:rPr>
          <w:rFonts w:ascii="Times New Roman" w:hAnsi="Times New Roman"/>
          <w:lang w:val="ru-RU"/>
        </w:rPr>
        <w:t>към</w:t>
      </w:r>
      <w:proofErr w:type="spellEnd"/>
      <w:r w:rsidRPr="00070312"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сферата</w:t>
      </w:r>
      <w:proofErr w:type="spellEnd"/>
      <w:r w:rsidRPr="00070312">
        <w:rPr>
          <w:rFonts w:ascii="Times New Roman" w:hAnsi="Times New Roman"/>
          <w:lang w:val="ru-RU"/>
        </w:rPr>
        <w:t xml:space="preserve"> на </w:t>
      </w:r>
      <w:proofErr w:type="spellStart"/>
      <w:r w:rsidRPr="00070312">
        <w:rPr>
          <w:rFonts w:ascii="Times New Roman" w:hAnsi="Times New Roman"/>
          <w:lang w:val="ru-RU"/>
        </w:rPr>
        <w:t>неформалното</w:t>
      </w:r>
      <w:proofErr w:type="spellEnd"/>
      <w:r w:rsidRPr="00070312">
        <w:rPr>
          <w:rFonts w:ascii="Times New Roman" w:hAnsi="Times New Roman"/>
          <w:lang w:val="ru-RU"/>
        </w:rPr>
        <w:t xml:space="preserve"> образование </w:t>
      </w:r>
      <w:proofErr w:type="spellStart"/>
      <w:r w:rsidRPr="00070312">
        <w:rPr>
          <w:rFonts w:ascii="Times New Roman" w:hAnsi="Times New Roman"/>
          <w:lang w:val="ru-RU"/>
        </w:rPr>
        <w:t>следва</w:t>
      </w:r>
      <w:proofErr w:type="spellEnd"/>
      <w:r w:rsidRPr="00070312">
        <w:rPr>
          <w:rFonts w:ascii="Times New Roman" w:hAnsi="Times New Roman"/>
          <w:lang w:val="ru-RU"/>
        </w:rPr>
        <w:t xml:space="preserve"> да се </w:t>
      </w:r>
      <w:proofErr w:type="spellStart"/>
      <w:r w:rsidRPr="00070312">
        <w:rPr>
          <w:rFonts w:ascii="Times New Roman" w:hAnsi="Times New Roman"/>
          <w:lang w:val="ru-RU"/>
        </w:rPr>
        <w:t>подхожда</w:t>
      </w:r>
      <w:proofErr w:type="spellEnd"/>
      <w:r w:rsidRPr="00070312">
        <w:rPr>
          <w:rFonts w:ascii="Times New Roman" w:hAnsi="Times New Roman"/>
          <w:lang w:val="ru-RU"/>
        </w:rPr>
        <w:t xml:space="preserve"> с </w:t>
      </w:r>
      <w:proofErr w:type="spellStart"/>
      <w:r>
        <w:rPr>
          <w:rFonts w:ascii="Times New Roman" w:hAnsi="Times New Roman"/>
          <w:lang w:val="ru-RU"/>
        </w:rPr>
        <w:t>нетрадиционни</w:t>
      </w:r>
      <w:proofErr w:type="spellEnd"/>
      <w:r>
        <w:rPr>
          <w:rFonts w:ascii="Times New Roman" w:hAnsi="Times New Roman"/>
          <w:lang w:val="ru-RU"/>
        </w:rPr>
        <w:t xml:space="preserve"> (</w:t>
      </w:r>
      <w:proofErr w:type="spellStart"/>
      <w:r w:rsidRPr="00070312">
        <w:rPr>
          <w:rFonts w:ascii="Times New Roman" w:hAnsi="Times New Roman"/>
          <w:lang w:val="ru-RU"/>
        </w:rPr>
        <w:t>различни</w:t>
      </w:r>
      <w:proofErr w:type="spellEnd"/>
      <w:r>
        <w:rPr>
          <w:rFonts w:ascii="Times New Roman" w:hAnsi="Times New Roman"/>
          <w:lang w:val="ru-RU"/>
        </w:rPr>
        <w:t>)</w:t>
      </w:r>
      <w:r w:rsidRPr="00070312">
        <w:rPr>
          <w:rFonts w:ascii="Times New Roman" w:hAnsi="Times New Roman"/>
          <w:lang w:val="ru-RU"/>
        </w:rPr>
        <w:t xml:space="preserve"> критерии и </w:t>
      </w:r>
      <w:proofErr w:type="spellStart"/>
      <w:r w:rsidRPr="00070312">
        <w:rPr>
          <w:rFonts w:ascii="Times New Roman" w:hAnsi="Times New Roman"/>
          <w:lang w:val="ru-RU"/>
        </w:rPr>
        <w:t>очаквания</w:t>
      </w:r>
      <w:proofErr w:type="spellEnd"/>
      <w:r w:rsidRPr="00070312">
        <w:rPr>
          <w:rFonts w:ascii="Times New Roman" w:hAnsi="Times New Roman"/>
          <w:lang w:val="ru-RU"/>
        </w:rPr>
        <w:t xml:space="preserve"> за </w:t>
      </w:r>
      <w:proofErr w:type="spellStart"/>
      <w:r w:rsidRPr="00070312">
        <w:rPr>
          <w:rFonts w:ascii="Times New Roman" w:hAnsi="Times New Roman"/>
          <w:lang w:val="ru-RU"/>
        </w:rPr>
        <w:t>практическа</w:t>
      </w:r>
      <w:proofErr w:type="spellEnd"/>
      <w:r w:rsidRPr="00070312"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значимост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различни</w:t>
      </w:r>
      <w:proofErr w:type="spellEnd"/>
      <w:r>
        <w:rPr>
          <w:rFonts w:ascii="Times New Roman" w:hAnsi="Times New Roman"/>
          <w:lang w:val="ru-RU"/>
        </w:rPr>
        <w:t xml:space="preserve"> от </w:t>
      </w:r>
      <w:proofErr w:type="spellStart"/>
      <w:r>
        <w:rPr>
          <w:rFonts w:ascii="Times New Roman" w:hAnsi="Times New Roman"/>
          <w:lang w:val="ru-RU"/>
        </w:rPr>
        <w:t>обичайните</w:t>
      </w:r>
      <w:proofErr w:type="spellEnd"/>
      <w:r>
        <w:rPr>
          <w:rFonts w:ascii="Times New Roman" w:hAnsi="Times New Roman"/>
          <w:lang w:val="ru-RU"/>
        </w:rPr>
        <w:t xml:space="preserve"> социо-</w:t>
      </w:r>
      <w:proofErr w:type="spellStart"/>
      <w:r>
        <w:rPr>
          <w:rFonts w:ascii="Times New Roman" w:hAnsi="Times New Roman"/>
          <w:lang w:val="ru-RU"/>
        </w:rPr>
        <w:t>икономически</w:t>
      </w:r>
      <w:proofErr w:type="spellEnd"/>
      <w:r>
        <w:rPr>
          <w:rFonts w:ascii="Times New Roman" w:hAnsi="Times New Roman"/>
          <w:lang w:val="ru-RU"/>
        </w:rPr>
        <w:t xml:space="preserve"> или дидактико-методически измерители. </w:t>
      </w:r>
      <w:r w:rsidRPr="00070312">
        <w:rPr>
          <w:rFonts w:ascii="Times New Roman" w:hAnsi="Times New Roman"/>
          <w:lang w:val="ru-RU"/>
        </w:rPr>
        <w:tab/>
      </w:r>
      <w:proofErr w:type="spellStart"/>
      <w:r w:rsidRPr="00070312">
        <w:rPr>
          <w:rFonts w:ascii="Times New Roman" w:hAnsi="Times New Roman"/>
          <w:lang w:val="ru-RU"/>
        </w:rPr>
        <w:t>Първо</w:t>
      </w:r>
      <w:proofErr w:type="spellEnd"/>
      <w:r w:rsidRPr="00070312">
        <w:rPr>
          <w:rFonts w:ascii="Times New Roman" w:hAnsi="Times New Roman"/>
          <w:lang w:val="ru-RU"/>
        </w:rPr>
        <w:t xml:space="preserve">, </w:t>
      </w:r>
      <w:proofErr w:type="spellStart"/>
      <w:r w:rsidRPr="00070312">
        <w:rPr>
          <w:rFonts w:ascii="Times New Roman" w:hAnsi="Times New Roman"/>
          <w:lang w:val="ru-RU"/>
        </w:rPr>
        <w:t>защото</w:t>
      </w:r>
      <w:proofErr w:type="spellEnd"/>
      <w:r w:rsidRPr="00070312"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по-високото</w:t>
      </w:r>
      <w:proofErr w:type="spellEnd"/>
      <w:r w:rsidRPr="00070312">
        <w:rPr>
          <w:rFonts w:ascii="Times New Roman" w:hAnsi="Times New Roman"/>
          <w:lang w:val="ru-RU"/>
        </w:rPr>
        <w:t xml:space="preserve"> качество е </w:t>
      </w:r>
      <w:proofErr w:type="spellStart"/>
      <w:r w:rsidRPr="00070312">
        <w:rPr>
          <w:rFonts w:ascii="Times New Roman" w:hAnsi="Times New Roman"/>
          <w:lang w:val="ru-RU"/>
        </w:rPr>
        <w:t>дълбокото</w:t>
      </w:r>
      <w:proofErr w:type="spellEnd"/>
      <w:r w:rsidRPr="00070312"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процесуално</w:t>
      </w:r>
      <w:proofErr w:type="spellEnd"/>
      <w:r w:rsidRPr="00070312">
        <w:rPr>
          <w:rFonts w:ascii="Times New Roman" w:hAnsi="Times New Roman"/>
          <w:lang w:val="ru-RU"/>
        </w:rPr>
        <w:t xml:space="preserve"> основание на </w:t>
      </w:r>
      <w:proofErr w:type="spellStart"/>
      <w:r w:rsidRPr="00070312">
        <w:rPr>
          <w:rFonts w:ascii="Times New Roman" w:hAnsi="Times New Roman"/>
          <w:lang w:val="ru-RU"/>
        </w:rPr>
        <w:t>образователните</w:t>
      </w:r>
      <w:proofErr w:type="spellEnd"/>
      <w:r w:rsidRPr="00070312"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програми</w:t>
      </w:r>
      <w:proofErr w:type="spellEnd"/>
      <w:r w:rsidRPr="00070312">
        <w:rPr>
          <w:rFonts w:ascii="Times New Roman" w:hAnsi="Times New Roman"/>
          <w:lang w:val="ru-RU"/>
        </w:rPr>
        <w:t xml:space="preserve"> и подходи в сектора.</w:t>
      </w:r>
      <w:r>
        <w:rPr>
          <w:rFonts w:ascii="Times New Roman" w:hAnsi="Times New Roman"/>
          <w:lang w:val="ru-RU"/>
        </w:rPr>
        <w:t xml:space="preserve"> </w:t>
      </w:r>
      <w:r w:rsidRPr="00070312">
        <w:rPr>
          <w:rFonts w:ascii="Times New Roman" w:hAnsi="Times New Roman"/>
          <w:lang w:val="ru-RU"/>
        </w:rPr>
        <w:tab/>
      </w:r>
      <w:proofErr w:type="spellStart"/>
      <w:r w:rsidRPr="00070312">
        <w:rPr>
          <w:rFonts w:ascii="Times New Roman" w:hAnsi="Times New Roman"/>
          <w:lang w:val="ru-RU"/>
        </w:rPr>
        <w:t>Второ</w:t>
      </w:r>
      <w:proofErr w:type="spellEnd"/>
      <w:r w:rsidRPr="00070312">
        <w:rPr>
          <w:rFonts w:ascii="Times New Roman" w:hAnsi="Times New Roman"/>
          <w:lang w:val="ru-RU"/>
        </w:rPr>
        <w:t xml:space="preserve">, </w:t>
      </w:r>
      <w:proofErr w:type="spellStart"/>
      <w:r w:rsidRPr="00070312">
        <w:rPr>
          <w:rFonts w:ascii="Times New Roman" w:hAnsi="Times New Roman"/>
          <w:lang w:val="ru-RU"/>
        </w:rPr>
        <w:t>защото</w:t>
      </w:r>
      <w:proofErr w:type="spellEnd"/>
      <w:r w:rsidRPr="00070312"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устойчивостта</w:t>
      </w:r>
      <w:proofErr w:type="spellEnd"/>
      <w:r w:rsidRPr="00070312"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му</w:t>
      </w:r>
      <w:proofErr w:type="spellEnd"/>
      <w:r w:rsidRPr="00070312">
        <w:rPr>
          <w:rFonts w:ascii="Times New Roman" w:hAnsi="Times New Roman"/>
          <w:lang w:val="ru-RU"/>
        </w:rPr>
        <w:t xml:space="preserve"> не е производна на строго </w:t>
      </w:r>
      <w:proofErr w:type="spellStart"/>
      <w:r w:rsidRPr="00070312">
        <w:rPr>
          <w:rFonts w:ascii="Times New Roman" w:hAnsi="Times New Roman"/>
          <w:lang w:val="ru-RU"/>
        </w:rPr>
        <w:t>икономически</w:t>
      </w:r>
      <w:proofErr w:type="spellEnd"/>
      <w:r w:rsidRPr="00070312">
        <w:rPr>
          <w:rFonts w:ascii="Times New Roman" w:hAnsi="Times New Roman"/>
          <w:lang w:val="ru-RU"/>
        </w:rPr>
        <w:t xml:space="preserve"> и </w:t>
      </w:r>
      <w:proofErr w:type="spellStart"/>
      <w:r w:rsidRPr="00070312">
        <w:rPr>
          <w:rFonts w:ascii="Times New Roman" w:hAnsi="Times New Roman"/>
          <w:lang w:val="ru-RU"/>
        </w:rPr>
        <w:t>финансови</w:t>
      </w:r>
      <w:proofErr w:type="spellEnd"/>
      <w:r w:rsidRPr="00070312"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параметри</w:t>
      </w:r>
      <w:proofErr w:type="spellEnd"/>
      <w:r w:rsidRPr="00070312">
        <w:rPr>
          <w:rFonts w:ascii="Times New Roman" w:hAnsi="Times New Roman"/>
          <w:lang w:val="ru-RU"/>
        </w:rPr>
        <w:t xml:space="preserve"> и </w:t>
      </w:r>
      <w:proofErr w:type="spellStart"/>
      <w:r w:rsidRPr="00070312">
        <w:rPr>
          <w:rFonts w:ascii="Times New Roman" w:hAnsi="Times New Roman"/>
          <w:lang w:val="ru-RU"/>
        </w:rPr>
        <w:t>факторни</w:t>
      </w:r>
      <w:proofErr w:type="spellEnd"/>
      <w:r w:rsidRPr="00070312">
        <w:rPr>
          <w:rFonts w:ascii="Times New Roman" w:hAnsi="Times New Roman"/>
          <w:lang w:val="ru-RU"/>
        </w:rPr>
        <w:t xml:space="preserve"> влияния, а на </w:t>
      </w:r>
      <w:proofErr w:type="spellStart"/>
      <w:r w:rsidRPr="00070312">
        <w:rPr>
          <w:rFonts w:ascii="Times New Roman" w:hAnsi="Times New Roman"/>
          <w:lang w:val="ru-RU"/>
        </w:rPr>
        <w:t>дълбоки</w:t>
      </w:r>
      <w:proofErr w:type="spellEnd"/>
      <w:r w:rsidRPr="00070312"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духовни</w:t>
      </w:r>
      <w:proofErr w:type="spellEnd"/>
      <w:r w:rsidRPr="00070312">
        <w:rPr>
          <w:rFonts w:ascii="Times New Roman" w:hAnsi="Times New Roman"/>
          <w:lang w:val="ru-RU"/>
        </w:rPr>
        <w:t xml:space="preserve"> и </w:t>
      </w:r>
      <w:proofErr w:type="spellStart"/>
      <w:r w:rsidRPr="00070312">
        <w:rPr>
          <w:rFonts w:ascii="Times New Roman" w:hAnsi="Times New Roman"/>
          <w:lang w:val="ru-RU"/>
        </w:rPr>
        <w:t>ценностни</w:t>
      </w:r>
      <w:proofErr w:type="spellEnd"/>
      <w:r w:rsidRPr="00070312"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процеси</w:t>
      </w:r>
      <w:proofErr w:type="spellEnd"/>
      <w:r w:rsidRPr="00070312">
        <w:rPr>
          <w:rFonts w:ascii="Times New Roman" w:hAnsi="Times New Roman"/>
          <w:lang w:val="ru-RU"/>
        </w:rPr>
        <w:t xml:space="preserve"> и </w:t>
      </w:r>
      <w:proofErr w:type="spellStart"/>
      <w:r w:rsidRPr="00070312">
        <w:rPr>
          <w:rFonts w:ascii="Times New Roman" w:hAnsi="Times New Roman"/>
          <w:lang w:val="ru-RU"/>
        </w:rPr>
        <w:t>данимики</w:t>
      </w:r>
      <w:proofErr w:type="spellEnd"/>
      <w:r w:rsidRPr="00070312">
        <w:rPr>
          <w:rFonts w:ascii="Times New Roman" w:hAnsi="Times New Roman"/>
          <w:lang w:val="ru-RU"/>
        </w:rPr>
        <w:t xml:space="preserve">, </w:t>
      </w:r>
      <w:proofErr w:type="spellStart"/>
      <w:r w:rsidRPr="00070312">
        <w:rPr>
          <w:rFonts w:ascii="Times New Roman" w:hAnsi="Times New Roman"/>
          <w:lang w:val="ru-RU"/>
        </w:rPr>
        <w:t>чиито</w:t>
      </w:r>
      <w:proofErr w:type="spellEnd"/>
      <w:r w:rsidRPr="00070312">
        <w:rPr>
          <w:rFonts w:ascii="Times New Roman" w:hAnsi="Times New Roman"/>
          <w:lang w:val="ru-RU"/>
        </w:rPr>
        <w:t xml:space="preserve"> проявления не </w:t>
      </w:r>
      <w:proofErr w:type="spellStart"/>
      <w:r w:rsidRPr="00070312">
        <w:rPr>
          <w:rFonts w:ascii="Times New Roman" w:hAnsi="Times New Roman"/>
          <w:lang w:val="ru-RU"/>
        </w:rPr>
        <w:t>рядко</w:t>
      </w:r>
      <w:proofErr w:type="spellEnd"/>
      <w:r w:rsidRPr="00070312"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са</w:t>
      </w:r>
      <w:proofErr w:type="spellEnd"/>
      <w:r w:rsidRPr="00070312"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скрити</w:t>
      </w:r>
      <w:proofErr w:type="spellEnd"/>
      <w:r w:rsidRPr="00070312">
        <w:rPr>
          <w:rFonts w:ascii="Times New Roman" w:hAnsi="Times New Roman"/>
          <w:lang w:val="ru-RU"/>
        </w:rPr>
        <w:t xml:space="preserve"> зад </w:t>
      </w:r>
      <w:proofErr w:type="spellStart"/>
      <w:r w:rsidRPr="00070312">
        <w:rPr>
          <w:rFonts w:ascii="Times New Roman" w:hAnsi="Times New Roman"/>
          <w:lang w:val="ru-RU"/>
        </w:rPr>
        <w:t>други</w:t>
      </w:r>
      <w:proofErr w:type="spellEnd"/>
      <w:r w:rsidRPr="00070312">
        <w:rPr>
          <w:rFonts w:ascii="Times New Roman" w:hAnsi="Times New Roman"/>
          <w:lang w:val="ru-RU"/>
        </w:rPr>
        <w:t xml:space="preserve">, </w:t>
      </w:r>
      <w:proofErr w:type="spellStart"/>
      <w:r w:rsidRPr="00070312">
        <w:rPr>
          <w:rFonts w:ascii="Times New Roman" w:hAnsi="Times New Roman"/>
          <w:lang w:val="ru-RU"/>
        </w:rPr>
        <w:t>паралелни</w:t>
      </w:r>
      <w:proofErr w:type="spellEnd"/>
      <w:r w:rsidRPr="00070312">
        <w:rPr>
          <w:rFonts w:ascii="Times New Roman" w:hAnsi="Times New Roman"/>
          <w:lang w:val="ru-RU"/>
        </w:rPr>
        <w:t xml:space="preserve"> проявления – </w:t>
      </w:r>
      <w:proofErr w:type="spellStart"/>
      <w:r w:rsidRPr="00070312">
        <w:rPr>
          <w:rFonts w:ascii="Times New Roman" w:hAnsi="Times New Roman"/>
          <w:lang w:val="ru-RU"/>
        </w:rPr>
        <w:t>социални</w:t>
      </w:r>
      <w:proofErr w:type="spellEnd"/>
      <w:r w:rsidRPr="00070312"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дейности</w:t>
      </w:r>
      <w:proofErr w:type="spellEnd"/>
      <w:r w:rsidRPr="00070312">
        <w:rPr>
          <w:rFonts w:ascii="Times New Roman" w:hAnsi="Times New Roman"/>
          <w:lang w:val="ru-RU"/>
        </w:rPr>
        <w:t xml:space="preserve"> и </w:t>
      </w:r>
      <w:proofErr w:type="spellStart"/>
      <w:r w:rsidRPr="00070312">
        <w:rPr>
          <w:rFonts w:ascii="Times New Roman" w:hAnsi="Times New Roman"/>
          <w:lang w:val="ru-RU"/>
        </w:rPr>
        <w:t>живеене</w:t>
      </w:r>
      <w:proofErr w:type="spellEnd"/>
      <w:r w:rsidRPr="00070312">
        <w:rPr>
          <w:rFonts w:ascii="Times New Roman" w:hAnsi="Times New Roman"/>
          <w:lang w:val="ru-RU"/>
        </w:rPr>
        <w:t xml:space="preserve">, граждански </w:t>
      </w:r>
      <w:proofErr w:type="spellStart"/>
      <w:r w:rsidRPr="00070312">
        <w:rPr>
          <w:rFonts w:ascii="Times New Roman" w:hAnsi="Times New Roman"/>
          <w:lang w:val="ru-RU"/>
        </w:rPr>
        <w:t>активизъм</w:t>
      </w:r>
      <w:proofErr w:type="spellEnd"/>
      <w:r w:rsidRPr="00070312">
        <w:rPr>
          <w:rFonts w:ascii="Times New Roman" w:hAnsi="Times New Roman"/>
          <w:lang w:val="ru-RU"/>
        </w:rPr>
        <w:t xml:space="preserve"> и участие, взаимна </w:t>
      </w:r>
      <w:proofErr w:type="spellStart"/>
      <w:r w:rsidRPr="00070312">
        <w:rPr>
          <w:rFonts w:ascii="Times New Roman" w:hAnsi="Times New Roman"/>
          <w:lang w:val="ru-RU"/>
        </w:rPr>
        <w:t>подкрепа</w:t>
      </w:r>
      <w:proofErr w:type="spellEnd"/>
      <w:r w:rsidRPr="00070312">
        <w:rPr>
          <w:rFonts w:ascii="Times New Roman" w:hAnsi="Times New Roman"/>
          <w:lang w:val="ru-RU"/>
        </w:rPr>
        <w:t xml:space="preserve"> и </w:t>
      </w:r>
      <w:proofErr w:type="spellStart"/>
      <w:r w:rsidRPr="00070312">
        <w:rPr>
          <w:rFonts w:ascii="Times New Roman" w:hAnsi="Times New Roman"/>
          <w:lang w:val="ru-RU"/>
        </w:rPr>
        <w:t>разбиране</w:t>
      </w:r>
      <w:proofErr w:type="spellEnd"/>
      <w:r w:rsidRPr="00070312">
        <w:rPr>
          <w:rFonts w:ascii="Times New Roman" w:hAnsi="Times New Roman"/>
          <w:lang w:val="ru-RU"/>
        </w:rPr>
        <w:t xml:space="preserve">, </w:t>
      </w:r>
      <w:proofErr w:type="spellStart"/>
      <w:r w:rsidRPr="00070312">
        <w:rPr>
          <w:rFonts w:ascii="Times New Roman" w:hAnsi="Times New Roman"/>
          <w:lang w:val="ru-RU"/>
        </w:rPr>
        <w:t>споделени</w:t>
      </w:r>
      <w:proofErr w:type="spellEnd"/>
      <w:r w:rsidRPr="00070312"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култури</w:t>
      </w:r>
      <w:proofErr w:type="spellEnd"/>
      <w:r w:rsidRPr="00070312">
        <w:rPr>
          <w:rFonts w:ascii="Times New Roman" w:hAnsi="Times New Roman"/>
          <w:lang w:val="ru-RU"/>
        </w:rPr>
        <w:t xml:space="preserve"> и </w:t>
      </w:r>
      <w:proofErr w:type="spellStart"/>
      <w:r w:rsidRPr="00070312">
        <w:rPr>
          <w:rFonts w:ascii="Times New Roman" w:hAnsi="Times New Roman"/>
          <w:lang w:val="ru-RU"/>
        </w:rPr>
        <w:t>интереси</w:t>
      </w:r>
      <w:proofErr w:type="spellEnd"/>
      <w:r w:rsidRPr="00070312">
        <w:rPr>
          <w:rFonts w:ascii="Times New Roman" w:hAnsi="Times New Roman"/>
          <w:lang w:val="ru-RU"/>
        </w:rPr>
        <w:t xml:space="preserve"> и др.</w:t>
      </w:r>
      <w:r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Трето</w:t>
      </w:r>
      <w:proofErr w:type="spellEnd"/>
      <w:r w:rsidRPr="00070312">
        <w:rPr>
          <w:rFonts w:ascii="Times New Roman" w:hAnsi="Times New Roman"/>
          <w:lang w:val="ru-RU"/>
        </w:rPr>
        <w:t xml:space="preserve">, </w:t>
      </w:r>
      <w:proofErr w:type="spellStart"/>
      <w:r w:rsidRPr="00070312">
        <w:rPr>
          <w:rFonts w:ascii="Times New Roman" w:hAnsi="Times New Roman"/>
          <w:lang w:val="ru-RU"/>
        </w:rPr>
        <w:t>защото</w:t>
      </w:r>
      <w:proofErr w:type="spellEnd"/>
      <w:r w:rsidRPr="00070312"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практическата</w:t>
      </w:r>
      <w:proofErr w:type="spellEnd"/>
      <w:r w:rsidRPr="00070312"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му</w:t>
      </w:r>
      <w:proofErr w:type="spellEnd"/>
      <w:r w:rsidRPr="00070312"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значимост</w:t>
      </w:r>
      <w:proofErr w:type="spellEnd"/>
      <w:r w:rsidRPr="00070312">
        <w:rPr>
          <w:rFonts w:ascii="Times New Roman" w:hAnsi="Times New Roman"/>
          <w:lang w:val="ru-RU"/>
        </w:rPr>
        <w:t xml:space="preserve"> не </w:t>
      </w:r>
      <w:proofErr w:type="spellStart"/>
      <w:r w:rsidRPr="00070312">
        <w:rPr>
          <w:rFonts w:ascii="Times New Roman" w:hAnsi="Times New Roman"/>
          <w:lang w:val="ru-RU"/>
        </w:rPr>
        <w:t>може</w:t>
      </w:r>
      <w:proofErr w:type="spellEnd"/>
      <w:r w:rsidRPr="00070312">
        <w:rPr>
          <w:rFonts w:ascii="Times New Roman" w:hAnsi="Times New Roman"/>
          <w:lang w:val="ru-RU"/>
        </w:rPr>
        <w:t xml:space="preserve"> да </w:t>
      </w:r>
      <w:proofErr w:type="spellStart"/>
      <w:r w:rsidRPr="00070312">
        <w:rPr>
          <w:rFonts w:ascii="Times New Roman" w:hAnsi="Times New Roman"/>
          <w:lang w:val="ru-RU"/>
        </w:rPr>
        <w:t>бъде</w:t>
      </w:r>
      <w:proofErr w:type="spellEnd"/>
      <w:r w:rsidRPr="00070312"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изследвана</w:t>
      </w:r>
      <w:proofErr w:type="spellEnd"/>
      <w:r w:rsidRPr="00070312">
        <w:rPr>
          <w:rFonts w:ascii="Times New Roman" w:hAnsi="Times New Roman"/>
          <w:lang w:val="ru-RU"/>
        </w:rPr>
        <w:t xml:space="preserve"> и оценена </w:t>
      </w:r>
      <w:proofErr w:type="spellStart"/>
      <w:r w:rsidRPr="00070312">
        <w:rPr>
          <w:rFonts w:ascii="Times New Roman" w:hAnsi="Times New Roman"/>
          <w:lang w:val="ru-RU"/>
        </w:rPr>
        <w:t>надеждно</w:t>
      </w:r>
      <w:proofErr w:type="spellEnd"/>
      <w:r w:rsidRPr="00070312"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единствено</w:t>
      </w:r>
      <w:proofErr w:type="spellEnd"/>
      <w:r w:rsidRPr="00070312">
        <w:rPr>
          <w:rFonts w:ascii="Times New Roman" w:hAnsi="Times New Roman"/>
          <w:lang w:val="ru-RU"/>
        </w:rPr>
        <w:t xml:space="preserve"> с </w:t>
      </w:r>
      <w:proofErr w:type="spellStart"/>
      <w:r w:rsidRPr="00070312">
        <w:rPr>
          <w:rFonts w:ascii="Times New Roman" w:hAnsi="Times New Roman"/>
          <w:lang w:val="ru-RU"/>
        </w:rPr>
        <w:t>традиционни</w:t>
      </w:r>
      <w:proofErr w:type="spellEnd"/>
      <w:r w:rsidRPr="00070312"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количествени</w:t>
      </w:r>
      <w:proofErr w:type="spellEnd"/>
      <w:r w:rsidRPr="00070312">
        <w:rPr>
          <w:rFonts w:ascii="Times New Roman" w:hAnsi="Times New Roman"/>
          <w:lang w:val="ru-RU"/>
        </w:rPr>
        <w:t xml:space="preserve"> подходи и </w:t>
      </w:r>
      <w:proofErr w:type="spellStart"/>
      <w:r w:rsidRPr="00070312">
        <w:rPr>
          <w:rFonts w:ascii="Times New Roman" w:hAnsi="Times New Roman"/>
          <w:lang w:val="ru-RU"/>
        </w:rPr>
        <w:t>евристики</w:t>
      </w:r>
      <w:proofErr w:type="spellEnd"/>
      <w:r w:rsidRPr="00070312">
        <w:rPr>
          <w:rFonts w:ascii="Times New Roman" w:hAnsi="Times New Roman"/>
          <w:lang w:val="ru-RU"/>
        </w:rPr>
        <w:t xml:space="preserve">, </w:t>
      </w:r>
      <w:proofErr w:type="spellStart"/>
      <w:r w:rsidRPr="00070312">
        <w:rPr>
          <w:rFonts w:ascii="Times New Roman" w:hAnsi="Times New Roman"/>
          <w:lang w:val="ru-RU"/>
        </w:rPr>
        <w:t>тъй</w:t>
      </w:r>
      <w:proofErr w:type="spellEnd"/>
      <w:r w:rsidRPr="00070312"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като</w:t>
      </w:r>
      <w:proofErr w:type="spellEnd"/>
      <w:r w:rsidRPr="00070312"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тя</w:t>
      </w:r>
      <w:proofErr w:type="spellEnd"/>
      <w:r w:rsidRPr="00070312"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отразява</w:t>
      </w:r>
      <w:proofErr w:type="spellEnd"/>
      <w:r w:rsidRPr="00070312"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уникалността</w:t>
      </w:r>
      <w:proofErr w:type="spellEnd"/>
      <w:r w:rsidRPr="00070312">
        <w:rPr>
          <w:rFonts w:ascii="Times New Roman" w:hAnsi="Times New Roman"/>
          <w:lang w:val="ru-RU"/>
        </w:rPr>
        <w:t xml:space="preserve"> на </w:t>
      </w:r>
      <w:proofErr w:type="spellStart"/>
      <w:r w:rsidRPr="00070312">
        <w:rPr>
          <w:rFonts w:ascii="Times New Roman" w:hAnsi="Times New Roman"/>
          <w:lang w:val="ru-RU"/>
        </w:rPr>
        <w:t>нестандартните</w:t>
      </w:r>
      <w:proofErr w:type="spellEnd"/>
      <w:r w:rsidRPr="00070312">
        <w:rPr>
          <w:rFonts w:ascii="Times New Roman" w:hAnsi="Times New Roman"/>
          <w:lang w:val="ru-RU"/>
        </w:rPr>
        <w:t xml:space="preserve"> модели на </w:t>
      </w:r>
      <w:proofErr w:type="spellStart"/>
      <w:r w:rsidRPr="00070312">
        <w:rPr>
          <w:rFonts w:ascii="Times New Roman" w:hAnsi="Times New Roman"/>
          <w:lang w:val="ru-RU"/>
        </w:rPr>
        <w:t>мислене</w:t>
      </w:r>
      <w:proofErr w:type="spellEnd"/>
      <w:r w:rsidRPr="00070312">
        <w:rPr>
          <w:rFonts w:ascii="Times New Roman" w:hAnsi="Times New Roman"/>
          <w:lang w:val="ru-RU"/>
        </w:rPr>
        <w:t xml:space="preserve">, </w:t>
      </w:r>
      <w:proofErr w:type="spellStart"/>
      <w:r w:rsidRPr="00070312">
        <w:rPr>
          <w:rFonts w:ascii="Times New Roman" w:hAnsi="Times New Roman"/>
          <w:lang w:val="ru-RU"/>
        </w:rPr>
        <w:t>ценене</w:t>
      </w:r>
      <w:proofErr w:type="spellEnd"/>
      <w:r w:rsidRPr="00070312">
        <w:rPr>
          <w:rFonts w:ascii="Times New Roman" w:hAnsi="Times New Roman"/>
          <w:lang w:val="ru-RU"/>
        </w:rPr>
        <w:t xml:space="preserve"> и действие в </w:t>
      </w:r>
      <w:proofErr w:type="spellStart"/>
      <w:r w:rsidRPr="00070312">
        <w:rPr>
          <w:rFonts w:ascii="Times New Roman" w:hAnsi="Times New Roman"/>
          <w:lang w:val="ru-RU"/>
        </w:rPr>
        <w:t>неформалното</w:t>
      </w:r>
      <w:proofErr w:type="spellEnd"/>
      <w:r w:rsidRPr="00070312">
        <w:rPr>
          <w:rFonts w:ascii="Times New Roman" w:hAnsi="Times New Roman"/>
          <w:lang w:val="ru-RU"/>
        </w:rPr>
        <w:t xml:space="preserve"> образование, </w:t>
      </w:r>
      <w:proofErr w:type="spellStart"/>
      <w:r w:rsidRPr="00070312">
        <w:rPr>
          <w:rFonts w:ascii="Times New Roman" w:hAnsi="Times New Roman"/>
          <w:lang w:val="ru-RU"/>
        </w:rPr>
        <w:t>които</w:t>
      </w:r>
      <w:proofErr w:type="spellEnd"/>
      <w:r w:rsidRPr="00070312"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често</w:t>
      </w:r>
      <w:proofErr w:type="spellEnd"/>
      <w:r w:rsidRPr="00070312"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предшестват</w:t>
      </w:r>
      <w:proofErr w:type="spellEnd"/>
      <w:r w:rsidRPr="00070312">
        <w:rPr>
          <w:rFonts w:ascii="Times New Roman" w:hAnsi="Times New Roman"/>
          <w:lang w:val="ru-RU"/>
        </w:rPr>
        <w:t xml:space="preserve"> и </w:t>
      </w:r>
      <w:proofErr w:type="spellStart"/>
      <w:r w:rsidRPr="00070312">
        <w:rPr>
          <w:rFonts w:ascii="Times New Roman" w:hAnsi="Times New Roman"/>
          <w:lang w:val="ru-RU"/>
        </w:rPr>
        <w:t>вдъхновяват</w:t>
      </w:r>
      <w:proofErr w:type="spellEnd"/>
      <w:r w:rsidRPr="00070312"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бъдещите</w:t>
      </w:r>
      <w:proofErr w:type="spellEnd"/>
      <w:r w:rsidRPr="00070312"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образователни</w:t>
      </w:r>
      <w:proofErr w:type="spellEnd"/>
      <w:r w:rsidRPr="00070312">
        <w:rPr>
          <w:rFonts w:ascii="Times New Roman" w:hAnsi="Times New Roman"/>
          <w:lang w:val="ru-RU"/>
        </w:rPr>
        <w:t xml:space="preserve"> политики, </w:t>
      </w:r>
      <w:proofErr w:type="spellStart"/>
      <w:r w:rsidRPr="00070312">
        <w:rPr>
          <w:rFonts w:ascii="Times New Roman" w:hAnsi="Times New Roman"/>
          <w:lang w:val="ru-RU"/>
        </w:rPr>
        <w:t>приоритети</w:t>
      </w:r>
      <w:proofErr w:type="spellEnd"/>
      <w:r w:rsidRPr="00070312">
        <w:rPr>
          <w:rFonts w:ascii="Times New Roman" w:hAnsi="Times New Roman"/>
          <w:lang w:val="ru-RU"/>
        </w:rPr>
        <w:t xml:space="preserve"> и практики и на системно </w:t>
      </w:r>
      <w:proofErr w:type="spellStart"/>
      <w:r w:rsidRPr="00070312">
        <w:rPr>
          <w:rFonts w:ascii="Times New Roman" w:hAnsi="Times New Roman"/>
          <w:lang w:val="ru-RU"/>
        </w:rPr>
        <w:t>равнище</w:t>
      </w:r>
      <w:proofErr w:type="spellEnd"/>
      <w:r w:rsidRPr="00070312">
        <w:rPr>
          <w:rFonts w:ascii="Times New Roman" w:hAnsi="Times New Roman"/>
          <w:lang w:val="ru-RU"/>
        </w:rPr>
        <w:t>.</w:t>
      </w:r>
    </w:p>
    <w:p w14:paraId="2EFF5FE2" w14:textId="6FC9BF96" w:rsidR="00CB7E2C" w:rsidRPr="00070312" w:rsidRDefault="00CB7E2C" w:rsidP="00CB7E2C">
      <w:pPr>
        <w:spacing w:after="0"/>
        <w:jc w:val="both"/>
        <w:rPr>
          <w:rFonts w:ascii="Times New Roman" w:hAnsi="Times New Roman"/>
        </w:rPr>
      </w:pPr>
      <w:r w:rsidRPr="00070312">
        <w:rPr>
          <w:rFonts w:ascii="Times New Roman" w:hAnsi="Times New Roman"/>
          <w:lang w:val="ru-RU"/>
        </w:rPr>
        <w:tab/>
      </w:r>
      <w:proofErr w:type="gramStart"/>
      <w:r w:rsidRPr="00070312">
        <w:rPr>
          <w:rFonts w:ascii="Times New Roman" w:hAnsi="Times New Roman"/>
          <w:lang w:val="ru-RU"/>
        </w:rPr>
        <w:t>В обобщение,</w:t>
      </w:r>
      <w:proofErr w:type="gramEnd"/>
      <w:r w:rsidRPr="00070312"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тези</w:t>
      </w:r>
      <w:proofErr w:type="spellEnd"/>
      <w:r w:rsidRPr="00070312"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основни</w:t>
      </w:r>
      <w:proofErr w:type="spellEnd"/>
      <w:r w:rsidRPr="00070312">
        <w:rPr>
          <w:rFonts w:ascii="Times New Roman" w:hAnsi="Times New Roman"/>
          <w:lang w:val="ru-RU"/>
        </w:rPr>
        <w:t xml:space="preserve"> изводи от </w:t>
      </w:r>
      <w:proofErr w:type="spellStart"/>
      <w:r w:rsidRPr="00070312">
        <w:rPr>
          <w:rFonts w:ascii="Times New Roman" w:hAnsi="Times New Roman"/>
          <w:lang w:val="ru-RU"/>
        </w:rPr>
        <w:t>реализираното</w:t>
      </w:r>
      <w:proofErr w:type="spellEnd"/>
      <w:r w:rsidRPr="00070312">
        <w:rPr>
          <w:rFonts w:ascii="Times New Roman" w:hAnsi="Times New Roman"/>
          <w:lang w:val="ru-RU"/>
        </w:rPr>
        <w:t xml:space="preserve"> теоретико-</w:t>
      </w:r>
      <w:proofErr w:type="spellStart"/>
      <w:r w:rsidRPr="00070312">
        <w:rPr>
          <w:rFonts w:ascii="Times New Roman" w:hAnsi="Times New Roman"/>
          <w:lang w:val="ru-RU"/>
        </w:rPr>
        <w:t>практическо</w:t>
      </w:r>
      <w:proofErr w:type="spellEnd"/>
      <w:r w:rsidRPr="00070312"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изследване</w:t>
      </w:r>
      <w:proofErr w:type="spellEnd"/>
      <w:r w:rsidRPr="00070312"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дават</w:t>
      </w:r>
      <w:proofErr w:type="spellEnd"/>
      <w:r w:rsidRPr="00070312">
        <w:rPr>
          <w:rFonts w:ascii="Times New Roman" w:hAnsi="Times New Roman"/>
          <w:lang w:val="ru-RU"/>
        </w:rPr>
        <w:t xml:space="preserve"> основания за </w:t>
      </w:r>
      <w:proofErr w:type="spellStart"/>
      <w:r w:rsidRPr="00070312">
        <w:rPr>
          <w:rFonts w:ascii="Times New Roman" w:hAnsi="Times New Roman"/>
          <w:lang w:val="ru-RU"/>
        </w:rPr>
        <w:t>преформулиране</w:t>
      </w:r>
      <w:proofErr w:type="spellEnd"/>
      <w:r w:rsidRPr="00070312">
        <w:rPr>
          <w:rFonts w:ascii="Times New Roman" w:hAnsi="Times New Roman"/>
          <w:lang w:val="ru-RU"/>
        </w:rPr>
        <w:t xml:space="preserve"> на </w:t>
      </w:r>
      <w:proofErr w:type="spellStart"/>
      <w:r w:rsidRPr="00070312">
        <w:rPr>
          <w:rFonts w:ascii="Times New Roman" w:hAnsi="Times New Roman"/>
          <w:lang w:val="ru-RU"/>
        </w:rPr>
        <w:t>ключовия</w:t>
      </w:r>
      <w:proofErr w:type="spellEnd"/>
      <w:r w:rsidRPr="00070312"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въпрос</w:t>
      </w:r>
      <w:proofErr w:type="spellEnd"/>
      <w:r w:rsidRPr="00070312">
        <w:rPr>
          <w:rFonts w:ascii="Times New Roman" w:hAnsi="Times New Roman"/>
          <w:lang w:val="ru-RU"/>
        </w:rPr>
        <w:t xml:space="preserve"> за </w:t>
      </w:r>
      <w:proofErr w:type="spellStart"/>
      <w:r w:rsidRPr="00070312">
        <w:rPr>
          <w:rFonts w:ascii="Times New Roman" w:hAnsi="Times New Roman"/>
          <w:lang w:val="ru-RU"/>
        </w:rPr>
        <w:t>практическата</w:t>
      </w:r>
      <w:proofErr w:type="spellEnd"/>
      <w:r w:rsidRPr="00070312"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значимост</w:t>
      </w:r>
      <w:proofErr w:type="spellEnd"/>
      <w:r w:rsidRPr="00070312">
        <w:rPr>
          <w:rFonts w:ascii="Times New Roman" w:hAnsi="Times New Roman"/>
          <w:lang w:val="ru-RU"/>
        </w:rPr>
        <w:t xml:space="preserve"> на </w:t>
      </w:r>
      <w:proofErr w:type="spellStart"/>
      <w:r w:rsidRPr="00070312">
        <w:rPr>
          <w:rFonts w:ascii="Times New Roman" w:hAnsi="Times New Roman"/>
          <w:lang w:val="ru-RU"/>
        </w:rPr>
        <w:t>неформалното</w:t>
      </w:r>
      <w:proofErr w:type="spellEnd"/>
      <w:r w:rsidRPr="00070312">
        <w:rPr>
          <w:rFonts w:ascii="Times New Roman" w:hAnsi="Times New Roman"/>
          <w:lang w:val="ru-RU"/>
        </w:rPr>
        <w:t xml:space="preserve"> образование. </w:t>
      </w:r>
      <w:proofErr w:type="spellStart"/>
      <w:r w:rsidRPr="00070312">
        <w:rPr>
          <w:rFonts w:ascii="Times New Roman" w:hAnsi="Times New Roman"/>
          <w:lang w:val="ru-RU"/>
        </w:rPr>
        <w:t>Събраните</w:t>
      </w:r>
      <w:proofErr w:type="spellEnd"/>
      <w:r w:rsidRPr="00070312">
        <w:rPr>
          <w:rFonts w:ascii="Times New Roman" w:hAnsi="Times New Roman"/>
          <w:lang w:val="ru-RU"/>
        </w:rPr>
        <w:t xml:space="preserve"> и </w:t>
      </w:r>
      <w:proofErr w:type="spellStart"/>
      <w:r w:rsidRPr="00070312">
        <w:rPr>
          <w:rFonts w:ascii="Times New Roman" w:hAnsi="Times New Roman"/>
          <w:lang w:val="ru-RU"/>
        </w:rPr>
        <w:t>анализирани</w:t>
      </w:r>
      <w:proofErr w:type="spellEnd"/>
      <w:r w:rsidRPr="00070312"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обективни</w:t>
      </w:r>
      <w:proofErr w:type="spellEnd"/>
      <w:r w:rsidRPr="00070312"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данни</w:t>
      </w:r>
      <w:proofErr w:type="spellEnd"/>
      <w:r w:rsidRPr="00070312"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доказаха</w:t>
      </w:r>
      <w:proofErr w:type="spellEnd"/>
      <w:r w:rsidRPr="00070312">
        <w:rPr>
          <w:rFonts w:ascii="Times New Roman" w:hAnsi="Times New Roman"/>
          <w:lang w:val="ru-RU"/>
        </w:rPr>
        <w:t xml:space="preserve">, че </w:t>
      </w:r>
      <w:proofErr w:type="spellStart"/>
      <w:r w:rsidRPr="00070312">
        <w:rPr>
          <w:rFonts w:ascii="Times New Roman" w:hAnsi="Times New Roman"/>
          <w:lang w:val="ru-RU"/>
        </w:rPr>
        <w:t>адекватното</w:t>
      </w:r>
      <w:proofErr w:type="spellEnd"/>
      <w:r w:rsidRPr="00070312"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разбиране</w:t>
      </w:r>
      <w:proofErr w:type="spellEnd"/>
      <w:r w:rsidRPr="00070312">
        <w:rPr>
          <w:rFonts w:ascii="Times New Roman" w:hAnsi="Times New Roman"/>
          <w:lang w:val="ru-RU"/>
        </w:rPr>
        <w:t xml:space="preserve"> на </w:t>
      </w:r>
      <w:proofErr w:type="spellStart"/>
      <w:r w:rsidRPr="00070312">
        <w:rPr>
          <w:rFonts w:ascii="Times New Roman" w:hAnsi="Times New Roman"/>
          <w:lang w:val="ru-RU"/>
        </w:rPr>
        <w:t>смисъла</w:t>
      </w:r>
      <w:proofErr w:type="spellEnd"/>
      <w:r w:rsidRPr="00070312">
        <w:rPr>
          <w:rFonts w:ascii="Times New Roman" w:hAnsi="Times New Roman"/>
          <w:lang w:val="ru-RU"/>
        </w:rPr>
        <w:t xml:space="preserve"> и ползите </w:t>
      </w:r>
      <w:proofErr w:type="spellStart"/>
      <w:r w:rsidRPr="00070312">
        <w:rPr>
          <w:rFonts w:ascii="Times New Roman" w:hAnsi="Times New Roman"/>
          <w:lang w:val="ru-RU"/>
        </w:rPr>
        <w:t>му</w:t>
      </w:r>
      <w:proofErr w:type="spellEnd"/>
      <w:r w:rsidRPr="00070312"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изискват</w:t>
      </w:r>
      <w:proofErr w:type="spellEnd"/>
      <w:r w:rsidRPr="00070312">
        <w:rPr>
          <w:rFonts w:ascii="Times New Roman" w:hAnsi="Times New Roman"/>
          <w:lang w:val="ru-RU"/>
        </w:rPr>
        <w:t xml:space="preserve"> да </w:t>
      </w:r>
      <w:proofErr w:type="spellStart"/>
      <w:r w:rsidRPr="00070312">
        <w:rPr>
          <w:rFonts w:ascii="Times New Roman" w:hAnsi="Times New Roman"/>
          <w:lang w:val="ru-RU"/>
        </w:rPr>
        <w:t>сме</w:t>
      </w:r>
      <w:proofErr w:type="spellEnd"/>
      <w:r w:rsidRPr="00070312"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наясно</w:t>
      </w:r>
      <w:proofErr w:type="spellEnd"/>
      <w:r w:rsidRPr="00070312">
        <w:rPr>
          <w:rFonts w:ascii="Times New Roman" w:hAnsi="Times New Roman"/>
          <w:lang w:val="ru-RU"/>
        </w:rPr>
        <w:t xml:space="preserve"> не колко, а как </w:t>
      </w:r>
      <w:proofErr w:type="spellStart"/>
      <w:r w:rsidRPr="00070312">
        <w:rPr>
          <w:rFonts w:ascii="Times New Roman" w:hAnsi="Times New Roman"/>
          <w:lang w:val="ru-RU"/>
        </w:rPr>
        <w:t>практиките</w:t>
      </w:r>
      <w:proofErr w:type="spellEnd"/>
      <w:r w:rsidRPr="00070312">
        <w:rPr>
          <w:rFonts w:ascii="Times New Roman" w:hAnsi="Times New Roman"/>
          <w:lang w:val="ru-RU"/>
        </w:rPr>
        <w:t xml:space="preserve"> за </w:t>
      </w:r>
      <w:proofErr w:type="spellStart"/>
      <w:r w:rsidRPr="00070312">
        <w:rPr>
          <w:rFonts w:ascii="Times New Roman" w:hAnsi="Times New Roman"/>
          <w:lang w:val="ru-RU"/>
        </w:rPr>
        <w:t>неформално</w:t>
      </w:r>
      <w:proofErr w:type="spellEnd"/>
      <w:r w:rsidRPr="00070312">
        <w:rPr>
          <w:rFonts w:ascii="Times New Roman" w:hAnsi="Times New Roman"/>
          <w:lang w:val="ru-RU"/>
        </w:rPr>
        <w:t xml:space="preserve"> обучение и образование </w:t>
      </w:r>
      <w:proofErr w:type="spellStart"/>
      <w:r w:rsidRPr="00070312">
        <w:rPr>
          <w:rFonts w:ascii="Times New Roman" w:hAnsi="Times New Roman"/>
          <w:lang w:val="ru-RU"/>
        </w:rPr>
        <w:t>повлияват</w:t>
      </w:r>
      <w:proofErr w:type="spellEnd"/>
      <w:r w:rsidRPr="00070312"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нашето</w:t>
      </w:r>
      <w:proofErr w:type="spellEnd"/>
      <w:r w:rsidRPr="00070312"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индивидуално</w:t>
      </w:r>
      <w:proofErr w:type="spellEnd"/>
      <w:r w:rsidRPr="00070312">
        <w:rPr>
          <w:rFonts w:ascii="Times New Roman" w:hAnsi="Times New Roman"/>
          <w:lang w:val="ru-RU"/>
        </w:rPr>
        <w:t xml:space="preserve"> и </w:t>
      </w:r>
      <w:proofErr w:type="spellStart"/>
      <w:r w:rsidRPr="00070312">
        <w:rPr>
          <w:rFonts w:ascii="Times New Roman" w:hAnsi="Times New Roman"/>
          <w:lang w:val="ru-RU"/>
        </w:rPr>
        <w:t>социално</w:t>
      </w:r>
      <w:proofErr w:type="spellEnd"/>
      <w:r w:rsidRPr="00070312">
        <w:rPr>
          <w:rFonts w:ascii="Times New Roman" w:hAnsi="Times New Roman"/>
          <w:lang w:val="ru-RU"/>
        </w:rPr>
        <w:t xml:space="preserve"> </w:t>
      </w:r>
      <w:proofErr w:type="spellStart"/>
      <w:r w:rsidRPr="00070312">
        <w:rPr>
          <w:rFonts w:ascii="Times New Roman" w:hAnsi="Times New Roman"/>
          <w:lang w:val="ru-RU"/>
        </w:rPr>
        <w:t>мислене</w:t>
      </w:r>
      <w:proofErr w:type="spellEnd"/>
      <w:r w:rsidRPr="00070312">
        <w:rPr>
          <w:rFonts w:ascii="Times New Roman" w:hAnsi="Times New Roman"/>
          <w:lang w:val="ru-RU"/>
        </w:rPr>
        <w:t xml:space="preserve">, </w:t>
      </w:r>
      <w:proofErr w:type="spellStart"/>
      <w:r w:rsidRPr="00070312">
        <w:rPr>
          <w:rFonts w:ascii="Times New Roman" w:hAnsi="Times New Roman"/>
          <w:lang w:val="ru-RU"/>
        </w:rPr>
        <w:t>живеене</w:t>
      </w:r>
      <w:proofErr w:type="spellEnd"/>
      <w:r w:rsidRPr="00070312">
        <w:rPr>
          <w:rFonts w:ascii="Times New Roman" w:hAnsi="Times New Roman"/>
          <w:lang w:val="ru-RU"/>
        </w:rPr>
        <w:t xml:space="preserve">, </w:t>
      </w:r>
      <w:proofErr w:type="spellStart"/>
      <w:r w:rsidRPr="00070312">
        <w:rPr>
          <w:rFonts w:ascii="Times New Roman" w:hAnsi="Times New Roman"/>
          <w:lang w:val="ru-RU"/>
        </w:rPr>
        <w:t>справяне</w:t>
      </w:r>
      <w:proofErr w:type="spellEnd"/>
      <w:r w:rsidRPr="00070312">
        <w:rPr>
          <w:rFonts w:ascii="Times New Roman" w:hAnsi="Times New Roman"/>
          <w:lang w:val="ru-RU"/>
        </w:rPr>
        <w:t xml:space="preserve"> и стратегически развитие. </w:t>
      </w:r>
    </w:p>
    <w:p w14:paraId="2DD0CD74" w14:textId="77777777" w:rsidR="00CB7E2C" w:rsidRPr="00CB7E2C" w:rsidRDefault="00CB7E2C" w:rsidP="00CB7E2C">
      <w:pPr>
        <w:spacing w:after="0"/>
        <w:ind w:firstLine="720"/>
        <w:jc w:val="both"/>
        <w:rPr>
          <w:rFonts w:ascii="Times New Roman" w:hAnsi="Times New Roman"/>
        </w:rPr>
      </w:pPr>
    </w:p>
    <w:p w14:paraId="4A18FE36" w14:textId="77777777" w:rsidR="00CB7E2C" w:rsidRPr="00CB7E2C" w:rsidRDefault="00CB7E2C" w:rsidP="00CB7E2C">
      <w:pPr>
        <w:rPr>
          <w:lang w:val="ru-RU"/>
        </w:rPr>
      </w:pPr>
    </w:p>
    <w:sectPr w:rsidR="00CB7E2C" w:rsidRPr="00CB7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2C"/>
    <w:rsid w:val="0058642F"/>
    <w:rsid w:val="00805EA2"/>
    <w:rsid w:val="00C1759D"/>
    <w:rsid w:val="00CB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4CFE"/>
  <w15:chartTrackingRefBased/>
  <w15:docId w15:val="{0F49B42A-7DDC-4EF8-A944-13391655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E2C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Savov</dc:creator>
  <cp:keywords/>
  <dc:description/>
  <cp:lastModifiedBy>Martin Savov</cp:lastModifiedBy>
  <cp:revision>3</cp:revision>
  <dcterms:created xsi:type="dcterms:W3CDTF">2021-01-22T13:29:00Z</dcterms:created>
  <dcterms:modified xsi:type="dcterms:W3CDTF">2021-01-22T13:39:00Z</dcterms:modified>
</cp:coreProperties>
</file>