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47" w:rsidRDefault="00907847" w:rsidP="009078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СТАНОВИЩЕ</w:t>
      </w:r>
    </w:p>
    <w:p w:rsidR="00907847" w:rsidRPr="00182633" w:rsidRDefault="00907847" w:rsidP="00907847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82633">
        <w:rPr>
          <w:rFonts w:ascii="Times New Roman" w:hAnsi="Times New Roman" w:cs="Times New Roman"/>
          <w:sz w:val="24"/>
          <w:szCs w:val="24"/>
        </w:rPr>
        <w:t>за предложения за защита дисертационен труд за присъждане на</w:t>
      </w:r>
    </w:p>
    <w:p w:rsidR="00907847" w:rsidRPr="00182633" w:rsidRDefault="00907847" w:rsidP="00907847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82633">
        <w:rPr>
          <w:rFonts w:ascii="Times New Roman" w:hAnsi="Times New Roman" w:cs="Times New Roman"/>
          <w:sz w:val="24"/>
          <w:szCs w:val="24"/>
        </w:rPr>
        <w:t xml:space="preserve">образователната и научна степен ДОКТОР </w:t>
      </w:r>
    </w:p>
    <w:p w:rsidR="00907847" w:rsidRPr="00907847" w:rsidRDefault="00907847" w:rsidP="00907847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07847">
        <w:rPr>
          <w:rFonts w:ascii="Times New Roman" w:hAnsi="Times New Roman" w:cs="Times New Roman"/>
          <w:sz w:val="24"/>
          <w:szCs w:val="24"/>
        </w:rPr>
        <w:t>професионално направление 2.1 Филология (Литература на народите от Европа, Америка, Африка, Азия и Австралия)</w:t>
      </w:r>
    </w:p>
    <w:p w:rsidR="00907847" w:rsidRPr="00907847" w:rsidRDefault="00907847" w:rsidP="009078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847">
        <w:rPr>
          <w:rFonts w:ascii="Times New Roman" w:hAnsi="Times New Roman" w:cs="Times New Roman"/>
          <w:sz w:val="24"/>
          <w:szCs w:val="24"/>
        </w:rPr>
        <w:t xml:space="preserve">научна специалност; Научна специалност: Американска литература </w:t>
      </w:r>
    </w:p>
    <w:p w:rsidR="00907847" w:rsidRPr="00E35E0D" w:rsidRDefault="00907847" w:rsidP="00907847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2633">
        <w:rPr>
          <w:rFonts w:ascii="Times New Roman" w:hAnsi="Times New Roman" w:cs="Times New Roman"/>
          <w:sz w:val="24"/>
          <w:szCs w:val="24"/>
        </w:rPr>
        <w:t>Тема на дисертационния труд:</w:t>
      </w:r>
      <w:r w:rsidRPr="002B57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5E0D">
        <w:rPr>
          <w:rFonts w:ascii="Times New Roman" w:hAnsi="Times New Roman" w:cs="Times New Roman"/>
          <w:b/>
          <w:i/>
          <w:sz w:val="26"/>
          <w:szCs w:val="26"/>
        </w:rPr>
        <w:t>Игра на жанрове: животът и творчеството на американските писатели Ф. Скот Фицджералд и Ърнест Хемингуей в съвременната постмодерна литература</w:t>
      </w:r>
    </w:p>
    <w:p w:rsidR="00907847" w:rsidRPr="00FA6E7D" w:rsidRDefault="00907847" w:rsidP="009078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Докторант:</w:t>
      </w:r>
      <w:r w:rsidRPr="00FA6E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МАРИЯ КРЪСТЕВА</w:t>
      </w:r>
    </w:p>
    <w:p w:rsidR="00907847" w:rsidRDefault="00907847" w:rsidP="009078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47" w:rsidRPr="00182633" w:rsidRDefault="00907847" w:rsidP="009078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633">
        <w:rPr>
          <w:rFonts w:ascii="Times New Roman" w:hAnsi="Times New Roman" w:cs="Times New Roman"/>
          <w:sz w:val="24"/>
          <w:szCs w:val="24"/>
        </w:rPr>
        <w:t>Автор на становището: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проф. дфн Клео Протохристова</w:t>
      </w:r>
      <w:r w:rsidRPr="002B5712">
        <w:t xml:space="preserve">, </w:t>
      </w:r>
      <w:r w:rsidRPr="00182633">
        <w:rPr>
          <w:rFonts w:ascii="Times New Roman" w:hAnsi="Times New Roman" w:cs="Times New Roman"/>
          <w:sz w:val="24"/>
          <w:szCs w:val="24"/>
        </w:rPr>
        <w:t>Пловдивски университет “Паисий Хилендарски”</w:t>
      </w:r>
    </w:p>
    <w:p w:rsidR="00907847" w:rsidRDefault="00907847" w:rsidP="00907847">
      <w:pPr>
        <w:pStyle w:val="1"/>
        <w:shd w:val="clear" w:color="auto" w:fill="auto"/>
        <w:tabs>
          <w:tab w:val="left" w:pos="178"/>
          <w:tab w:val="left" w:pos="567"/>
          <w:tab w:val="left" w:pos="993"/>
        </w:tabs>
        <w:spacing w:before="120" w:line="360" w:lineRule="auto"/>
        <w:ind w:firstLine="567"/>
        <w:rPr>
          <w:sz w:val="24"/>
          <w:szCs w:val="24"/>
        </w:rPr>
      </w:pPr>
    </w:p>
    <w:p w:rsidR="00387970" w:rsidRDefault="007C76E6" w:rsidP="005F49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973">
        <w:rPr>
          <w:rFonts w:ascii="Times New Roman" w:hAnsi="Times New Roman" w:cs="Times New Roman"/>
          <w:sz w:val="24"/>
          <w:szCs w:val="24"/>
        </w:rPr>
        <w:t>С д</w:t>
      </w:r>
      <w:r w:rsidR="00907847" w:rsidRPr="000F4973">
        <w:rPr>
          <w:rFonts w:ascii="Times New Roman" w:hAnsi="Times New Roman" w:cs="Times New Roman"/>
          <w:sz w:val="24"/>
          <w:szCs w:val="24"/>
        </w:rPr>
        <w:t>исертационния</w:t>
      </w:r>
      <w:r w:rsidRPr="000F4973">
        <w:rPr>
          <w:rFonts w:ascii="Times New Roman" w:hAnsi="Times New Roman" w:cs="Times New Roman"/>
          <w:sz w:val="24"/>
          <w:szCs w:val="24"/>
        </w:rPr>
        <w:t xml:space="preserve"> си</w:t>
      </w:r>
      <w:r w:rsidR="00907847" w:rsidRPr="000F4973">
        <w:rPr>
          <w:rFonts w:ascii="Times New Roman" w:hAnsi="Times New Roman" w:cs="Times New Roman"/>
          <w:sz w:val="24"/>
          <w:szCs w:val="24"/>
        </w:rPr>
        <w:t xml:space="preserve"> труд на</w:t>
      </w:r>
      <w:r w:rsidR="00907847" w:rsidRPr="000F4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847" w:rsidRPr="000F4973">
        <w:rPr>
          <w:rFonts w:ascii="Times New Roman" w:hAnsi="Times New Roman" w:cs="Times New Roman"/>
          <w:sz w:val="24"/>
          <w:szCs w:val="24"/>
        </w:rPr>
        <w:t xml:space="preserve">Мария Кръстева </w:t>
      </w:r>
      <w:r w:rsidRPr="000F4973">
        <w:rPr>
          <w:rFonts w:ascii="Times New Roman" w:hAnsi="Times New Roman" w:cs="Times New Roman"/>
          <w:sz w:val="24"/>
          <w:szCs w:val="24"/>
        </w:rPr>
        <w:t xml:space="preserve">предлага изследване една извънредно продуктивна тенденция в съвременната литература – квазибиографични произведения, посветени на знаменити творци, </w:t>
      </w:r>
      <w:r w:rsidR="00836022" w:rsidRPr="000F4973">
        <w:rPr>
          <w:rFonts w:ascii="Times New Roman" w:hAnsi="Times New Roman" w:cs="Times New Roman"/>
          <w:sz w:val="24"/>
          <w:szCs w:val="24"/>
        </w:rPr>
        <w:t>т. нар. биофикции, при</w:t>
      </w:r>
      <w:r w:rsidRPr="000F4973">
        <w:rPr>
          <w:rFonts w:ascii="Times New Roman" w:hAnsi="Times New Roman" w:cs="Times New Roman"/>
          <w:sz w:val="24"/>
          <w:szCs w:val="24"/>
        </w:rPr>
        <w:t xml:space="preserve"> които в режим на свободно съчетаване на действително и фикционално се изграждат сюжети, непротиворечиво легитимиращи се едновременно и като исторически достоверни, и като продукт на творческо въображение.  Наблюденията върху въпросната тенденция са насочени специално към литературното пренаписване на живота и творчеството на Ърнест Хемингуей и Ф. Скот Фицджералд, като измежду многобройните </w:t>
      </w:r>
      <w:r w:rsidR="000F4973" w:rsidRPr="000F4973">
        <w:rPr>
          <w:rFonts w:ascii="Times New Roman" w:hAnsi="Times New Roman" w:cs="Times New Roman"/>
          <w:sz w:val="24"/>
          <w:szCs w:val="24"/>
        </w:rPr>
        <w:t xml:space="preserve">налични </w:t>
      </w:r>
      <w:r w:rsidR="00836022" w:rsidRPr="000F4973">
        <w:rPr>
          <w:rFonts w:ascii="Times New Roman" w:hAnsi="Times New Roman" w:cs="Times New Roman"/>
          <w:sz w:val="24"/>
          <w:szCs w:val="24"/>
        </w:rPr>
        <w:t>заглавия</w:t>
      </w:r>
      <w:r w:rsidR="000F4973" w:rsidRPr="000F4973">
        <w:rPr>
          <w:rFonts w:ascii="Times New Roman" w:hAnsi="Times New Roman" w:cs="Times New Roman"/>
          <w:sz w:val="24"/>
          <w:szCs w:val="24"/>
        </w:rPr>
        <w:t xml:space="preserve"> докторантката е избрала да се фокусира върху </w:t>
      </w:r>
      <w:r w:rsidR="000F4973" w:rsidRPr="000F4973">
        <w:rPr>
          <w:rFonts w:ascii="Times New Roman" w:hAnsi="Times New Roman" w:cs="Times New Roman"/>
          <w:i/>
          <w:sz w:val="24"/>
          <w:szCs w:val="24"/>
        </w:rPr>
        <w:t xml:space="preserve">Z: A Novel of Zelda Fitzgerald </w:t>
      </w:r>
      <w:r w:rsidR="000F4973" w:rsidRPr="000F4973">
        <w:rPr>
          <w:rFonts w:ascii="Times New Roman" w:hAnsi="Times New Roman" w:cs="Times New Roman"/>
          <w:sz w:val="24"/>
          <w:szCs w:val="24"/>
        </w:rPr>
        <w:t>от Терез ​​Ан Фaулър</w:t>
      </w:r>
      <w:r w:rsidR="000F4973">
        <w:rPr>
          <w:rFonts w:ascii="Times New Roman" w:hAnsi="Times New Roman" w:cs="Times New Roman"/>
          <w:sz w:val="24"/>
          <w:szCs w:val="24"/>
        </w:rPr>
        <w:t xml:space="preserve">, </w:t>
      </w:r>
      <w:r w:rsidR="000F4973" w:rsidRPr="000F4973">
        <w:rPr>
          <w:rFonts w:ascii="Times New Roman" w:hAnsi="Times New Roman" w:cs="Times New Roman"/>
          <w:i/>
          <w:sz w:val="24"/>
          <w:szCs w:val="24"/>
        </w:rPr>
        <w:t xml:space="preserve">The Paris Wife </w:t>
      </w:r>
      <w:r w:rsidR="000F4973" w:rsidRPr="000F4973">
        <w:rPr>
          <w:rFonts w:ascii="Times New Roman" w:hAnsi="Times New Roman" w:cs="Times New Roman"/>
          <w:sz w:val="24"/>
          <w:szCs w:val="24"/>
        </w:rPr>
        <w:t>от Пола Маклeйн</w:t>
      </w:r>
      <w:r w:rsidR="000F4973">
        <w:rPr>
          <w:rFonts w:ascii="Times New Roman" w:hAnsi="Times New Roman" w:cs="Times New Roman"/>
          <w:sz w:val="24"/>
          <w:szCs w:val="24"/>
        </w:rPr>
        <w:t xml:space="preserve">, </w:t>
      </w:r>
      <w:r w:rsidR="000F4973" w:rsidRPr="000F4973">
        <w:rPr>
          <w:rFonts w:ascii="Times New Roman" w:hAnsi="Times New Roman" w:cs="Times New Roman"/>
          <w:sz w:val="24"/>
          <w:szCs w:val="24"/>
        </w:rPr>
        <w:t xml:space="preserve"> </w:t>
      </w:r>
      <w:r w:rsidR="000F4973" w:rsidRPr="000F4973">
        <w:rPr>
          <w:rFonts w:ascii="Times New Roman" w:hAnsi="Times New Roman" w:cs="Times New Roman"/>
          <w:i/>
          <w:sz w:val="24"/>
          <w:szCs w:val="24"/>
        </w:rPr>
        <w:t xml:space="preserve">Hemingway’s Girl </w:t>
      </w:r>
      <w:r w:rsidR="000F4973" w:rsidRPr="000F4973">
        <w:rPr>
          <w:rFonts w:ascii="Times New Roman" w:hAnsi="Times New Roman" w:cs="Times New Roman"/>
          <w:sz w:val="24"/>
          <w:szCs w:val="24"/>
        </w:rPr>
        <w:t>от Ерика Робък</w:t>
      </w:r>
      <w:r w:rsidR="000F4973">
        <w:rPr>
          <w:rFonts w:ascii="Times New Roman" w:hAnsi="Times New Roman" w:cs="Times New Roman"/>
          <w:sz w:val="24"/>
          <w:szCs w:val="24"/>
        </w:rPr>
        <w:t>,</w:t>
      </w:r>
      <w:r w:rsidR="000F4973" w:rsidRPr="000F4973">
        <w:rPr>
          <w:rFonts w:ascii="Times New Roman" w:hAnsi="Times New Roman" w:cs="Times New Roman"/>
          <w:sz w:val="24"/>
          <w:szCs w:val="24"/>
        </w:rPr>
        <w:t xml:space="preserve">  </w:t>
      </w:r>
      <w:r w:rsidR="000F4973" w:rsidRPr="000F4973">
        <w:rPr>
          <w:rFonts w:ascii="Times New Roman" w:hAnsi="Times New Roman" w:cs="Times New Roman"/>
          <w:i/>
          <w:sz w:val="24"/>
          <w:szCs w:val="24"/>
        </w:rPr>
        <w:t xml:space="preserve">Save me the </w:t>
      </w:r>
      <w:r w:rsidR="000F4973" w:rsidRPr="000F4973">
        <w:rPr>
          <w:rFonts w:ascii="Times New Roman" w:hAnsi="Times New Roman" w:cs="Times New Roman"/>
          <w:i/>
          <w:iCs/>
          <w:sz w:val="24"/>
          <w:szCs w:val="24"/>
        </w:rPr>
        <w:t>Waltz</w:t>
      </w:r>
      <w:r w:rsidR="000F4973" w:rsidRPr="000F4973">
        <w:rPr>
          <w:rFonts w:ascii="Times New Roman" w:hAnsi="Times New Roman" w:cs="Times New Roman"/>
          <w:sz w:val="24"/>
          <w:szCs w:val="24"/>
        </w:rPr>
        <w:t xml:space="preserve"> на Зелда Фицджералд</w:t>
      </w:r>
      <w:r w:rsidR="000F4973">
        <w:rPr>
          <w:rFonts w:ascii="Times New Roman" w:hAnsi="Times New Roman" w:cs="Times New Roman"/>
          <w:sz w:val="24"/>
          <w:szCs w:val="24"/>
        </w:rPr>
        <w:t xml:space="preserve"> и </w:t>
      </w:r>
      <w:r w:rsidR="000F4973" w:rsidRPr="000F4973">
        <w:rPr>
          <w:rFonts w:ascii="Times New Roman" w:hAnsi="Times New Roman" w:cs="Times New Roman"/>
          <w:i/>
          <w:sz w:val="24"/>
          <w:szCs w:val="24"/>
        </w:rPr>
        <w:t xml:space="preserve">Travels with Myself and Another </w:t>
      </w:r>
      <w:r w:rsidR="000F4973" w:rsidRPr="000F4973">
        <w:rPr>
          <w:rFonts w:ascii="Times New Roman" w:hAnsi="Times New Roman" w:cs="Times New Roman"/>
          <w:sz w:val="24"/>
          <w:szCs w:val="24"/>
        </w:rPr>
        <w:t>на Марта Гелхорн</w:t>
      </w:r>
      <w:r w:rsidR="000F4973" w:rsidRPr="000F4973">
        <w:rPr>
          <w:rFonts w:ascii="Times New Roman" w:hAnsi="Times New Roman" w:cs="Times New Roman"/>
          <w:iCs/>
          <w:sz w:val="24"/>
          <w:szCs w:val="24"/>
        </w:rPr>
        <w:t>.</w:t>
      </w:r>
      <w:r w:rsidR="000F4973" w:rsidRPr="000F4973">
        <w:rPr>
          <w:rFonts w:ascii="Times New Roman" w:hAnsi="Times New Roman" w:cs="Times New Roman"/>
          <w:sz w:val="24"/>
          <w:szCs w:val="24"/>
        </w:rPr>
        <w:t xml:space="preserve"> </w:t>
      </w:r>
      <w:r w:rsidR="000F4973">
        <w:rPr>
          <w:rFonts w:ascii="Times New Roman" w:hAnsi="Times New Roman" w:cs="Times New Roman"/>
          <w:sz w:val="24"/>
          <w:szCs w:val="24"/>
        </w:rPr>
        <w:t xml:space="preserve">Допълнителен фокус на изследването задава изборът </w:t>
      </w:r>
      <w:r w:rsidR="00387970">
        <w:rPr>
          <w:rFonts w:ascii="Times New Roman" w:hAnsi="Times New Roman" w:cs="Times New Roman"/>
          <w:sz w:val="24"/>
          <w:szCs w:val="24"/>
        </w:rPr>
        <w:t xml:space="preserve">ѝ да </w:t>
      </w:r>
      <w:r w:rsidR="00387970" w:rsidRPr="00387970">
        <w:rPr>
          <w:rFonts w:ascii="Times New Roman" w:hAnsi="Times New Roman" w:cs="Times New Roman"/>
          <w:sz w:val="24"/>
          <w:szCs w:val="24"/>
        </w:rPr>
        <w:t>обследва жанровата игра</w:t>
      </w:r>
      <w:r w:rsidR="00387970">
        <w:rPr>
          <w:rFonts w:ascii="Times New Roman" w:hAnsi="Times New Roman" w:cs="Times New Roman"/>
          <w:sz w:val="24"/>
          <w:szCs w:val="24"/>
        </w:rPr>
        <w:t>, провеждана</w:t>
      </w:r>
      <w:r w:rsidR="00387970" w:rsidRPr="00387970">
        <w:rPr>
          <w:rFonts w:ascii="Times New Roman" w:hAnsi="Times New Roman" w:cs="Times New Roman"/>
          <w:sz w:val="24"/>
          <w:szCs w:val="24"/>
        </w:rPr>
        <w:t xml:space="preserve"> в съответните произведения</w:t>
      </w:r>
      <w:r w:rsidR="00387970">
        <w:rPr>
          <w:rFonts w:ascii="Times New Roman" w:hAnsi="Times New Roman" w:cs="Times New Roman"/>
          <w:sz w:val="24"/>
          <w:szCs w:val="24"/>
        </w:rPr>
        <w:t>,</w:t>
      </w:r>
      <w:r w:rsidR="00387970" w:rsidRPr="00387970">
        <w:rPr>
          <w:rFonts w:ascii="Times New Roman" w:hAnsi="Times New Roman" w:cs="Times New Roman"/>
          <w:sz w:val="24"/>
          <w:szCs w:val="24"/>
        </w:rPr>
        <w:t xml:space="preserve"> в контекста</w:t>
      </w:r>
      <w:r w:rsidR="00387970">
        <w:rPr>
          <w:rFonts w:ascii="Times New Roman" w:hAnsi="Times New Roman" w:cs="Times New Roman"/>
          <w:sz w:val="24"/>
          <w:szCs w:val="24"/>
        </w:rPr>
        <w:t xml:space="preserve"> - </w:t>
      </w:r>
      <w:r w:rsidR="00387970" w:rsidRPr="00387970">
        <w:rPr>
          <w:rFonts w:ascii="Times New Roman" w:hAnsi="Times New Roman" w:cs="Times New Roman"/>
          <w:sz w:val="24"/>
          <w:szCs w:val="24"/>
        </w:rPr>
        <w:t xml:space="preserve"> от една страна</w:t>
      </w:r>
      <w:r w:rsidR="00387970">
        <w:rPr>
          <w:rFonts w:ascii="Times New Roman" w:hAnsi="Times New Roman" w:cs="Times New Roman"/>
          <w:sz w:val="24"/>
          <w:szCs w:val="24"/>
        </w:rPr>
        <w:t xml:space="preserve"> </w:t>
      </w:r>
      <w:r w:rsidR="0038797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87970" w:rsidRPr="00387970">
        <w:rPr>
          <w:rFonts w:ascii="Times New Roman" w:hAnsi="Times New Roman" w:cs="Times New Roman"/>
          <w:sz w:val="24"/>
          <w:szCs w:val="24"/>
        </w:rPr>
        <w:t xml:space="preserve"> на постмодерната литература</w:t>
      </w:r>
      <w:r w:rsidR="00387970">
        <w:rPr>
          <w:rFonts w:ascii="Times New Roman" w:hAnsi="Times New Roman" w:cs="Times New Roman"/>
          <w:sz w:val="24"/>
          <w:szCs w:val="24"/>
        </w:rPr>
        <w:t>,</w:t>
      </w:r>
      <w:r w:rsidR="00387970" w:rsidRPr="00387970">
        <w:rPr>
          <w:rFonts w:ascii="Times New Roman" w:hAnsi="Times New Roman" w:cs="Times New Roman"/>
          <w:sz w:val="24"/>
          <w:szCs w:val="24"/>
        </w:rPr>
        <w:t xml:space="preserve"> като възможност за хибридно функциониране на текстовете едновременно като исторически и литературни, а от друга</w:t>
      </w:r>
      <w:r w:rsidR="00387970">
        <w:rPr>
          <w:rFonts w:ascii="Times New Roman" w:hAnsi="Times New Roman" w:cs="Times New Roman"/>
          <w:sz w:val="24"/>
          <w:szCs w:val="24"/>
        </w:rPr>
        <w:t xml:space="preserve"> страна</w:t>
      </w:r>
      <w:r w:rsidR="00387970" w:rsidRPr="00387970">
        <w:rPr>
          <w:rFonts w:ascii="Times New Roman" w:hAnsi="Times New Roman" w:cs="Times New Roman"/>
          <w:sz w:val="24"/>
          <w:szCs w:val="24"/>
        </w:rPr>
        <w:t xml:space="preserve">, вече по-скоро в услуга на </w:t>
      </w:r>
      <w:r w:rsidR="005F49E3">
        <w:rPr>
          <w:rFonts w:ascii="Times New Roman" w:hAnsi="Times New Roman" w:cs="Times New Roman"/>
          <w:sz w:val="24"/>
          <w:szCs w:val="24"/>
        </w:rPr>
        <w:t xml:space="preserve">родовите изследвания и </w:t>
      </w:r>
      <w:r w:rsidR="00387970" w:rsidRPr="00387970">
        <w:rPr>
          <w:rFonts w:ascii="Times New Roman" w:hAnsi="Times New Roman" w:cs="Times New Roman"/>
          <w:sz w:val="24"/>
          <w:szCs w:val="24"/>
        </w:rPr>
        <w:t xml:space="preserve">феминизма, като „начин за подкопаване на установените йерархии и модели на поведение“, за да покаже разграждането на </w:t>
      </w:r>
      <w:r w:rsidR="00387970">
        <w:rPr>
          <w:rFonts w:ascii="Times New Roman" w:hAnsi="Times New Roman" w:cs="Times New Roman"/>
          <w:sz w:val="24"/>
          <w:szCs w:val="24"/>
        </w:rPr>
        <w:t xml:space="preserve">идеологическата конструкция </w:t>
      </w:r>
      <w:r w:rsidR="00387970" w:rsidRPr="00387970">
        <w:rPr>
          <w:rFonts w:ascii="Times New Roman" w:hAnsi="Times New Roman" w:cs="Times New Roman"/>
          <w:sz w:val="24"/>
          <w:szCs w:val="24"/>
        </w:rPr>
        <w:t>за св</w:t>
      </w:r>
      <w:r w:rsidR="00387970">
        <w:rPr>
          <w:rFonts w:ascii="Times New Roman" w:hAnsi="Times New Roman" w:cs="Times New Roman"/>
          <w:sz w:val="24"/>
          <w:szCs w:val="24"/>
        </w:rPr>
        <w:t>я</w:t>
      </w:r>
      <w:r w:rsidR="00387970" w:rsidRPr="00387970">
        <w:rPr>
          <w:rFonts w:ascii="Times New Roman" w:hAnsi="Times New Roman" w:cs="Times New Roman"/>
          <w:sz w:val="24"/>
          <w:szCs w:val="24"/>
        </w:rPr>
        <w:t xml:space="preserve">т, доминиран от мъжете, </w:t>
      </w:r>
      <w:r w:rsidR="00387970">
        <w:rPr>
          <w:rFonts w:ascii="Times New Roman" w:hAnsi="Times New Roman" w:cs="Times New Roman"/>
          <w:sz w:val="24"/>
          <w:szCs w:val="24"/>
        </w:rPr>
        <w:t>валидна през</w:t>
      </w:r>
      <w:r w:rsidR="00387970" w:rsidRPr="00387970">
        <w:rPr>
          <w:rFonts w:ascii="Times New Roman" w:hAnsi="Times New Roman" w:cs="Times New Roman"/>
          <w:sz w:val="24"/>
          <w:szCs w:val="24"/>
        </w:rPr>
        <w:t xml:space="preserve"> първите десетилетия на </w:t>
      </w:r>
      <w:r w:rsidR="00387970">
        <w:rPr>
          <w:rFonts w:ascii="Times New Roman" w:hAnsi="Times New Roman" w:cs="Times New Roman"/>
          <w:sz w:val="24"/>
          <w:szCs w:val="24"/>
        </w:rPr>
        <w:t>двайсетия в</w:t>
      </w:r>
      <w:r w:rsidR="00387970" w:rsidRPr="00387970">
        <w:rPr>
          <w:rFonts w:ascii="Times New Roman" w:hAnsi="Times New Roman" w:cs="Times New Roman"/>
          <w:sz w:val="24"/>
          <w:szCs w:val="24"/>
        </w:rPr>
        <w:t>ек</w:t>
      </w:r>
      <w:r w:rsidR="00387970">
        <w:rPr>
          <w:rFonts w:ascii="Times New Roman" w:hAnsi="Times New Roman" w:cs="Times New Roman"/>
          <w:sz w:val="24"/>
          <w:szCs w:val="24"/>
        </w:rPr>
        <w:t xml:space="preserve">, периода на утвърждаване </w:t>
      </w:r>
      <w:r w:rsidR="00387970" w:rsidRPr="00387970">
        <w:rPr>
          <w:rFonts w:ascii="Times New Roman" w:hAnsi="Times New Roman" w:cs="Times New Roman"/>
          <w:sz w:val="24"/>
          <w:szCs w:val="24"/>
        </w:rPr>
        <w:t>на двамата знаменити писатели</w:t>
      </w:r>
      <w:r w:rsidR="00387970">
        <w:rPr>
          <w:rFonts w:ascii="Times New Roman" w:hAnsi="Times New Roman" w:cs="Times New Roman"/>
          <w:sz w:val="24"/>
          <w:szCs w:val="24"/>
        </w:rPr>
        <w:t>,</w:t>
      </w:r>
      <w:r w:rsidR="00387970" w:rsidRPr="00387970">
        <w:rPr>
          <w:rFonts w:ascii="Times New Roman" w:hAnsi="Times New Roman" w:cs="Times New Roman"/>
          <w:sz w:val="24"/>
          <w:szCs w:val="24"/>
        </w:rPr>
        <w:t xml:space="preserve"> за да „преобърне и демитологизира“  </w:t>
      </w:r>
      <w:r w:rsidR="00387970">
        <w:rPr>
          <w:rFonts w:ascii="Times New Roman" w:hAnsi="Times New Roman" w:cs="Times New Roman"/>
          <w:sz w:val="24"/>
          <w:szCs w:val="24"/>
        </w:rPr>
        <w:t xml:space="preserve">техните </w:t>
      </w:r>
      <w:r w:rsidR="00387970" w:rsidRPr="00387970">
        <w:rPr>
          <w:rFonts w:ascii="Times New Roman" w:hAnsi="Times New Roman" w:cs="Times New Roman"/>
          <w:sz w:val="24"/>
          <w:szCs w:val="24"/>
        </w:rPr>
        <w:t xml:space="preserve">фигури.  </w:t>
      </w:r>
      <w:r w:rsidR="00E73DA1">
        <w:rPr>
          <w:rFonts w:ascii="Times New Roman" w:hAnsi="Times New Roman" w:cs="Times New Roman"/>
          <w:sz w:val="24"/>
          <w:szCs w:val="24"/>
        </w:rPr>
        <w:t>Темата има несъмнена актуалност, тъй като интересът към и производството на биофикции преживява небивал разцвет, при това с отчетлив приоритет на феминистичния ракурс, извеждащ в ролята на протагонисти жените</w:t>
      </w:r>
      <w:r w:rsidR="00DB43EC">
        <w:rPr>
          <w:rFonts w:ascii="Times New Roman" w:hAnsi="Times New Roman" w:cs="Times New Roman"/>
          <w:sz w:val="24"/>
          <w:szCs w:val="24"/>
        </w:rPr>
        <w:t>, съпровождали в една или друга роля</w:t>
      </w:r>
      <w:r w:rsidR="00E73DA1">
        <w:rPr>
          <w:rFonts w:ascii="Times New Roman" w:hAnsi="Times New Roman" w:cs="Times New Roman"/>
          <w:sz w:val="24"/>
          <w:szCs w:val="24"/>
        </w:rPr>
        <w:t xml:space="preserve"> „великите мъже“, особено в случаите, когато самите тези жени са се изявявали като творци (например, произволно подбрани, „</w:t>
      </w:r>
      <w:r w:rsidR="00DB43EC">
        <w:rPr>
          <w:rFonts w:ascii="Times New Roman" w:hAnsi="Times New Roman" w:cs="Times New Roman"/>
          <w:sz w:val="24"/>
          <w:szCs w:val="24"/>
        </w:rPr>
        <w:t>Танцьорката</w:t>
      </w:r>
      <w:r w:rsidR="00E73DA1">
        <w:rPr>
          <w:rFonts w:ascii="Times New Roman" w:hAnsi="Times New Roman" w:cs="Times New Roman"/>
          <w:sz w:val="24"/>
          <w:szCs w:val="24"/>
        </w:rPr>
        <w:t xml:space="preserve"> от Париж“ на Анабел Абс, посветена на дъщерята на</w:t>
      </w:r>
      <w:r w:rsidR="00DB43EC">
        <w:rPr>
          <w:rFonts w:ascii="Times New Roman" w:hAnsi="Times New Roman" w:cs="Times New Roman"/>
          <w:sz w:val="24"/>
          <w:szCs w:val="24"/>
        </w:rPr>
        <w:t xml:space="preserve"> Джемс</w:t>
      </w:r>
      <w:r w:rsidR="00E73DA1">
        <w:rPr>
          <w:rFonts w:ascii="Times New Roman" w:hAnsi="Times New Roman" w:cs="Times New Roman"/>
          <w:sz w:val="24"/>
          <w:szCs w:val="24"/>
        </w:rPr>
        <w:t xml:space="preserve"> Джойс Лучия, или „Музата на Виена“ на Каролине Бернард за Алма Малер).</w:t>
      </w:r>
    </w:p>
    <w:p w:rsidR="00147D0E" w:rsidRDefault="005F49E3" w:rsidP="00147D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Дисертацията е изградена стройно и логично</w:t>
      </w:r>
      <w:r w:rsidR="00DB5269">
        <w:rPr>
          <w:rFonts w:ascii="Times New Roman" w:hAnsi="Times New Roman" w:cs="Times New Roman"/>
          <w:sz w:val="24"/>
          <w:szCs w:val="24"/>
        </w:rPr>
        <w:t xml:space="preserve"> След</w:t>
      </w:r>
      <w:r w:rsidR="00DB43EC">
        <w:rPr>
          <w:rFonts w:ascii="Times New Roman" w:hAnsi="Times New Roman" w:cs="Times New Roman"/>
          <w:sz w:val="24"/>
          <w:szCs w:val="24"/>
        </w:rPr>
        <w:t xml:space="preserve"> уводна</w:t>
      </w:r>
      <w:r w:rsidR="00DB5269">
        <w:rPr>
          <w:rFonts w:ascii="Times New Roman" w:hAnsi="Times New Roman" w:cs="Times New Roman"/>
          <w:sz w:val="24"/>
          <w:szCs w:val="24"/>
        </w:rPr>
        <w:t>та</w:t>
      </w:r>
      <w:r w:rsidR="00DB43EC">
        <w:rPr>
          <w:rFonts w:ascii="Times New Roman" w:hAnsi="Times New Roman" w:cs="Times New Roman"/>
          <w:sz w:val="24"/>
          <w:szCs w:val="24"/>
        </w:rPr>
        <w:t xml:space="preserve"> глава, където </w:t>
      </w:r>
      <w:r>
        <w:rPr>
          <w:rFonts w:ascii="Times New Roman" w:hAnsi="Times New Roman" w:cs="Times New Roman"/>
          <w:sz w:val="24"/>
          <w:szCs w:val="24"/>
        </w:rPr>
        <w:t xml:space="preserve">ясно </w:t>
      </w:r>
      <w:r w:rsidR="00DB43EC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DB43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B43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обект</w:t>
      </w:r>
      <w:r w:rsidR="00DB43EC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 и предмет</w:t>
      </w:r>
      <w:r w:rsidR="00DB43EC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 на изследване, целите и конкретните задачи, които с</w:t>
      </w:r>
      <w:r w:rsidR="00DB43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постав</w:t>
      </w:r>
      <w:r w:rsidR="00DB43EC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, както и изходната теза</w:t>
      </w:r>
      <w:r w:rsidR="00DB5269">
        <w:rPr>
          <w:rFonts w:ascii="Times New Roman" w:hAnsi="Times New Roman" w:cs="Times New Roman"/>
          <w:sz w:val="24"/>
          <w:szCs w:val="24"/>
        </w:rPr>
        <w:t>, е поместена</w:t>
      </w:r>
      <w:r w:rsidR="00114485">
        <w:rPr>
          <w:rFonts w:ascii="Times New Roman" w:hAnsi="Times New Roman" w:cs="Times New Roman"/>
          <w:sz w:val="24"/>
          <w:szCs w:val="24"/>
        </w:rPr>
        <w:t xml:space="preserve"> теоретична</w:t>
      </w:r>
      <w:r w:rsidR="00DB5269">
        <w:rPr>
          <w:rFonts w:ascii="Times New Roman" w:hAnsi="Times New Roman" w:cs="Times New Roman"/>
          <w:sz w:val="24"/>
          <w:szCs w:val="24"/>
        </w:rPr>
        <w:t>та</w:t>
      </w:r>
      <w:r w:rsidR="00114485">
        <w:rPr>
          <w:rFonts w:ascii="Times New Roman" w:hAnsi="Times New Roman" w:cs="Times New Roman"/>
          <w:sz w:val="24"/>
          <w:szCs w:val="24"/>
        </w:rPr>
        <w:t xml:space="preserve"> част, </w:t>
      </w:r>
      <w:r w:rsidR="00DB43EC">
        <w:rPr>
          <w:rFonts w:ascii="Times New Roman" w:hAnsi="Times New Roman" w:cs="Times New Roman"/>
          <w:sz w:val="24"/>
          <w:szCs w:val="24"/>
        </w:rPr>
        <w:t xml:space="preserve">в </w:t>
      </w:r>
      <w:r w:rsidR="00114485">
        <w:rPr>
          <w:rFonts w:ascii="Times New Roman" w:hAnsi="Times New Roman" w:cs="Times New Roman"/>
          <w:sz w:val="24"/>
          <w:szCs w:val="24"/>
        </w:rPr>
        <w:t>к</w:t>
      </w:r>
      <w:r w:rsidR="00DB43EC">
        <w:rPr>
          <w:rFonts w:ascii="Times New Roman" w:hAnsi="Times New Roman" w:cs="Times New Roman"/>
          <w:sz w:val="24"/>
          <w:szCs w:val="24"/>
        </w:rPr>
        <w:t>оя</w:t>
      </w:r>
      <w:r w:rsidR="00114485">
        <w:rPr>
          <w:rFonts w:ascii="Times New Roman" w:hAnsi="Times New Roman" w:cs="Times New Roman"/>
          <w:sz w:val="24"/>
          <w:szCs w:val="24"/>
        </w:rPr>
        <w:t xml:space="preserve">то са </w:t>
      </w:r>
      <w:r>
        <w:rPr>
          <w:rFonts w:ascii="Times New Roman" w:hAnsi="Times New Roman" w:cs="Times New Roman"/>
          <w:sz w:val="24"/>
          <w:szCs w:val="24"/>
        </w:rPr>
        <w:t>очертан</w:t>
      </w:r>
      <w:r w:rsidR="001144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методологическите жалони с </w:t>
      </w:r>
      <w:r w:rsidR="000C5EA0">
        <w:rPr>
          <w:rFonts w:ascii="Times New Roman" w:hAnsi="Times New Roman" w:cs="Times New Roman"/>
          <w:sz w:val="24"/>
          <w:szCs w:val="24"/>
        </w:rPr>
        <w:t>акцент</w:t>
      </w:r>
      <w:r>
        <w:rPr>
          <w:rFonts w:ascii="Times New Roman" w:hAnsi="Times New Roman" w:cs="Times New Roman"/>
          <w:sz w:val="24"/>
          <w:szCs w:val="24"/>
        </w:rPr>
        <w:t xml:space="preserve"> върху жанрологията, постмодерното писане и най-вече върху </w:t>
      </w:r>
      <w:r w:rsidR="000C5EA0">
        <w:rPr>
          <w:rFonts w:ascii="Times New Roman" w:hAnsi="Times New Roman" w:cs="Times New Roman"/>
          <w:sz w:val="24"/>
          <w:szCs w:val="24"/>
        </w:rPr>
        <w:t xml:space="preserve">възможността за </w:t>
      </w:r>
      <w:r>
        <w:rPr>
          <w:rFonts w:ascii="Times New Roman" w:hAnsi="Times New Roman" w:cs="Times New Roman"/>
          <w:sz w:val="24"/>
          <w:szCs w:val="24"/>
        </w:rPr>
        <w:t xml:space="preserve">прилагане на </w:t>
      </w:r>
      <w:r w:rsidR="000C5EA0">
        <w:rPr>
          <w:rFonts w:ascii="Times New Roman" w:hAnsi="Times New Roman" w:cs="Times New Roman"/>
          <w:sz w:val="24"/>
          <w:szCs w:val="24"/>
        </w:rPr>
        <w:t xml:space="preserve">инструменти на постмодерната критика, като палимпсест, интертекстуалност, пародия, пастиш и т.н. </w:t>
      </w:r>
      <w:r w:rsidRPr="005F49E3">
        <w:rPr>
          <w:rFonts w:ascii="Times New Roman" w:hAnsi="Times New Roman" w:cs="Times New Roman"/>
          <w:sz w:val="24"/>
          <w:szCs w:val="24"/>
        </w:rPr>
        <w:t xml:space="preserve">към </w:t>
      </w:r>
      <w:r w:rsidR="000C5EA0">
        <w:rPr>
          <w:rFonts w:ascii="Times New Roman" w:hAnsi="Times New Roman" w:cs="Times New Roman"/>
          <w:sz w:val="24"/>
          <w:szCs w:val="24"/>
        </w:rPr>
        <w:t>биофикциите.</w:t>
      </w:r>
      <w:r w:rsidR="00114485">
        <w:rPr>
          <w:rFonts w:ascii="Times New Roman" w:hAnsi="Times New Roman" w:cs="Times New Roman"/>
          <w:sz w:val="24"/>
          <w:szCs w:val="24"/>
        </w:rPr>
        <w:t xml:space="preserve"> </w:t>
      </w:r>
      <w:r w:rsidR="00F05687">
        <w:rPr>
          <w:rFonts w:ascii="Times New Roman" w:hAnsi="Times New Roman" w:cs="Times New Roman"/>
          <w:sz w:val="24"/>
          <w:szCs w:val="24"/>
        </w:rPr>
        <w:t xml:space="preserve">Интересно решение на докторантката е да </w:t>
      </w:r>
      <w:r w:rsidR="005A651A" w:rsidRPr="00CA2E5F">
        <w:rPr>
          <w:rFonts w:ascii="Times New Roman" w:hAnsi="Times New Roman" w:cs="Times New Roman"/>
          <w:bCs/>
          <w:sz w:val="24"/>
          <w:szCs w:val="24"/>
        </w:rPr>
        <w:t xml:space="preserve">използва термина </w:t>
      </w:r>
      <w:r w:rsidR="005A651A" w:rsidRPr="005A651A">
        <w:rPr>
          <w:rFonts w:ascii="Times New Roman" w:hAnsi="Times New Roman" w:cs="Times New Roman"/>
          <w:bCs/>
          <w:sz w:val="24"/>
          <w:szCs w:val="24"/>
        </w:rPr>
        <w:t>„биосъхранение“ с</w:t>
      </w:r>
      <w:r w:rsidR="005A651A">
        <w:rPr>
          <w:rFonts w:ascii="Times New Roman" w:hAnsi="Times New Roman" w:cs="Times New Roman"/>
          <w:bCs/>
          <w:sz w:val="24"/>
          <w:szCs w:val="24"/>
        </w:rPr>
        <w:t>ъс заложената в него</w:t>
      </w:r>
      <w:r w:rsidR="005A651A" w:rsidRPr="005A651A">
        <w:rPr>
          <w:rFonts w:ascii="Times New Roman" w:hAnsi="Times New Roman" w:cs="Times New Roman"/>
          <w:bCs/>
          <w:sz w:val="24"/>
          <w:szCs w:val="24"/>
        </w:rPr>
        <w:t xml:space="preserve"> възможност </w:t>
      </w:r>
      <w:r w:rsidR="005A651A">
        <w:rPr>
          <w:rFonts w:ascii="Times New Roman" w:hAnsi="Times New Roman" w:cs="Times New Roman"/>
          <w:bCs/>
          <w:sz w:val="24"/>
          <w:szCs w:val="24"/>
        </w:rPr>
        <w:t>з</w:t>
      </w:r>
      <w:r w:rsidR="005A651A" w:rsidRPr="005A651A">
        <w:rPr>
          <w:rFonts w:ascii="Times New Roman" w:hAnsi="Times New Roman" w:cs="Times New Roman"/>
          <w:bCs/>
          <w:sz w:val="24"/>
          <w:szCs w:val="24"/>
        </w:rPr>
        <w:t>а двояк</w:t>
      </w:r>
      <w:r w:rsidR="005A651A">
        <w:rPr>
          <w:rFonts w:ascii="Times New Roman" w:hAnsi="Times New Roman" w:cs="Times New Roman"/>
          <w:bCs/>
          <w:sz w:val="24"/>
          <w:szCs w:val="24"/>
        </w:rPr>
        <w:t>а</w:t>
      </w:r>
      <w:r w:rsidR="005A651A" w:rsidRPr="005A651A">
        <w:rPr>
          <w:rFonts w:ascii="Times New Roman" w:hAnsi="Times New Roman" w:cs="Times New Roman"/>
          <w:bCs/>
          <w:sz w:val="24"/>
          <w:szCs w:val="24"/>
        </w:rPr>
        <w:t xml:space="preserve"> интерпрета</w:t>
      </w:r>
      <w:r w:rsidR="005A651A">
        <w:rPr>
          <w:rFonts w:ascii="Times New Roman" w:hAnsi="Times New Roman" w:cs="Times New Roman"/>
          <w:bCs/>
          <w:sz w:val="24"/>
          <w:szCs w:val="24"/>
        </w:rPr>
        <w:t>ция</w:t>
      </w:r>
      <w:r w:rsidR="005A651A" w:rsidRPr="005A651A">
        <w:rPr>
          <w:rFonts w:ascii="Times New Roman" w:hAnsi="Times New Roman" w:cs="Times New Roman"/>
          <w:bCs/>
          <w:sz w:val="24"/>
          <w:szCs w:val="24"/>
        </w:rPr>
        <w:t xml:space="preserve"> – като знак за жанровата хибридност и динамиката в текста на биофикциите, но също и в съответствие със съответния процес в биохимичните лаборатории, с помощта на който чрез специфичен подбор се осъществява формирането на  конкретния тип постмодерна  текстуалност. </w:t>
      </w:r>
      <w:r w:rsidR="00114485">
        <w:rPr>
          <w:rFonts w:ascii="Times New Roman" w:hAnsi="Times New Roman" w:cs="Times New Roman"/>
          <w:sz w:val="24"/>
          <w:szCs w:val="24"/>
        </w:rPr>
        <w:t>Като преход към практическата част на дисертацията е направен кратък преглед на биофикционални разкази, посветени на Хемингуей и Скот Фицджералд, след което се преминава към</w:t>
      </w:r>
      <w:r w:rsidR="00DB5269">
        <w:rPr>
          <w:rFonts w:ascii="Times New Roman" w:hAnsi="Times New Roman" w:cs="Times New Roman"/>
          <w:sz w:val="24"/>
          <w:szCs w:val="24"/>
        </w:rPr>
        <w:t xml:space="preserve"> конкретния </w:t>
      </w:r>
      <w:r w:rsidR="00114485">
        <w:rPr>
          <w:rFonts w:ascii="Times New Roman" w:hAnsi="Times New Roman" w:cs="Times New Roman"/>
          <w:sz w:val="24"/>
          <w:szCs w:val="24"/>
        </w:rPr>
        <w:t xml:space="preserve"> анализ на избраните произведения. </w:t>
      </w:r>
      <w:r w:rsidR="00147D0E">
        <w:rPr>
          <w:rFonts w:ascii="Times New Roman" w:hAnsi="Times New Roman" w:cs="Times New Roman"/>
          <w:sz w:val="24"/>
          <w:szCs w:val="24"/>
        </w:rPr>
        <w:t>Анализът е проведен в съответствие със заявената методологическа матрица</w:t>
      </w:r>
      <w:r w:rsidR="00DB5269">
        <w:rPr>
          <w:rFonts w:ascii="Times New Roman" w:hAnsi="Times New Roman" w:cs="Times New Roman"/>
          <w:sz w:val="24"/>
          <w:szCs w:val="24"/>
        </w:rPr>
        <w:t>, с вещина и похватност,</w:t>
      </w:r>
      <w:r w:rsidR="00147D0E">
        <w:rPr>
          <w:rFonts w:ascii="Times New Roman" w:hAnsi="Times New Roman" w:cs="Times New Roman"/>
          <w:sz w:val="24"/>
          <w:szCs w:val="24"/>
        </w:rPr>
        <w:t xml:space="preserve"> и </w:t>
      </w:r>
      <w:r w:rsidR="00147D0E">
        <w:rPr>
          <w:rFonts w:ascii="Times New Roman" w:hAnsi="Times New Roman" w:cs="Times New Roman"/>
          <w:sz w:val="24"/>
          <w:szCs w:val="24"/>
        </w:rPr>
        <w:lastRenderedPageBreak/>
        <w:t xml:space="preserve">отвежда към </w:t>
      </w:r>
      <w:r w:rsidR="00DB5269">
        <w:rPr>
          <w:rFonts w:ascii="Times New Roman" w:hAnsi="Times New Roman" w:cs="Times New Roman"/>
          <w:sz w:val="24"/>
          <w:szCs w:val="24"/>
        </w:rPr>
        <w:t xml:space="preserve">изводи, които </w:t>
      </w:r>
      <w:r w:rsidR="00147D0E">
        <w:rPr>
          <w:rFonts w:ascii="Times New Roman" w:hAnsi="Times New Roman" w:cs="Times New Roman"/>
          <w:sz w:val="24"/>
          <w:szCs w:val="24"/>
        </w:rPr>
        <w:t>препотвърждава</w:t>
      </w:r>
      <w:r w:rsidR="00DB5269">
        <w:rPr>
          <w:rFonts w:ascii="Times New Roman" w:hAnsi="Times New Roman" w:cs="Times New Roman"/>
          <w:sz w:val="24"/>
          <w:szCs w:val="24"/>
        </w:rPr>
        <w:t>т</w:t>
      </w:r>
      <w:r w:rsidR="00147D0E">
        <w:rPr>
          <w:rFonts w:ascii="Times New Roman" w:hAnsi="Times New Roman" w:cs="Times New Roman"/>
          <w:sz w:val="24"/>
          <w:szCs w:val="24"/>
        </w:rPr>
        <w:t xml:space="preserve"> основните положения в изходната теза на дисертацията.</w:t>
      </w:r>
    </w:p>
    <w:p w:rsidR="00E647DB" w:rsidRDefault="00907847" w:rsidP="00147D0E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Редом с общите </w:t>
      </w:r>
      <w:r w:rsidR="0013740C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 xml:space="preserve">положителни впечатления от обсъжданата дисертация </w:t>
      </w:r>
      <w:r w:rsidR="0013740C">
        <w:rPr>
          <w:rFonts w:ascii="Times New Roman" w:hAnsi="Times New Roman" w:cs="Times New Roman"/>
          <w:sz w:val="24"/>
          <w:szCs w:val="24"/>
        </w:rPr>
        <w:t xml:space="preserve">бих заявила и известни свои резерви спрямо отделни решения на докторантката. </w:t>
      </w:r>
      <w:r w:rsidR="003E5E76">
        <w:rPr>
          <w:rFonts w:ascii="Times New Roman" w:hAnsi="Times New Roman" w:cs="Times New Roman"/>
          <w:sz w:val="24"/>
          <w:szCs w:val="24"/>
        </w:rPr>
        <w:t xml:space="preserve">Те са </w:t>
      </w:r>
      <w:r w:rsidR="00F12B3C">
        <w:rPr>
          <w:rFonts w:ascii="Times New Roman" w:hAnsi="Times New Roman" w:cs="Times New Roman"/>
          <w:sz w:val="24"/>
          <w:szCs w:val="24"/>
        </w:rPr>
        <w:t>про</w:t>
      </w:r>
      <w:r w:rsidR="003E5E76">
        <w:rPr>
          <w:rFonts w:ascii="Times New Roman" w:hAnsi="Times New Roman" w:cs="Times New Roman"/>
          <w:sz w:val="24"/>
          <w:szCs w:val="24"/>
        </w:rPr>
        <w:t>ди</w:t>
      </w:r>
      <w:r w:rsidR="00F12B3C">
        <w:rPr>
          <w:rFonts w:ascii="Times New Roman" w:hAnsi="Times New Roman" w:cs="Times New Roman"/>
          <w:sz w:val="24"/>
          <w:szCs w:val="24"/>
        </w:rPr>
        <w:t>к</w:t>
      </w:r>
      <w:r w:rsidR="003E5E76">
        <w:rPr>
          <w:rFonts w:ascii="Times New Roman" w:hAnsi="Times New Roman" w:cs="Times New Roman"/>
          <w:sz w:val="24"/>
          <w:szCs w:val="24"/>
        </w:rPr>
        <w:t>тувани на първо място</w:t>
      </w:r>
      <w:r w:rsidR="00F12B3C">
        <w:rPr>
          <w:rFonts w:ascii="Times New Roman" w:hAnsi="Times New Roman" w:cs="Times New Roman"/>
          <w:sz w:val="24"/>
          <w:szCs w:val="24"/>
        </w:rPr>
        <w:t xml:space="preserve"> от наличието на съдържателен дисбаланс в труда</w:t>
      </w:r>
      <w:r w:rsidR="004B1709">
        <w:rPr>
          <w:rFonts w:ascii="Times New Roman" w:hAnsi="Times New Roman" w:cs="Times New Roman"/>
          <w:sz w:val="24"/>
          <w:szCs w:val="24"/>
        </w:rPr>
        <w:t xml:space="preserve">, </w:t>
      </w:r>
      <w:r w:rsidR="003E5E76">
        <w:rPr>
          <w:rFonts w:ascii="Times New Roman" w:hAnsi="Times New Roman" w:cs="Times New Roman"/>
          <w:sz w:val="24"/>
          <w:szCs w:val="24"/>
        </w:rPr>
        <w:t>където</w:t>
      </w:r>
      <w:r w:rsidR="004B1709">
        <w:rPr>
          <w:rFonts w:ascii="Times New Roman" w:hAnsi="Times New Roman" w:cs="Times New Roman"/>
          <w:sz w:val="24"/>
          <w:szCs w:val="24"/>
        </w:rPr>
        <w:t xml:space="preserve"> иначе убедително разгърнатите теоретични глави се открояват като непомерно широк постамент за относително лаконичната втора част на изследването, </w:t>
      </w:r>
      <w:r w:rsidR="003E5E76">
        <w:rPr>
          <w:rFonts w:ascii="Times New Roman" w:hAnsi="Times New Roman" w:cs="Times New Roman"/>
          <w:sz w:val="24"/>
          <w:szCs w:val="24"/>
        </w:rPr>
        <w:t xml:space="preserve">в </w:t>
      </w:r>
      <w:r w:rsidR="004B1709">
        <w:rPr>
          <w:rFonts w:ascii="Times New Roman" w:hAnsi="Times New Roman" w:cs="Times New Roman"/>
          <w:sz w:val="24"/>
          <w:szCs w:val="24"/>
        </w:rPr>
        <w:t xml:space="preserve">която </w:t>
      </w:r>
      <w:r w:rsidR="003E5E76">
        <w:rPr>
          <w:rFonts w:ascii="Times New Roman" w:hAnsi="Times New Roman" w:cs="Times New Roman"/>
          <w:sz w:val="24"/>
          <w:szCs w:val="24"/>
        </w:rPr>
        <w:t>са включени</w:t>
      </w:r>
      <w:r w:rsidR="004B1709">
        <w:rPr>
          <w:rFonts w:ascii="Times New Roman" w:hAnsi="Times New Roman" w:cs="Times New Roman"/>
          <w:sz w:val="24"/>
          <w:szCs w:val="24"/>
        </w:rPr>
        <w:t xml:space="preserve"> конкретните аналитични наблюдения</w:t>
      </w:r>
      <w:r w:rsidR="00F12B3C">
        <w:rPr>
          <w:rFonts w:ascii="Times New Roman" w:hAnsi="Times New Roman" w:cs="Times New Roman"/>
          <w:sz w:val="24"/>
          <w:szCs w:val="24"/>
        </w:rPr>
        <w:t xml:space="preserve">.  </w:t>
      </w:r>
      <w:r w:rsidR="004B1709">
        <w:rPr>
          <w:rFonts w:ascii="Times New Roman" w:hAnsi="Times New Roman" w:cs="Times New Roman"/>
          <w:sz w:val="24"/>
          <w:szCs w:val="24"/>
        </w:rPr>
        <w:t xml:space="preserve">Лично за мен е необясним минимализмът при подбора на </w:t>
      </w:r>
      <w:r w:rsidR="003E5E76">
        <w:rPr>
          <w:rFonts w:ascii="Times New Roman" w:hAnsi="Times New Roman" w:cs="Times New Roman"/>
          <w:sz w:val="24"/>
          <w:szCs w:val="24"/>
        </w:rPr>
        <w:t xml:space="preserve">текстовете, които да бъдат подложени на анализ. Наличието на значителен брой произведения, които демонстрират тенденцията, предмет на изследване в дисертацията, фокусът основно върху  два текста изглежда недокрай защитен. При това </w:t>
      </w:r>
      <w:r w:rsidR="00EE0C25">
        <w:rPr>
          <w:rFonts w:ascii="Times New Roman" w:hAnsi="Times New Roman" w:cs="Times New Roman"/>
          <w:sz w:val="24"/>
          <w:szCs w:val="24"/>
        </w:rPr>
        <w:t xml:space="preserve">стесняване на обхвата е пропусната, например, безценната възможност, която предоставя за тезата на дисертацията, уместната и </w:t>
      </w:r>
      <w:r w:rsidR="00DB5269">
        <w:rPr>
          <w:rFonts w:ascii="Times New Roman" w:hAnsi="Times New Roman" w:cs="Times New Roman"/>
          <w:sz w:val="24"/>
          <w:szCs w:val="24"/>
        </w:rPr>
        <w:t xml:space="preserve">със сигурност </w:t>
      </w:r>
      <w:r w:rsidR="00147D0E">
        <w:rPr>
          <w:rFonts w:ascii="Times New Roman" w:hAnsi="Times New Roman" w:cs="Times New Roman"/>
          <w:sz w:val="24"/>
          <w:szCs w:val="24"/>
        </w:rPr>
        <w:t>допълнително просветляваща</w:t>
      </w:r>
      <w:r w:rsidR="00EE0C25">
        <w:rPr>
          <w:rFonts w:ascii="Times New Roman" w:hAnsi="Times New Roman" w:cs="Times New Roman"/>
          <w:sz w:val="24"/>
          <w:szCs w:val="24"/>
        </w:rPr>
        <w:t xml:space="preserve"> в този контекст съпоставка между коментирания в труда </w:t>
      </w:r>
      <w:r w:rsidRPr="00907847">
        <w:rPr>
          <w:rFonts w:ascii="Times New Roman" w:hAnsi="Times New Roman" w:cs="Times New Roman"/>
          <w:sz w:val="24"/>
          <w:szCs w:val="24"/>
        </w:rPr>
        <w:t>автобиографич</w:t>
      </w:r>
      <w:r w:rsidR="00EE0C25">
        <w:rPr>
          <w:rFonts w:ascii="Times New Roman" w:hAnsi="Times New Roman" w:cs="Times New Roman"/>
          <w:sz w:val="24"/>
          <w:szCs w:val="24"/>
        </w:rPr>
        <w:t>е</w:t>
      </w:r>
      <w:r w:rsidRPr="00907847">
        <w:rPr>
          <w:rFonts w:ascii="Times New Roman" w:hAnsi="Times New Roman" w:cs="Times New Roman"/>
          <w:sz w:val="24"/>
          <w:szCs w:val="24"/>
        </w:rPr>
        <w:t xml:space="preserve">н пътепис на </w:t>
      </w:r>
      <w:r w:rsidR="00147D0E" w:rsidRPr="00907847">
        <w:rPr>
          <w:rFonts w:ascii="Times New Roman" w:hAnsi="Times New Roman" w:cs="Times New Roman"/>
          <w:sz w:val="24"/>
          <w:szCs w:val="24"/>
        </w:rPr>
        <w:t xml:space="preserve">третата съпруга на Хемингуей </w:t>
      </w:r>
      <w:r w:rsidRPr="00907847">
        <w:rPr>
          <w:rFonts w:ascii="Times New Roman" w:hAnsi="Times New Roman" w:cs="Times New Roman"/>
          <w:sz w:val="24"/>
          <w:szCs w:val="24"/>
        </w:rPr>
        <w:t xml:space="preserve">Марта Гелхорн </w:t>
      </w:r>
      <w:r w:rsidRPr="00907847">
        <w:rPr>
          <w:rFonts w:ascii="Times New Roman" w:hAnsi="Times New Roman" w:cs="Times New Roman"/>
          <w:i/>
          <w:iCs/>
          <w:sz w:val="24"/>
          <w:szCs w:val="24"/>
        </w:rPr>
        <w:t>Travels with Myself and Another</w:t>
      </w:r>
      <w:r w:rsidR="00EE0C25">
        <w:rPr>
          <w:rFonts w:ascii="Times New Roman" w:hAnsi="Times New Roman" w:cs="Times New Roman"/>
          <w:sz w:val="24"/>
          <w:szCs w:val="24"/>
        </w:rPr>
        <w:t xml:space="preserve"> и посветената на </w:t>
      </w:r>
      <w:r w:rsidR="00147D0E">
        <w:rPr>
          <w:rFonts w:ascii="Times New Roman" w:hAnsi="Times New Roman" w:cs="Times New Roman"/>
          <w:sz w:val="24"/>
          <w:szCs w:val="24"/>
        </w:rPr>
        <w:t>нея</w:t>
      </w:r>
      <w:r w:rsidR="00EE0C25">
        <w:rPr>
          <w:rFonts w:ascii="Times New Roman" w:hAnsi="Times New Roman" w:cs="Times New Roman"/>
          <w:sz w:val="24"/>
          <w:szCs w:val="24"/>
        </w:rPr>
        <w:t xml:space="preserve"> книга </w:t>
      </w:r>
      <w:r w:rsidR="00147D0E">
        <w:rPr>
          <w:rFonts w:ascii="Times New Roman" w:hAnsi="Times New Roman" w:cs="Times New Roman"/>
          <w:sz w:val="24"/>
          <w:szCs w:val="24"/>
        </w:rPr>
        <w:t>на</w:t>
      </w:r>
      <w:r w:rsidR="00147D0E" w:rsidRPr="009078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="00147D0E" w:rsidRPr="00EE0C25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Paula McLain</w:t>
      </w:r>
      <w:r w:rsidR="00147D0E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r w:rsidR="00147D0E" w:rsidRPr="00147D0E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 xml:space="preserve"> </w:t>
      </w:r>
      <w:r w:rsidRPr="0090784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val="en-US"/>
        </w:rPr>
        <w:t>Love</w:t>
      </w:r>
      <w:r w:rsidRPr="0090784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 xml:space="preserve"> </w:t>
      </w:r>
      <w:r w:rsidRPr="0090784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val="en-US"/>
        </w:rPr>
        <w:t>and</w:t>
      </w:r>
      <w:r w:rsidRPr="0090784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 xml:space="preserve"> </w:t>
      </w:r>
      <w:r w:rsidRPr="0090784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val="en-US"/>
        </w:rPr>
        <w:t>Ruin</w:t>
      </w:r>
      <w:r w:rsidRPr="00907847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 </w:t>
      </w:r>
      <w:r w:rsidRPr="00907847">
        <w:rPr>
          <w:rFonts w:ascii="Times New Roman" w:eastAsia="Times New Roman" w:hAnsi="Times New Roman" w:cs="Times New Roman"/>
          <w:color w:val="202122"/>
          <w:sz w:val="24"/>
          <w:szCs w:val="24"/>
        </w:rPr>
        <w:t>(2018)</w:t>
      </w:r>
      <w:r w:rsidR="00EE0C25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авторка на основно проанализираната от Мария Кръстева </w:t>
      </w:r>
      <w:r w:rsidR="00EE0C25" w:rsidRPr="00A375D4">
        <w:rPr>
          <w:rFonts w:ascii="Times New Roman" w:hAnsi="Times New Roman" w:cs="Times New Roman"/>
          <w:i/>
          <w:sz w:val="24"/>
          <w:szCs w:val="24"/>
        </w:rPr>
        <w:t>The Paris Wife</w:t>
      </w:r>
      <w:r w:rsidR="00EE0C25" w:rsidRPr="00A375D4">
        <w:rPr>
          <w:rFonts w:ascii="Times New Roman" w:hAnsi="Times New Roman" w:cs="Times New Roman"/>
          <w:iCs/>
          <w:sz w:val="24"/>
          <w:szCs w:val="24"/>
        </w:rPr>
        <w:t>.</w:t>
      </w:r>
      <w:r w:rsidR="00EE0C2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B5269" w:rsidRPr="00DB5269">
        <w:rPr>
          <w:rFonts w:ascii="Times New Roman" w:hAnsi="Times New Roman" w:cs="Times New Roman"/>
          <w:iCs/>
          <w:sz w:val="24"/>
          <w:szCs w:val="24"/>
        </w:rPr>
        <w:t>Евентуалното включване на</w:t>
      </w:r>
      <w:r w:rsidR="00DB526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B5269" w:rsidRPr="0090784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val="en-US"/>
        </w:rPr>
        <w:t>Love</w:t>
      </w:r>
      <w:r w:rsidR="00DB5269" w:rsidRPr="0090784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 xml:space="preserve"> </w:t>
      </w:r>
      <w:r w:rsidR="00DB5269" w:rsidRPr="0090784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val="en-US"/>
        </w:rPr>
        <w:t>and</w:t>
      </w:r>
      <w:r w:rsidR="00DB5269" w:rsidRPr="0090784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 xml:space="preserve"> </w:t>
      </w:r>
      <w:r w:rsidR="00DB5269" w:rsidRPr="0090784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val="en-US"/>
        </w:rPr>
        <w:t>Ruin</w:t>
      </w:r>
      <w:r w:rsidR="00DB5269" w:rsidRPr="00907847">
        <w:rPr>
          <w:rFonts w:ascii="Times New Roman" w:eastAsia="Times New Roman" w:hAnsi="Times New Roman" w:cs="Times New Roman"/>
          <w:color w:val="202122"/>
          <w:sz w:val="24"/>
          <w:szCs w:val="24"/>
          <w:lang w:val="en-US"/>
        </w:rPr>
        <w:t> </w:t>
      </w:r>
      <w:r w:rsidR="00DB5269" w:rsidRPr="00EE0C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5269">
        <w:rPr>
          <w:rFonts w:ascii="Times New Roman" w:hAnsi="Times New Roman" w:cs="Times New Roman"/>
          <w:iCs/>
          <w:sz w:val="24"/>
          <w:szCs w:val="24"/>
        </w:rPr>
        <w:t xml:space="preserve">би набавило великолепна множествена оптика, тъй като дава възможност, от една страна, фигурата на Хемингуей да бъде видяна в несъвпадащите контексти на два от браковете му, от друга – да бъдат съпоставени несъвпадащи визии за един и същи </w:t>
      </w:r>
      <w:r w:rsidR="00E647DB">
        <w:rPr>
          <w:rFonts w:ascii="Times New Roman" w:hAnsi="Times New Roman" w:cs="Times New Roman"/>
          <w:iCs/>
          <w:sz w:val="24"/>
          <w:szCs w:val="24"/>
        </w:rPr>
        <w:t xml:space="preserve">биографичен </w:t>
      </w:r>
      <w:r w:rsidR="00DB5269">
        <w:rPr>
          <w:rFonts w:ascii="Times New Roman" w:hAnsi="Times New Roman" w:cs="Times New Roman"/>
          <w:iCs/>
          <w:sz w:val="24"/>
          <w:szCs w:val="24"/>
        </w:rPr>
        <w:t xml:space="preserve">контекст.   </w:t>
      </w:r>
    </w:p>
    <w:p w:rsidR="00907847" w:rsidRDefault="00EE0C25" w:rsidP="00147D0E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0C25">
        <w:rPr>
          <w:rFonts w:ascii="Times New Roman" w:hAnsi="Times New Roman" w:cs="Times New Roman"/>
          <w:iCs/>
          <w:sz w:val="24"/>
          <w:szCs w:val="24"/>
        </w:rPr>
        <w:t>Склонна съм</w:t>
      </w:r>
      <w:r w:rsidR="00E647DB">
        <w:rPr>
          <w:rFonts w:ascii="Times New Roman" w:hAnsi="Times New Roman" w:cs="Times New Roman"/>
          <w:iCs/>
          <w:sz w:val="24"/>
          <w:szCs w:val="24"/>
        </w:rPr>
        <w:t>, също,</w:t>
      </w:r>
      <w:r w:rsidRPr="00EE0C25">
        <w:rPr>
          <w:rFonts w:ascii="Times New Roman" w:hAnsi="Times New Roman" w:cs="Times New Roman"/>
          <w:iCs/>
          <w:sz w:val="24"/>
          <w:szCs w:val="24"/>
        </w:rPr>
        <w:t xml:space="preserve"> да</w:t>
      </w:r>
      <w:r w:rsidRPr="00EE0C2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E0C25">
        <w:rPr>
          <w:rFonts w:ascii="Times New Roman" w:hAnsi="Times New Roman" w:cs="Times New Roman"/>
          <w:iCs/>
          <w:sz w:val="24"/>
          <w:szCs w:val="24"/>
        </w:rPr>
        <w:t>преценя като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прекомерно цитирането в главите, посветени на аналитичните процедури. В ред случаи приведените текстови отрязъци имат </w:t>
      </w:r>
      <w:r w:rsidR="001305CF">
        <w:rPr>
          <w:rFonts w:ascii="Times New Roman" w:hAnsi="Times New Roman" w:cs="Times New Roman"/>
          <w:iCs/>
          <w:sz w:val="24"/>
          <w:szCs w:val="24"/>
        </w:rPr>
        <w:t xml:space="preserve">просто информативен характер и лесно биха могли да бъдат функционално заместени от едно единствено обяснително изречение. Ще си позволя и вероятно педантичното настояване, че „мемоар“ е нещо съвършено различно от „мемоари“, независимо от актуалните практики, </w:t>
      </w:r>
      <w:r w:rsidR="00E647DB">
        <w:rPr>
          <w:rFonts w:ascii="Times New Roman" w:hAnsi="Times New Roman" w:cs="Times New Roman"/>
          <w:iCs/>
          <w:sz w:val="24"/>
          <w:szCs w:val="24"/>
        </w:rPr>
        <w:t xml:space="preserve">и на английски, и на български, </w:t>
      </w:r>
      <w:r w:rsidR="001305CF">
        <w:rPr>
          <w:rFonts w:ascii="Times New Roman" w:hAnsi="Times New Roman" w:cs="Times New Roman"/>
          <w:iCs/>
          <w:sz w:val="24"/>
          <w:szCs w:val="24"/>
        </w:rPr>
        <w:t>които услужливо размиват несъвпадението.</w:t>
      </w:r>
      <w:r w:rsidR="00EF5B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47DB">
        <w:rPr>
          <w:rFonts w:ascii="Times New Roman" w:hAnsi="Times New Roman" w:cs="Times New Roman"/>
          <w:iCs/>
          <w:sz w:val="24"/>
          <w:szCs w:val="24"/>
        </w:rPr>
        <w:t>П</w:t>
      </w:r>
      <w:r w:rsidR="00EF5BC4">
        <w:rPr>
          <w:rFonts w:ascii="Times New Roman" w:hAnsi="Times New Roman" w:cs="Times New Roman"/>
          <w:iCs/>
          <w:sz w:val="24"/>
          <w:szCs w:val="24"/>
        </w:rPr>
        <w:t>репоръ</w:t>
      </w:r>
      <w:r w:rsidR="00E647DB">
        <w:rPr>
          <w:rFonts w:ascii="Times New Roman" w:hAnsi="Times New Roman" w:cs="Times New Roman"/>
          <w:iCs/>
          <w:sz w:val="24"/>
          <w:szCs w:val="24"/>
        </w:rPr>
        <w:t>чв</w:t>
      </w:r>
      <w:r w:rsidR="00EF5BC4">
        <w:rPr>
          <w:rFonts w:ascii="Times New Roman" w:hAnsi="Times New Roman" w:cs="Times New Roman"/>
          <w:iCs/>
          <w:sz w:val="24"/>
          <w:szCs w:val="24"/>
        </w:rPr>
        <w:t>а</w:t>
      </w:r>
      <w:r w:rsidR="00E647DB">
        <w:rPr>
          <w:rFonts w:ascii="Times New Roman" w:hAnsi="Times New Roman" w:cs="Times New Roman"/>
          <w:iCs/>
          <w:sz w:val="24"/>
          <w:szCs w:val="24"/>
        </w:rPr>
        <w:t>м</w:t>
      </w:r>
      <w:r w:rsidR="00EF5BC4">
        <w:rPr>
          <w:rFonts w:ascii="Times New Roman" w:hAnsi="Times New Roman" w:cs="Times New Roman"/>
          <w:iCs/>
          <w:sz w:val="24"/>
          <w:szCs w:val="24"/>
        </w:rPr>
        <w:t xml:space="preserve"> приложената библиография да бъде въведена в съответствие с действително използваните източници. </w:t>
      </w:r>
    </w:p>
    <w:p w:rsidR="00907847" w:rsidRPr="00651EC0" w:rsidRDefault="001305CF" w:rsidP="00EF5BC4">
      <w:pPr>
        <w:shd w:val="clear" w:color="auto" w:fill="FFFFFF"/>
        <w:spacing w:before="100" w:beforeAutospacing="1" w:after="2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Независимо от тези забележки, определящо остава убеждението ми, че </w:t>
      </w:r>
      <w:r w:rsidR="00EF5BC4" w:rsidRPr="00651EC0">
        <w:rPr>
          <w:rFonts w:ascii="Times New Roman" w:hAnsi="Times New Roman" w:cs="Times New Roman"/>
          <w:sz w:val="24"/>
          <w:szCs w:val="24"/>
        </w:rPr>
        <w:t xml:space="preserve">представения за защита </w:t>
      </w:r>
      <w:r w:rsidR="00EF5BC4" w:rsidRPr="00651EC0">
        <w:rPr>
          <w:rFonts w:ascii="Times New Roman" w:hAnsi="Times New Roman" w:cs="Times New Roman"/>
          <w:snapToGrid w:val="0"/>
          <w:sz w:val="24"/>
          <w:szCs w:val="24"/>
        </w:rPr>
        <w:t>дисертацион</w:t>
      </w:r>
      <w:r w:rsidR="00EF5BC4">
        <w:rPr>
          <w:rFonts w:ascii="Times New Roman" w:hAnsi="Times New Roman" w:cs="Times New Roman"/>
          <w:snapToGrid w:val="0"/>
          <w:sz w:val="24"/>
          <w:szCs w:val="24"/>
        </w:rPr>
        <w:t>ен</w:t>
      </w:r>
      <w:r w:rsidR="00EF5BC4" w:rsidRPr="00651EC0">
        <w:rPr>
          <w:rFonts w:ascii="Times New Roman" w:hAnsi="Times New Roman" w:cs="Times New Roman"/>
          <w:snapToGrid w:val="0"/>
          <w:sz w:val="24"/>
          <w:szCs w:val="24"/>
        </w:rPr>
        <w:t xml:space="preserve"> труд</w:t>
      </w:r>
      <w:r w:rsidR="00EF5BC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Мария Кръстева </w:t>
      </w:r>
      <w:r w:rsidR="00EF5BC4">
        <w:rPr>
          <w:rFonts w:ascii="Times New Roman" w:hAnsi="Times New Roman" w:cs="Times New Roman"/>
          <w:iCs/>
          <w:sz w:val="24"/>
          <w:szCs w:val="24"/>
        </w:rPr>
        <w:t>се доказва като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5BC4">
        <w:rPr>
          <w:rFonts w:ascii="Times New Roman" w:hAnsi="Times New Roman" w:cs="Times New Roman"/>
          <w:iCs/>
          <w:sz w:val="24"/>
          <w:szCs w:val="24"/>
        </w:rPr>
        <w:t xml:space="preserve">самостоятелно, </w:t>
      </w:r>
      <w:r>
        <w:rPr>
          <w:rFonts w:ascii="Times New Roman" w:hAnsi="Times New Roman" w:cs="Times New Roman"/>
          <w:iCs/>
          <w:sz w:val="24"/>
          <w:szCs w:val="24"/>
        </w:rPr>
        <w:t>успешно и надеждно изследване на актуален</w:t>
      </w:r>
      <w:r w:rsidR="00EF5BC4">
        <w:rPr>
          <w:rFonts w:ascii="Times New Roman" w:hAnsi="Times New Roman" w:cs="Times New Roman"/>
          <w:iCs/>
          <w:sz w:val="24"/>
          <w:szCs w:val="24"/>
        </w:rPr>
        <w:t xml:space="preserve"> литературоведски проблем, така че в</w:t>
      </w:r>
      <w:r w:rsidR="00907847" w:rsidRPr="00651EC0">
        <w:rPr>
          <w:rFonts w:ascii="Times New Roman" w:hAnsi="Times New Roman" w:cs="Times New Roman"/>
          <w:snapToGrid w:val="0"/>
          <w:sz w:val="24"/>
          <w:szCs w:val="24"/>
        </w:rPr>
        <w:t xml:space="preserve"> заключение на</w:t>
      </w:r>
      <w:r w:rsidR="00EF5BC4">
        <w:rPr>
          <w:rFonts w:ascii="Times New Roman" w:hAnsi="Times New Roman" w:cs="Times New Roman"/>
          <w:snapToGrid w:val="0"/>
          <w:sz w:val="24"/>
          <w:szCs w:val="24"/>
        </w:rPr>
        <w:t xml:space="preserve"> вече </w:t>
      </w:r>
      <w:r w:rsidR="00907847" w:rsidRPr="00651EC0">
        <w:rPr>
          <w:rFonts w:ascii="Times New Roman" w:hAnsi="Times New Roman" w:cs="Times New Roman"/>
          <w:snapToGrid w:val="0"/>
          <w:sz w:val="24"/>
          <w:szCs w:val="24"/>
        </w:rPr>
        <w:t>пр</w:t>
      </w:r>
      <w:r w:rsidR="00907847">
        <w:rPr>
          <w:rFonts w:ascii="Times New Roman" w:hAnsi="Times New Roman" w:cs="Times New Roman"/>
          <w:snapToGrid w:val="0"/>
          <w:sz w:val="24"/>
          <w:szCs w:val="24"/>
        </w:rPr>
        <w:t>иведе</w:t>
      </w:r>
      <w:r w:rsidR="00907847" w:rsidRPr="00651EC0">
        <w:rPr>
          <w:rFonts w:ascii="Times New Roman" w:hAnsi="Times New Roman" w:cs="Times New Roman"/>
          <w:snapToGrid w:val="0"/>
          <w:sz w:val="24"/>
          <w:szCs w:val="24"/>
        </w:rPr>
        <w:t xml:space="preserve">ните </w:t>
      </w:r>
      <w:r w:rsidR="00EF5BC4">
        <w:rPr>
          <w:rFonts w:ascii="Times New Roman" w:hAnsi="Times New Roman" w:cs="Times New Roman"/>
          <w:snapToGrid w:val="0"/>
          <w:sz w:val="24"/>
          <w:szCs w:val="24"/>
        </w:rPr>
        <w:t>си</w:t>
      </w:r>
      <w:r w:rsidR="00EF5BC4" w:rsidRPr="00651E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07847" w:rsidRPr="00651EC0">
        <w:rPr>
          <w:rFonts w:ascii="Times New Roman" w:hAnsi="Times New Roman" w:cs="Times New Roman"/>
          <w:snapToGrid w:val="0"/>
          <w:sz w:val="24"/>
          <w:szCs w:val="24"/>
        </w:rPr>
        <w:t>констатации и оценки препотвърждавам</w:t>
      </w:r>
      <w:r w:rsidR="00EF5BC4">
        <w:rPr>
          <w:rFonts w:ascii="Times New Roman" w:hAnsi="Times New Roman" w:cs="Times New Roman"/>
          <w:snapToGrid w:val="0"/>
          <w:sz w:val="24"/>
          <w:szCs w:val="24"/>
        </w:rPr>
        <w:t xml:space="preserve"> своето</w:t>
      </w:r>
      <w:r w:rsidR="00907847" w:rsidRPr="00651EC0">
        <w:rPr>
          <w:rFonts w:ascii="Times New Roman" w:hAnsi="Times New Roman" w:cs="Times New Roman"/>
          <w:snapToGrid w:val="0"/>
          <w:sz w:val="24"/>
          <w:szCs w:val="24"/>
        </w:rPr>
        <w:t xml:space="preserve"> положително становище за </w:t>
      </w:r>
      <w:r w:rsidR="00907847" w:rsidRPr="00651EC0">
        <w:rPr>
          <w:rFonts w:ascii="Times New Roman" w:hAnsi="Times New Roman" w:cs="Times New Roman"/>
          <w:sz w:val="24"/>
          <w:szCs w:val="24"/>
        </w:rPr>
        <w:t xml:space="preserve">извършеното и постигнатото в него. С избора на темата, с методологическата си обезпеченост, с качеството на проведените анализи, </w:t>
      </w:r>
      <w:r w:rsidR="00EF5BC4">
        <w:rPr>
          <w:rFonts w:ascii="Times New Roman" w:hAnsi="Times New Roman" w:cs="Times New Roman"/>
          <w:sz w:val="24"/>
          <w:szCs w:val="24"/>
        </w:rPr>
        <w:t>както и</w:t>
      </w:r>
      <w:r w:rsidR="00907847" w:rsidRPr="00651EC0">
        <w:rPr>
          <w:rFonts w:ascii="Times New Roman" w:hAnsi="Times New Roman" w:cs="Times New Roman"/>
          <w:sz w:val="24"/>
          <w:szCs w:val="24"/>
        </w:rPr>
        <w:t xml:space="preserve"> със значимостта на изво</w:t>
      </w:r>
      <w:r w:rsidR="00907847">
        <w:rPr>
          <w:rFonts w:ascii="Times New Roman" w:hAnsi="Times New Roman" w:cs="Times New Roman"/>
          <w:sz w:val="24"/>
          <w:szCs w:val="24"/>
        </w:rPr>
        <w:t xml:space="preserve">дите, </w:t>
      </w:r>
      <w:r w:rsidR="00E647DB">
        <w:rPr>
          <w:rFonts w:ascii="Times New Roman" w:hAnsi="Times New Roman" w:cs="Times New Roman"/>
          <w:sz w:val="24"/>
          <w:szCs w:val="24"/>
        </w:rPr>
        <w:t xml:space="preserve">обсъжданата </w:t>
      </w:r>
      <w:r w:rsidR="00E647DB" w:rsidRPr="00651EC0">
        <w:rPr>
          <w:rFonts w:ascii="Times New Roman" w:hAnsi="Times New Roman" w:cs="Times New Roman"/>
          <w:sz w:val="24"/>
          <w:szCs w:val="24"/>
        </w:rPr>
        <w:t xml:space="preserve">докторска </w:t>
      </w:r>
      <w:r w:rsidR="00E647DB">
        <w:rPr>
          <w:rFonts w:ascii="Times New Roman" w:hAnsi="Times New Roman" w:cs="Times New Roman"/>
          <w:sz w:val="24"/>
          <w:szCs w:val="24"/>
        </w:rPr>
        <w:t xml:space="preserve">дисертация </w:t>
      </w:r>
      <w:r w:rsidR="00907847" w:rsidRPr="00651EC0">
        <w:rPr>
          <w:rFonts w:ascii="Times New Roman" w:hAnsi="Times New Roman" w:cs="Times New Roman"/>
          <w:sz w:val="24"/>
          <w:szCs w:val="24"/>
        </w:rPr>
        <w:t xml:space="preserve">отговаря напълно на утвърдените изисквания. </w:t>
      </w:r>
      <w:r w:rsidR="00907847" w:rsidRPr="00651EC0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907847" w:rsidRPr="00651EC0">
        <w:rPr>
          <w:rFonts w:ascii="Times New Roman" w:hAnsi="Times New Roman" w:cs="Times New Roman"/>
          <w:sz w:val="24"/>
          <w:szCs w:val="24"/>
        </w:rPr>
        <w:t xml:space="preserve">съответствие с всичко това препоръчвам </w:t>
      </w:r>
      <w:r w:rsidR="0090784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07847">
        <w:rPr>
          <w:rFonts w:ascii="Times New Roman" w:hAnsi="Times New Roman" w:cs="Times New Roman"/>
          <w:sz w:val="24"/>
          <w:szCs w:val="24"/>
        </w:rPr>
        <w:t>ария Кръстева</w:t>
      </w:r>
      <w:r w:rsidR="00907847" w:rsidRPr="00651EC0">
        <w:rPr>
          <w:rFonts w:ascii="Times New Roman" w:hAnsi="Times New Roman" w:cs="Times New Roman"/>
          <w:sz w:val="24"/>
          <w:szCs w:val="24"/>
        </w:rPr>
        <w:t xml:space="preserve"> да бъде </w:t>
      </w:r>
      <w:r w:rsidR="00907847">
        <w:rPr>
          <w:rFonts w:ascii="Times New Roman" w:hAnsi="Times New Roman" w:cs="Times New Roman"/>
          <w:sz w:val="24"/>
          <w:szCs w:val="24"/>
        </w:rPr>
        <w:t>присъд</w:t>
      </w:r>
      <w:r w:rsidR="00907847" w:rsidRPr="00651EC0">
        <w:rPr>
          <w:rFonts w:ascii="Times New Roman" w:hAnsi="Times New Roman" w:cs="Times New Roman"/>
          <w:sz w:val="24"/>
          <w:szCs w:val="24"/>
        </w:rPr>
        <w:t xml:space="preserve">ена образователната и научна степен „доктор” и </w:t>
      </w:r>
      <w:r w:rsidR="00EF5BC4">
        <w:rPr>
          <w:rFonts w:ascii="Times New Roman" w:hAnsi="Times New Roman" w:cs="Times New Roman"/>
          <w:sz w:val="24"/>
          <w:szCs w:val="24"/>
        </w:rPr>
        <w:t xml:space="preserve">убедено </w:t>
      </w:r>
      <w:r w:rsidR="00907847" w:rsidRPr="00651EC0">
        <w:rPr>
          <w:rFonts w:ascii="Times New Roman" w:hAnsi="Times New Roman" w:cs="Times New Roman"/>
          <w:sz w:val="24"/>
          <w:szCs w:val="24"/>
        </w:rPr>
        <w:t>ще гласувам в подкрепа на това предложение.</w:t>
      </w:r>
    </w:p>
    <w:p w:rsidR="00907847" w:rsidRDefault="00907847" w:rsidP="00907847">
      <w:pPr>
        <w:pStyle w:val="1"/>
        <w:shd w:val="clear" w:color="auto" w:fill="auto"/>
        <w:tabs>
          <w:tab w:val="left" w:pos="178"/>
          <w:tab w:val="left" w:pos="567"/>
          <w:tab w:val="left" w:pos="993"/>
        </w:tabs>
        <w:spacing w:before="120" w:line="360" w:lineRule="auto"/>
        <w:ind w:firstLine="567"/>
        <w:rPr>
          <w:snapToGrid w:val="0"/>
          <w:sz w:val="24"/>
          <w:szCs w:val="24"/>
        </w:rPr>
      </w:pPr>
    </w:p>
    <w:p w:rsidR="00907847" w:rsidRDefault="00907847" w:rsidP="00907847">
      <w:pPr>
        <w:pStyle w:val="1"/>
        <w:shd w:val="clear" w:color="auto" w:fill="auto"/>
        <w:tabs>
          <w:tab w:val="left" w:pos="178"/>
          <w:tab w:val="left" w:pos="567"/>
          <w:tab w:val="left" w:pos="993"/>
        </w:tabs>
        <w:spacing w:before="120" w:line="360" w:lineRule="auto"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E647DB">
        <w:rPr>
          <w:snapToGrid w:val="0"/>
          <w:sz w:val="24"/>
          <w:szCs w:val="24"/>
        </w:rPr>
        <w:t xml:space="preserve">05. </w:t>
      </w:r>
      <w:r>
        <w:rPr>
          <w:snapToGrid w:val="0"/>
          <w:sz w:val="24"/>
          <w:szCs w:val="24"/>
        </w:rPr>
        <w:t>1</w:t>
      </w:r>
      <w:r w:rsidR="001305CF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>. 20</w:t>
      </w:r>
      <w:r w:rsidR="001305CF">
        <w:rPr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 г.</w:t>
      </w:r>
    </w:p>
    <w:p w:rsidR="00907847" w:rsidRDefault="00907847" w:rsidP="00907847">
      <w:pPr>
        <w:pStyle w:val="1"/>
        <w:shd w:val="clear" w:color="auto" w:fill="auto"/>
        <w:tabs>
          <w:tab w:val="left" w:pos="178"/>
          <w:tab w:val="left" w:pos="567"/>
          <w:tab w:val="left" w:pos="993"/>
        </w:tabs>
        <w:spacing w:before="120" w:line="360" w:lineRule="auto"/>
        <w:ind w:firstLine="0"/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проф. дфн Клео Протохристова</w:t>
      </w:r>
    </w:p>
    <w:p w:rsidR="007D69BC" w:rsidRDefault="00102454"/>
    <w:sectPr w:rsidR="007D69BC" w:rsidSect="00C06671">
      <w:pgSz w:w="11906" w:h="16838"/>
      <w:pgMar w:top="2381" w:right="1474" w:bottom="181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E7C60"/>
    <w:multiLevelType w:val="multilevel"/>
    <w:tmpl w:val="88B0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47"/>
    <w:rsid w:val="000C5EA0"/>
    <w:rsid w:val="000F4973"/>
    <w:rsid w:val="00102454"/>
    <w:rsid w:val="00114485"/>
    <w:rsid w:val="001305CF"/>
    <w:rsid w:val="0013740C"/>
    <w:rsid w:val="00147D0E"/>
    <w:rsid w:val="0022681C"/>
    <w:rsid w:val="00387970"/>
    <w:rsid w:val="003E5E76"/>
    <w:rsid w:val="004B1709"/>
    <w:rsid w:val="005A651A"/>
    <w:rsid w:val="005F49E3"/>
    <w:rsid w:val="007C76E6"/>
    <w:rsid w:val="00836022"/>
    <w:rsid w:val="00907847"/>
    <w:rsid w:val="00A375D4"/>
    <w:rsid w:val="00DB43EC"/>
    <w:rsid w:val="00DB5269"/>
    <w:rsid w:val="00E44DA1"/>
    <w:rsid w:val="00E63296"/>
    <w:rsid w:val="00E647DB"/>
    <w:rsid w:val="00E73DA1"/>
    <w:rsid w:val="00EE0C25"/>
    <w:rsid w:val="00EF5BC4"/>
    <w:rsid w:val="00F05687"/>
    <w:rsid w:val="00F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83871-4777-4AA0-BDB6-EDB4D4E8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47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ен текст1"/>
    <w:basedOn w:val="Normal"/>
    <w:rsid w:val="00907847"/>
    <w:pPr>
      <w:shd w:val="clear" w:color="auto" w:fill="FFFFFF"/>
      <w:spacing w:before="300" w:after="0" w:line="389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styleId="ListParagraph">
    <w:name w:val="List Paragraph"/>
    <w:basedOn w:val="Normal"/>
    <w:uiPriority w:val="34"/>
    <w:qFormat/>
    <w:rsid w:val="00907847"/>
    <w:pPr>
      <w:spacing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</dc:creator>
  <cp:keywords/>
  <dc:description/>
  <cp:lastModifiedBy>iva</cp:lastModifiedBy>
  <cp:revision>2</cp:revision>
  <dcterms:created xsi:type="dcterms:W3CDTF">2020-11-06T07:53:00Z</dcterms:created>
  <dcterms:modified xsi:type="dcterms:W3CDTF">2020-11-06T07:53:00Z</dcterms:modified>
</cp:coreProperties>
</file>