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96" w:rsidRPr="00875D0D" w:rsidRDefault="00544196" w:rsidP="00875D0D">
      <w:pPr>
        <w:jc w:val="center"/>
        <w:rPr>
          <w:b/>
          <w:bCs/>
        </w:rPr>
      </w:pPr>
      <w:bookmarkStart w:id="0" w:name="_GoBack"/>
    </w:p>
    <w:p w:rsidR="00544196" w:rsidRPr="00875D0D" w:rsidRDefault="00544196" w:rsidP="00875D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D0D">
        <w:rPr>
          <w:rFonts w:ascii="Times New Roman" w:hAnsi="Times New Roman" w:cs="Times New Roman"/>
          <w:b/>
          <w:bCs/>
          <w:sz w:val="24"/>
          <w:szCs w:val="24"/>
        </w:rPr>
        <w:t>ИЗИСКВАНИЯ ЗА ТЕХНИЧЕСКОТО ОФОРМЯНЕ НА СТАТИИТЕ И СЪОБЩЕНИЯТА</w:t>
      </w:r>
    </w:p>
    <w:bookmarkEnd w:id="0"/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1. Материалите трябва да бъдат написани с шрифт Times New Roman 12, във формат .DOC (или .RTF) и PDF, междуредов интервал 1,5. Ако са използвани други шрифтове, те задължително се предоставят като отделни файлове. Използват се само Unicode шрифтове.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2. Текстът на статията да бъде в обем 12 – 15 стандартни страници (1800 знака на страница) или 6 – 8 страници за научно съобщение, заедно с библиографията, таблиците, фигурите, бележките под черта и приложенията.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3. Именуването на файла да съдържа името на автора: Balkani-Martina Petrova.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4. Да бъде оформен в съответствие със следните изисквания (следете за шрифта – вид, стил, размер, главни – малки букви, и за позиционирането на отделните сегменти):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Име ФАМИЛИЯ на автора (лява страна)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Институция (лява страна)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Празен ред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ЗАГЛАВИЕ (макс. 120 знака, центрирано, главни букви)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Празен ред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Име ФАМИЛИЯ на автора (транскрибирани на латиница, лява страна)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Институция (на английски, лява страна)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Празен ред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ЗАГЛАВИЕ (преведено на английски език, центрирано, главни букви)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Празен ред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Анотация (между 600 и 900 знака последователно на български и на английски език; Times New Roman 11, Italic, Justified, single line space)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Празен ред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Ключови думи: (до 6 ключови думи на български език);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Keywords: (до 6 ключови думи на английски език); специфични непреводими лексеми само се транслитерират на латиница).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Празен ред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Основен текст (Times New Roman 12, Regular, Justified, Indentation 1,2, line space 1,5)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•</w:t>
      </w:r>
      <w:r w:rsidRPr="00A1169D">
        <w:rPr>
          <w:rFonts w:ascii="Times New Roman" w:hAnsi="Times New Roman" w:cs="Times New Roman"/>
          <w:sz w:val="24"/>
          <w:szCs w:val="24"/>
        </w:rPr>
        <w:tab/>
        <w:t>Цитирането да бъде вътре в текста, а не под черта: (Георгиев 2000: 54)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•</w:t>
      </w:r>
      <w:r w:rsidRPr="00A1169D">
        <w:rPr>
          <w:rFonts w:ascii="Times New Roman" w:hAnsi="Times New Roman" w:cs="Times New Roman"/>
          <w:sz w:val="24"/>
          <w:szCs w:val="24"/>
        </w:rPr>
        <w:tab/>
        <w:t xml:space="preserve">Бележките под черта да бъдат разположени на съответната страница, с възходяща номерация (с опция АВ1 )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•</w:t>
      </w:r>
      <w:r w:rsidRPr="00A1169D">
        <w:rPr>
          <w:rFonts w:ascii="Times New Roman" w:hAnsi="Times New Roman" w:cs="Times New Roman"/>
          <w:sz w:val="24"/>
          <w:szCs w:val="24"/>
        </w:rPr>
        <w:tab/>
        <w:t>Графиките и таблиците да бъдат номерирани и озаглавени, да се приложат и в отделни файлове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•</w:t>
      </w:r>
      <w:r w:rsidRPr="00A1169D">
        <w:rPr>
          <w:rFonts w:ascii="Times New Roman" w:hAnsi="Times New Roman" w:cs="Times New Roman"/>
          <w:sz w:val="24"/>
          <w:szCs w:val="24"/>
        </w:rPr>
        <w:tab/>
        <w:t>Подчертаванията да бъдат в Italic или в Italic Bold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Празен ред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ЛИТЕРАТУРА (И ИЗВОРИ – ако има)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Задължително се оформят два блока заглавия, според азбуката на съответната публикация – на кирилица и на латиница. Във всеки блок подреждането на заглавията е по азбучен ред, по първата буква на фамилното име на автора, без номериране, без празни редове между отделните заглавия. Всяко библиографско описание на кирилица задължително се транслитерира на латиница и се поставя в квадратни скоби [] след оригиналното заглавие.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Образец за цитиране на монография: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Граматикова 2011: Граматикова, Н. Неортодоксалният ислям в българските земи. Минало и съвременност. София: ИК Гутенберг. [Gramatikova 2011: Gramatikova, N. Neortodoksalniyat islyam v balgarskite zemi. Minalo i savremennost. Sofiya: IK Gutenberg.]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Culler 1983: Culler, J. On Deconstruction: Theory and Criticism after Structuralism. London: Routledge.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Образец за цитиране на публикация с повече от един автор: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Виденов, Байчев 1999: Виденов, М., Б. Байчев. Великотърновският език. В. Търново: Абагар.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Goody, Tambiah 1973. Goody, J., S. J. Tambiah. Bridewealth and Dowry. Cambridge: Cambridge University Press.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Образец за цитиране на статия в сборник: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Мухарска 2001: Мухарска, Р. Род и език. // Теория през границите. Съст. М. Кирова и К. Славова. София: Полис, 105–120.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Ariès 1985: Ariès, Ph. The Indissoluble Marriage. // Western Sexuality: Practice and Precept in Past and Present Times. Ed. by Ph. Ariès and A. Béjin. Oxford, UK, New York, USA: B. Blackwell, pp. 146-153.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Образец за цитиране на статия в списание: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Русинов 1980: Русинов, Р. Бележки за езика на Димитър Миладинов. // Български език, № (кн.; бр.) 3, 209–211.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Gaudemet 1980: Gaudemet, J. Indissolubilité et consommation du mariage: l’apport d’Hincmar de Reims. // Revue de droit canonique, vol. 30, p. 28-40.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Образец за цитиране на няколко публикации от един и същ автор, излезли в една и съща година: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– към годината на публикуване като индекс се добавя поредна буква от азбуката: Иванов 2014а; Иванов 2014б; Barkan 1954a; Barkan 1954b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Цитиране на интернет източници: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Фамилия, Име. Заглавие на материала. // Източник, Дата на публикация. &lt;Адрес на достъп&gt; (Датата, на която сме посетили адреса) Да се транслитерира единствено частта, която е на кирилица.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Примери: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Калчев, Даниел. Първият досег на българска библиотека с интернет. // Българският Интернет, 29 юни 2010. (06.06.2011) 40-годишна история на интернет. // Lubopiten.com, 4 ноем. 2009. (06.06.2011) www…………………..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Weingand, Darlene. Introduction: Marketing of Library and Information Services. // Library Trends, Winter 1995, vol. 43, pp. 289-294. Available at (06.06.2011) www…………………..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Празен ред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 xml:space="preserve">ПРИЛОЖЕНИЯ Изображенията за приложенията да са в графични файлови формати JPEG и PNG. </w:t>
      </w:r>
    </w:p>
    <w:p w:rsidR="00544196" w:rsidRPr="00A1169D" w:rsidRDefault="00544196" w:rsidP="00A1169D">
      <w:pPr>
        <w:rPr>
          <w:rFonts w:ascii="Times New Roman" w:hAnsi="Times New Roman" w:cs="Times New Roman"/>
          <w:sz w:val="24"/>
          <w:szCs w:val="24"/>
        </w:rPr>
      </w:pPr>
      <w:r w:rsidRPr="00A1169D">
        <w:rPr>
          <w:rFonts w:ascii="Times New Roman" w:hAnsi="Times New Roman" w:cs="Times New Roman"/>
          <w:sz w:val="24"/>
          <w:szCs w:val="24"/>
        </w:rPr>
        <w:t>ЗА АВТОРА (кратка справка, 3-4 реда): научна степен и академична длъжност, месторабота, научни интереси, имейл адрес за кореспонденция.</w:t>
      </w:r>
    </w:p>
    <w:sectPr w:rsidR="00544196" w:rsidRPr="00A1169D" w:rsidSect="00FE6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69D"/>
    <w:rsid w:val="00544196"/>
    <w:rsid w:val="006A2DF8"/>
    <w:rsid w:val="007B63C2"/>
    <w:rsid w:val="00875D0D"/>
    <w:rsid w:val="00A1169D"/>
    <w:rsid w:val="00EF285C"/>
    <w:rsid w:val="00FE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C9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700</Words>
  <Characters>3996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ИЗИСКВАНИЯ ЗА ТЕХНИЧЕСКОТО ОФОРМЯНЕ НА СТАТИИТЕ И СЪОБЩЕНИЯТА</dc:title>
  <dc:subject/>
  <dc:creator>User</dc:creator>
  <cp:keywords/>
  <dc:description/>
  <cp:lastModifiedBy>PC5</cp:lastModifiedBy>
  <cp:revision>2</cp:revision>
  <dcterms:created xsi:type="dcterms:W3CDTF">2020-08-03T12:42:00Z</dcterms:created>
  <dcterms:modified xsi:type="dcterms:W3CDTF">2020-08-03T12:42:00Z</dcterms:modified>
</cp:coreProperties>
</file>