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40" w:lineRule="atLeast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rtl w:val="0"/>
          <w:lang w:val="en-US"/>
        </w:rPr>
        <w:t xml:space="preserve">       </w:t>
        <w:tab/>
        <w:tab/>
        <w:tab/>
        <w:tab/>
      </w:r>
      <w:r>
        <w:rPr>
          <w:rFonts w:ascii="Times New Roman" w:hAnsi="Times New Roman"/>
          <w:rtl w:val="0"/>
          <w:lang w:val="en-US"/>
        </w:rPr>
        <w:t xml:space="preserve">            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П Р О Г Р А М А</w:t>
      </w:r>
    </w:p>
    <w:p>
      <w:pPr>
        <w:pStyle w:val="Normal.0"/>
        <w:spacing w:line="340" w:lineRule="atLeast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spacing w:line="340" w:lineRule="atLeast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 xml:space="preserve">За конкурсния изпит по Стара история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(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Праистория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бронзова епоха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)</w:t>
      </w:r>
    </w:p>
    <w:p>
      <w:pPr>
        <w:pStyle w:val="Normal.0"/>
        <w:spacing w:line="340" w:lineRule="atLeast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050301</w:t>
      </w:r>
    </w:p>
    <w:p>
      <w:pPr>
        <w:pStyle w:val="Normal.0"/>
        <w:spacing w:line="280" w:lineRule="atLeast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Специалност Археология</w:t>
      </w:r>
    </w:p>
    <w:p>
      <w:pPr>
        <w:pStyle w:val="Normal.0"/>
        <w:spacing w:line="340" w:lineRule="atLeast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Исторически факултет</w:t>
      </w:r>
    </w:p>
    <w:p>
      <w:pPr>
        <w:pStyle w:val="Normal.0"/>
        <w:spacing w:line="340" w:lineRule="atLeast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СУ “Св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Климент Охридски”</w:t>
      </w:r>
    </w:p>
    <w:p>
      <w:pPr>
        <w:pStyle w:val="Normal.0"/>
        <w:spacing w:line="340" w:lineRule="atLeast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201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9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 xml:space="preserve"> г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1. </w:t>
      </w:r>
      <w:r>
        <w:rPr>
          <w:rFonts w:ascii="Times New Roman" w:hAnsi="Times New Roman" w:hint="default"/>
          <w:rtl w:val="0"/>
          <w:lang w:val="en-US"/>
        </w:rPr>
        <w:t>Праисторията в системата на хуманитаристиката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Праистория и археология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Праистория и философия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история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културна антропология и социална география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Видове извори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Културата като процес и като “археологическа култура”</w:t>
      </w:r>
      <w:r>
        <w:rPr>
          <w:rFonts w:ascii="Times New Roman" w:hAnsi="Times New Roman"/>
          <w:rtl w:val="0"/>
          <w:lang w:val="en-US"/>
        </w:rPr>
        <w:t>.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Основни школи</w:t>
      </w:r>
      <w:r>
        <w:rPr>
          <w:rFonts w:ascii="Times New Roman" w:hAnsi="Times New Roman"/>
          <w:rtl w:val="0"/>
          <w:lang w:val="en-US"/>
        </w:rPr>
        <w:t xml:space="preserve">. 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2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Праисторията и природните науки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математика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физика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химия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геология и др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Основни полета на приложение на точните науки</w:t>
      </w:r>
      <w:r>
        <w:rPr>
          <w:rFonts w:ascii="Times New Roman" w:hAnsi="Times New Roman"/>
          <w:rtl w:val="0"/>
          <w:lang w:val="en-US"/>
        </w:rPr>
        <w:t>. M</w:t>
      </w:r>
      <w:r>
        <w:rPr>
          <w:rFonts w:ascii="Times New Roman" w:hAnsi="Times New Roman" w:hint="default"/>
          <w:rtl w:val="0"/>
          <w:lang w:val="en-US"/>
        </w:rPr>
        <w:t>етоди за датиране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Специфични изследователски сфери и т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нар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междудисциплирани методи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Проблеми на интерпретацията на данните от природните науки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3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Палеогеографска и климатична обстановка в Югоизточна Европа през І</w:t>
      </w:r>
      <w:r>
        <w:rPr>
          <w:rFonts w:ascii="Times New Roman" w:hAnsi="Times New Roman"/>
          <w:rtl w:val="0"/>
          <w:lang w:val="en-US"/>
        </w:rPr>
        <w:t>V-</w:t>
      </w:r>
      <w:r>
        <w:rPr>
          <w:rFonts w:ascii="Times New Roman" w:hAnsi="Times New Roman" w:hint="default"/>
          <w:rtl w:val="0"/>
          <w:lang w:val="en-US"/>
        </w:rPr>
        <w:t>І хил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пр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Хр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ГИС и праисторията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Отражение върху селищните модели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икономиката и културните контакти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Промени в бреговата линия на Средиземноморието и проблемът за потопените селища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Извори и методи на изследване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4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Археология на религията и култа в праисторията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Извори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Методика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Гносеологични граници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Основни школи и посоки на интерпретация</w:t>
      </w:r>
      <w:r>
        <w:rPr>
          <w:rFonts w:ascii="Times New Roman" w:hAnsi="Times New Roman"/>
          <w:rtl w:val="0"/>
          <w:lang w:val="en-US"/>
        </w:rPr>
        <w:t xml:space="preserve">. 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5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Етапи на развитие на праисторическите изследвания у нас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Основни автори и техните приноси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Обекти</w:t>
      </w:r>
      <w:r>
        <w:rPr>
          <w:rFonts w:ascii="Times New Roman" w:hAnsi="Times New Roman"/>
          <w:rtl w:val="0"/>
          <w:lang w:val="en-US"/>
        </w:rPr>
        <w:t>-</w:t>
      </w:r>
      <w:r>
        <w:rPr>
          <w:rFonts w:ascii="Times New Roman" w:hAnsi="Times New Roman" w:hint="default"/>
          <w:rtl w:val="0"/>
          <w:lang w:val="en-US"/>
        </w:rPr>
        <w:t>еталони от бронзовата епоха в Източното Средиземноморие и в България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Еманципиране на бронзовата епоха в отечествените изследванията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Бронзовата епоха на българските земи в немската и англосаксонската литература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Историографски постижения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проблеми и перспективи</w:t>
      </w:r>
      <w:r>
        <w:rPr>
          <w:rFonts w:ascii="Times New Roman" w:hAnsi="Times New Roman"/>
          <w:rtl w:val="0"/>
          <w:lang w:val="en-US"/>
        </w:rPr>
        <w:t xml:space="preserve">. 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6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Периодизация и хронология на бронзовата епоха в Югоизточна Европа и Източното Средиземноморие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Периодизацията и хронологията на бронзовата епоха в днешните български земи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Историко</w:t>
      </w:r>
      <w:r>
        <w:rPr>
          <w:rFonts w:ascii="Times New Roman" w:hAnsi="Times New Roman"/>
          <w:rtl w:val="0"/>
          <w:lang w:val="en-US"/>
        </w:rPr>
        <w:t>-</w:t>
      </w:r>
      <w:r>
        <w:rPr>
          <w:rFonts w:ascii="Times New Roman" w:hAnsi="Times New Roman" w:hint="default"/>
          <w:rtl w:val="0"/>
          <w:lang w:val="en-US"/>
        </w:rPr>
        <w:t>археологическо и радиокарбонно датиране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проблеми при корелацията на данните</w:t>
      </w:r>
      <w:r>
        <w:rPr>
          <w:rFonts w:ascii="Times New Roman" w:hAnsi="Times New Roman"/>
          <w:rtl w:val="0"/>
          <w:lang w:val="en-US"/>
        </w:rPr>
        <w:t xml:space="preserve">. 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7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Културно райониране на Балканите през бронзовата епоха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Центрове и основни обекти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Специфика на етно</w:t>
      </w:r>
      <w:r>
        <w:rPr>
          <w:rFonts w:ascii="Times New Roman" w:hAnsi="Times New Roman"/>
          <w:rtl w:val="0"/>
          <w:lang w:val="en-US"/>
        </w:rPr>
        <w:t>-</w:t>
      </w:r>
      <w:r>
        <w:rPr>
          <w:rFonts w:ascii="Times New Roman" w:hAnsi="Times New Roman" w:hint="default"/>
          <w:rtl w:val="0"/>
          <w:lang w:val="en-US"/>
        </w:rPr>
        <w:t>културните общности през РБЕ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СБЕ и КБЕ на Балканите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Контакти – пътища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същност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специфика и интензитет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spacing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8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Селищните системи в днешните български земи през І</w:t>
      </w:r>
      <w:r>
        <w:rPr>
          <w:rFonts w:ascii="Times New Roman" w:hAnsi="Times New Roman"/>
          <w:rtl w:val="0"/>
          <w:lang w:val="en-US"/>
        </w:rPr>
        <w:t>V-</w:t>
      </w:r>
      <w:r>
        <w:rPr>
          <w:rFonts w:ascii="Times New Roman" w:hAnsi="Times New Roman" w:hint="default"/>
          <w:rtl w:val="0"/>
          <w:lang w:val="en-US"/>
        </w:rPr>
        <w:t>ІІ хил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пр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Хр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Типове  селища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стратиграфия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топография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хронологически и регионални  особености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Планировка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укрепителни съоръжения</w:t>
      </w:r>
      <w:r>
        <w:rPr>
          <w:rFonts w:ascii="Times New Roman" w:hAnsi="Times New Roman"/>
          <w:rtl w:val="0"/>
          <w:lang w:val="en-US"/>
        </w:rPr>
        <w:t xml:space="preserve">. </w:t>
      </w:r>
    </w:p>
    <w:p>
      <w:pPr>
        <w:pStyle w:val="Normal.0"/>
        <w:spacing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9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Жилищна архитектура и строителни техники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Типове жилища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Вътрешна уредба на жилищата</w:t>
      </w:r>
      <w:r>
        <w:rPr>
          <w:rFonts w:ascii="Times New Roman" w:hAnsi="Times New Roman"/>
          <w:rtl w:val="0"/>
          <w:lang w:val="en-US"/>
        </w:rPr>
        <w:t xml:space="preserve">. </w:t>
      </w:r>
    </w:p>
    <w:p>
      <w:pPr>
        <w:pStyle w:val="Normal.0"/>
        <w:spacing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1</w:t>
      </w:r>
      <w:r>
        <w:rPr>
          <w:rFonts w:ascii="Times New Roman" w:hAnsi="Times New Roman"/>
          <w:rtl w:val="0"/>
        </w:rPr>
        <w:t>0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Светилища през бронзовата епоха – типове и обща характеристика</w:t>
      </w:r>
      <w:r>
        <w:rPr>
          <w:rFonts w:ascii="Times New Roman" w:hAnsi="Times New Roman"/>
          <w:rtl w:val="0"/>
          <w:lang w:val="en-US"/>
        </w:rPr>
        <w:t xml:space="preserve">. </w:t>
      </w:r>
    </w:p>
    <w:p>
      <w:pPr>
        <w:pStyle w:val="Normal.0"/>
        <w:spacing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1</w:t>
      </w:r>
      <w:r>
        <w:rPr>
          <w:rFonts w:ascii="Times New Roman" w:hAnsi="Times New Roman"/>
          <w:rtl w:val="0"/>
        </w:rPr>
        <w:t>1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Некрополи и погребални практики през РБЕ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spacing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12. </w:t>
      </w:r>
      <w:r>
        <w:rPr>
          <w:rFonts w:ascii="Times New Roman" w:hAnsi="Times New Roman" w:hint="default"/>
          <w:rtl w:val="0"/>
          <w:lang w:val="en-US"/>
        </w:rPr>
        <w:t>Икономика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земеделие и скотовъдство през І</w:t>
      </w:r>
      <w:r>
        <w:rPr>
          <w:rFonts w:ascii="Times New Roman" w:hAnsi="Times New Roman"/>
          <w:rtl w:val="0"/>
          <w:lang w:val="en-US"/>
        </w:rPr>
        <w:t>V-</w:t>
      </w:r>
      <w:r>
        <w:rPr>
          <w:rFonts w:ascii="Times New Roman" w:hAnsi="Times New Roman" w:hint="default"/>
          <w:rtl w:val="0"/>
          <w:lang w:val="en-US"/>
        </w:rPr>
        <w:t>ІІ хил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пр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Хр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Интердисциплинарни данни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култивирани и диви растения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Обработка на земята – археологически извори</w:t>
      </w:r>
      <w:r>
        <w:rPr>
          <w:rFonts w:ascii="Times New Roman" w:hAnsi="Times New Roman"/>
          <w:rtl w:val="0"/>
          <w:lang w:val="en-US"/>
        </w:rPr>
        <w:t xml:space="preserve">; </w:t>
      </w:r>
      <w:r>
        <w:rPr>
          <w:rFonts w:ascii="Times New Roman" w:hAnsi="Times New Roman" w:hint="default"/>
          <w:rtl w:val="0"/>
          <w:lang w:val="en-US"/>
        </w:rPr>
        <w:t>орно земеделие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Типове сечива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Съхраняване и приготвяне на храни</w:t>
      </w:r>
      <w:r>
        <w:rPr>
          <w:rFonts w:ascii="Times New Roman" w:hAnsi="Times New Roman"/>
          <w:rtl w:val="0"/>
          <w:lang w:val="en-US"/>
        </w:rPr>
        <w:t>.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Археологически извори за скотовъдството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Структура на стадата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Данни от етнологията за стационарното и за подвижното скотовъдство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Номадизъм и трансхуманс</w:t>
      </w:r>
      <w:r>
        <w:rPr>
          <w:rFonts w:ascii="Times New Roman" w:hAnsi="Times New Roman"/>
          <w:rtl w:val="0"/>
          <w:lang w:val="en-US"/>
        </w:rPr>
        <w:t xml:space="preserve">. </w:t>
      </w:r>
    </w:p>
    <w:p>
      <w:pPr>
        <w:pStyle w:val="Normal.0"/>
        <w:spacing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1</w:t>
      </w:r>
      <w:r>
        <w:rPr>
          <w:rFonts w:ascii="Times New Roman" w:hAnsi="Times New Roman"/>
          <w:rtl w:val="0"/>
        </w:rPr>
        <w:t>3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Икономика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текстилно производство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дърводобив и дървообработка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Производство на каменни и кремъчни сечива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Класификация и типология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spacing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1</w:t>
      </w:r>
      <w:r>
        <w:rPr>
          <w:rFonts w:ascii="Times New Roman" w:hAnsi="Times New Roman"/>
          <w:rtl w:val="0"/>
        </w:rPr>
        <w:t>4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Икономика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металургия и металопроизводство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Извори за металургията през бронзовата епоха на Балканите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Рудни полета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основни методи на експлоатация</w:t>
      </w:r>
      <w:r>
        <w:rPr>
          <w:rFonts w:ascii="Times New Roman" w:hAnsi="Times New Roman"/>
          <w:rtl w:val="0"/>
          <w:lang w:val="en-US"/>
        </w:rPr>
        <w:t xml:space="preserve">; </w:t>
      </w:r>
      <w:r>
        <w:rPr>
          <w:rFonts w:ascii="Times New Roman" w:hAnsi="Times New Roman" w:hint="default"/>
          <w:rtl w:val="0"/>
          <w:lang w:val="en-US"/>
        </w:rPr>
        <w:t>пещи</w:t>
      </w:r>
      <w:r>
        <w:rPr>
          <w:rFonts w:ascii="Times New Roman" w:hAnsi="Times New Roman"/>
          <w:rtl w:val="0"/>
          <w:lang w:val="en-US"/>
        </w:rPr>
        <w:t xml:space="preserve">; </w:t>
      </w:r>
      <w:r>
        <w:rPr>
          <w:rFonts w:ascii="Times New Roman" w:hAnsi="Times New Roman" w:hint="default"/>
          <w:rtl w:val="0"/>
          <w:lang w:val="en-US"/>
        </w:rPr>
        <w:t>производство на сечива от мед и бронз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Калъпи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Типове сечива и промяната им през РБЕ</w:t>
      </w:r>
      <w:r>
        <w:rPr>
          <w:rFonts w:ascii="Times New Roman" w:hAnsi="Times New Roman"/>
          <w:rtl w:val="0"/>
          <w:lang w:val="en-US"/>
        </w:rPr>
        <w:t>-</w:t>
      </w:r>
      <w:r>
        <w:rPr>
          <w:rFonts w:ascii="Times New Roman" w:hAnsi="Times New Roman" w:hint="default"/>
          <w:rtl w:val="0"/>
          <w:lang w:val="en-US"/>
        </w:rPr>
        <w:t>КБЕ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Оръжия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метални накити – типове и разпространение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Съкровища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spacing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1</w:t>
      </w:r>
      <w:r>
        <w:rPr>
          <w:rFonts w:ascii="Times New Roman" w:hAnsi="Times New Roman"/>
          <w:rtl w:val="0"/>
        </w:rPr>
        <w:t>5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Керамиката през бронзовата ехоха като археологически извор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типология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хронология и развитие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Украса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Керамика и археологически култури – „шнурова керамика“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 xml:space="preserve">керавика „Черна вода </w:t>
      </w:r>
      <w:r>
        <w:rPr>
          <w:rFonts w:ascii="Times New Roman" w:hAnsi="Times New Roman"/>
          <w:rtl w:val="0"/>
          <w:lang w:val="en-US"/>
        </w:rPr>
        <w:t>I-III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„троянска керамика“ и др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Центрове на производство и регионални специфики на типовете глинени съдове и на видовете украса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Импорти</w:t>
      </w:r>
      <w:r>
        <w:rPr>
          <w:rFonts w:ascii="Times New Roman" w:hAnsi="Times New Roman"/>
          <w:rtl w:val="0"/>
          <w:lang w:val="en-US"/>
        </w:rPr>
        <w:t xml:space="preserve">. </w:t>
      </w:r>
    </w:p>
    <w:p>
      <w:pPr>
        <w:pStyle w:val="Normal.0"/>
        <w:spacing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1</w:t>
      </w:r>
      <w:r>
        <w:rPr>
          <w:rFonts w:ascii="Times New Roman" w:hAnsi="Times New Roman"/>
          <w:rtl w:val="0"/>
        </w:rPr>
        <w:t>6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Социална структура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Данни за стратификацията на обществото – селищната система и погребалните практики</w:t>
      </w:r>
      <w:r>
        <w:rPr>
          <w:rFonts w:ascii="Times New Roman" w:hAnsi="Times New Roman"/>
          <w:rtl w:val="0"/>
          <w:lang w:val="en-US"/>
        </w:rPr>
        <w:t xml:space="preserve">; </w:t>
      </w:r>
      <w:r>
        <w:rPr>
          <w:rFonts w:ascii="Times New Roman" w:hAnsi="Times New Roman" w:hint="default"/>
          <w:rtl w:val="0"/>
          <w:lang w:val="en-US"/>
        </w:rPr>
        <w:t xml:space="preserve">специфика на Балканите до </w:t>
      </w:r>
      <w:r>
        <w:rPr>
          <w:rFonts w:ascii="Times New Roman" w:hAnsi="Times New Roman"/>
          <w:rtl w:val="0"/>
          <w:lang w:val="en-US"/>
        </w:rPr>
        <w:t xml:space="preserve">XI </w:t>
      </w:r>
      <w:r>
        <w:rPr>
          <w:rFonts w:ascii="Times New Roman" w:hAnsi="Times New Roman" w:hint="default"/>
          <w:rtl w:val="0"/>
          <w:lang w:val="en-US"/>
        </w:rPr>
        <w:t>в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пр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Хр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Организацията на производствените процеси в скотовъдството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металургията и търговията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Собственост и използуване на земите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сечивата и “престижните артефакти”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Моделът на ранните държави и самостоятелните градове в Югоизточна Европа и опитите за налагането му у нас – “Микенска Тракия”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spacing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17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Погребални практики на уседналите обитатели в Югоизточна Европа и днешните български земи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Типове некрополи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гробове и надгробия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Използуване и значение на пространството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Дарове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Видове извори и граници на интерпретацията</w:t>
      </w:r>
      <w:r>
        <w:rPr>
          <w:rFonts w:ascii="Times New Roman" w:hAnsi="Times New Roman"/>
          <w:rtl w:val="0"/>
          <w:lang w:val="en-US"/>
        </w:rPr>
        <w:t xml:space="preserve">: </w:t>
      </w:r>
      <w:r>
        <w:rPr>
          <w:rFonts w:ascii="Times New Roman" w:hAnsi="Times New Roman" w:hint="default"/>
          <w:rtl w:val="0"/>
          <w:lang w:val="en-US"/>
        </w:rPr>
        <w:t>проблеми на “ямната култура”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Некрополите и гробните комплекси като извор за древните религиозни представи и вярвания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Извори за погребалните и поменални обреди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проблеми на реконструкцията</w:t>
      </w:r>
      <w:r>
        <w:rPr>
          <w:rFonts w:ascii="Times New Roman" w:hAnsi="Times New Roman"/>
          <w:rtl w:val="0"/>
          <w:lang w:val="en-US"/>
        </w:rPr>
        <w:t xml:space="preserve">. 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18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Произход и етническа характеристика на населението през бронзовате епоха на Балканите и в Древна Тракия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Етническа интерпретация на археологическите култури в марксическата историография</w:t>
      </w:r>
      <w:r>
        <w:rPr>
          <w:rFonts w:ascii="Times New Roman" w:hAnsi="Times New Roman"/>
          <w:rtl w:val="0"/>
          <w:lang w:val="en-US"/>
        </w:rPr>
        <w:t xml:space="preserve">. 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19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Кризата на къснобронзовото общество в Източното Средиземноморие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Природни и социални фактори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обуславящи промените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Проблеми на прехода към желязната епоха в Древна Тракия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line="340" w:lineRule="atLeast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ОСНОВНА ЛИТЕРАТУРА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: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Абрамян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Л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1983.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 Первобытный праздник и мифология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Ереван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Балтаков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Г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1988.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 Кватернерна геоморфология и палеография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София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Бобринский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1978.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Гончарство Восточной Европы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М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Бонев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, A. 2003.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 Ранна Тракия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формиране на тракийската култура – края на второто</w:t>
      </w:r>
      <w:r>
        <w:rPr>
          <w:rFonts w:ascii="Times New Roman" w:hAnsi="Times New Roman"/>
          <w:sz w:val="22"/>
          <w:szCs w:val="22"/>
          <w:rtl w:val="0"/>
          <w:lang w:val="en-US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началото на първото хилядолетие пр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Хр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РП ХХХІ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Бонев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Г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Александров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1996.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Багачина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Монтана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Бромлей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Ю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Першиц и др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1983.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История первобытного общества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т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І</w:t>
      </w:r>
      <w:r>
        <w:rPr>
          <w:rFonts w:ascii="Times New Roman" w:hAnsi="Times New Roman"/>
          <w:sz w:val="22"/>
          <w:szCs w:val="22"/>
          <w:rtl w:val="0"/>
          <w:lang w:val="en-US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ІІІ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(1983-1988).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М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Вергилова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М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1981.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 Историческа геология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София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spacing w:line="340" w:lineRule="atLeas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Гамкрелидзе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Т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 xml:space="preserve">Иванов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1984.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 Индоевропейский язык и индоевропейцы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ч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ІІ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Тбилиси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Гарден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Ж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.-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Кл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1983.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 Теоретическая археология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М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Георгиев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Г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Ил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1960.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 Главни периоди в развитието на културата през неолита и медната епоха в България в светлината на най</w:t>
      </w:r>
      <w:r>
        <w:rPr>
          <w:rFonts w:ascii="Times New Roman" w:hAnsi="Times New Roman"/>
          <w:sz w:val="22"/>
          <w:szCs w:val="22"/>
          <w:rtl w:val="0"/>
          <w:lang w:val="en-US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новите археологически проучвания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Swiatowit, XXIII, 309-339</w:t>
        <w:tab/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Георгиев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Г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Ил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Н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Я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Мерперт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Р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Катинчаров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Д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Г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Димитров и др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1979.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 Езеро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Раннобронзовото селище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София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Детев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П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1963.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 Стратиграфия на селищните могили в Южна България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ГНАМПл </w:t>
      </w:r>
      <w:r>
        <w:rPr>
          <w:rFonts w:ascii="Times New Roman" w:hAnsi="Times New Roman"/>
          <w:sz w:val="22"/>
          <w:szCs w:val="22"/>
          <w:rtl w:val="0"/>
          <w:lang w:val="en-US"/>
        </w:rPr>
        <w:t>V, 5-25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Димитров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Д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П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1942.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 Нов принос към въпроса за културните отношения на Тракия и Троя през втората половина на ІІІ хил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пр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н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е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– Беломорски преглед І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София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Дяконов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Н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1983. (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Ред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.).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Зарожденсие древнейших классовых обществ и первые очаги рабовладельческой цивилизации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М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spacing w:line="28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Катинчаров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Р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Н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Мерперт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Титов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Мацанова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Л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 xml:space="preserve">Авилова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1995.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Селищна могила при село Юнаците </w:t>
      </w:r>
      <w:r>
        <w:rPr>
          <w:rFonts w:ascii="Times New Roman" w:hAnsi="Times New Roman"/>
          <w:sz w:val="22"/>
          <w:szCs w:val="22"/>
          <w:rtl w:val="0"/>
          <w:lang w:val="en-US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Пазарджишко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).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Т</w:t>
      </w:r>
      <w:r>
        <w:rPr>
          <w:rFonts w:ascii="Times New Roman" w:hAnsi="Times New Roman"/>
          <w:sz w:val="22"/>
          <w:szCs w:val="22"/>
          <w:rtl w:val="0"/>
          <w:lang w:val="en-US"/>
        </w:rPr>
        <w:t>.I-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ІІ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София</w:t>
      </w:r>
    </w:p>
    <w:p>
      <w:pPr>
        <w:pStyle w:val="Normal.0"/>
        <w:tabs>
          <w:tab w:val="left" w:pos="360"/>
        </w:tabs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Клейн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Л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1978.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Археологические източники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Л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tabs>
          <w:tab w:val="left" w:pos="360"/>
        </w:tabs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Ламберг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-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Карловски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Дж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 xml:space="preserve">Саблов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1992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Древние цивилизации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Ближний восток и Мезоамерика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М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tabs>
          <w:tab w:val="left" w:pos="360"/>
        </w:tabs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Лещаков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К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1997.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Изследвания върху бронзовата епоха в Тракия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I.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Сравнителна стратиграфия на селищните могили през РБЕ в Югоизточна България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– ГСУ ИФ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т</w:t>
      </w:r>
      <w:r>
        <w:rPr>
          <w:rFonts w:ascii="Times New Roman" w:hAnsi="Times New Roman"/>
          <w:sz w:val="22"/>
          <w:szCs w:val="22"/>
          <w:rtl w:val="0"/>
          <w:lang w:val="en-US"/>
        </w:rPr>
        <w:t>. 84-85, 5-111.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Лещаков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К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2006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Бронзовата епоха в Тракия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– ГСУ ИФ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книга Археология</w:t>
      </w:r>
      <w:r>
        <w:rPr>
          <w:rFonts w:ascii="Times New Roman" w:hAnsi="Times New Roman"/>
          <w:sz w:val="22"/>
          <w:szCs w:val="22"/>
          <w:rtl w:val="0"/>
          <w:lang w:val="en-US"/>
        </w:rPr>
        <w:t>, 3, 141-216.</w:t>
      </w:r>
    </w:p>
    <w:p>
      <w:pPr>
        <w:pStyle w:val="Normal.0"/>
        <w:jc w:val="both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Лещаков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, </w:t>
      </w:r>
      <w:r>
        <w:rPr>
          <w:b w:val="1"/>
          <w:bCs w:val="1"/>
          <w:color w:val="000000"/>
          <w:u w:color="000000"/>
          <w:rtl w:val="0"/>
          <w:lang w:val="en-US"/>
        </w:rPr>
        <w:t>К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., </w:t>
      </w:r>
      <w:r>
        <w:rPr>
          <w:b w:val="1"/>
          <w:bCs w:val="1"/>
          <w:color w:val="000000"/>
          <w:u w:color="000000"/>
          <w:rtl w:val="0"/>
          <w:lang w:val="en-US"/>
        </w:rPr>
        <w:t>П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. </w:t>
      </w:r>
      <w:r>
        <w:rPr>
          <w:b w:val="1"/>
          <w:bCs w:val="1"/>
          <w:color w:val="000000"/>
          <w:u w:color="000000"/>
          <w:rtl w:val="0"/>
          <w:lang w:val="en-US"/>
        </w:rPr>
        <w:t>Калчев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, </w:t>
      </w:r>
      <w:r>
        <w:rPr>
          <w:b w:val="1"/>
          <w:bCs w:val="1"/>
          <w:color w:val="000000"/>
          <w:u w:color="000000"/>
          <w:rtl w:val="0"/>
          <w:lang w:val="en-US"/>
        </w:rPr>
        <w:t>С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. </w:t>
      </w:r>
      <w:r>
        <w:rPr>
          <w:b w:val="1"/>
          <w:bCs w:val="1"/>
          <w:color w:val="000000"/>
          <w:u w:color="000000"/>
          <w:rtl w:val="0"/>
          <w:lang w:val="en-US"/>
        </w:rPr>
        <w:t>Саватинов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, </w:t>
      </w:r>
      <w:r>
        <w:rPr>
          <w:b w:val="1"/>
          <w:bCs w:val="1"/>
          <w:color w:val="000000"/>
          <w:u w:color="000000"/>
          <w:rtl w:val="0"/>
          <w:lang w:val="en-US"/>
        </w:rPr>
        <w:t>Н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. </w:t>
      </w:r>
      <w:r>
        <w:rPr>
          <w:b w:val="1"/>
          <w:bCs w:val="1"/>
          <w:color w:val="000000"/>
          <w:u w:color="000000"/>
          <w:rtl w:val="0"/>
          <w:lang w:val="en-US"/>
        </w:rPr>
        <w:t>Тодорова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, </w:t>
      </w:r>
      <w:r>
        <w:rPr>
          <w:b w:val="1"/>
          <w:bCs w:val="1"/>
          <w:color w:val="000000"/>
          <w:u w:color="000000"/>
          <w:rtl w:val="0"/>
          <w:lang w:val="en-US"/>
        </w:rPr>
        <w:t>К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. </w:t>
      </w:r>
      <w:r>
        <w:rPr>
          <w:b w:val="1"/>
          <w:bCs w:val="1"/>
          <w:color w:val="000000"/>
          <w:u w:color="000000"/>
          <w:rtl w:val="0"/>
          <w:lang w:val="en-US"/>
        </w:rPr>
        <w:t>Костова и В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. </w:t>
      </w:r>
      <w:r>
        <w:rPr>
          <w:b w:val="1"/>
          <w:bCs w:val="1"/>
          <w:color w:val="000000"/>
          <w:u w:color="000000"/>
          <w:rtl w:val="0"/>
          <w:lang w:val="en-US"/>
        </w:rPr>
        <w:t>Петрова</w:t>
      </w:r>
      <w:r>
        <w:rPr>
          <w:b w:val="1"/>
          <w:bCs w:val="1"/>
          <w:color w:val="000000"/>
          <w:u w:color="000000"/>
          <w:rtl w:val="0"/>
          <w:lang w:val="en-US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2002.</w:t>
      </w:r>
      <w:r>
        <w:rPr>
          <w:rFonts w:ascii="Times New Roman" w:hAnsi="Times New Roman" w:hint="default"/>
          <w:rtl w:val="0"/>
          <w:lang w:val="en-US"/>
        </w:rPr>
        <w:t xml:space="preserve">Спасителни разкопки на светилището  “Черна гора </w:t>
      </w:r>
      <w:r>
        <w:rPr>
          <w:rFonts w:ascii="Times New Roman" w:hAnsi="Times New Roman"/>
          <w:rtl w:val="0"/>
          <w:lang w:val="en-US"/>
        </w:rPr>
        <w:t>1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 w:hint="default"/>
          <w:rtl w:val="0"/>
          <w:lang w:val="en-US"/>
        </w:rPr>
        <w:t>Предварителни резултати</w:t>
      </w:r>
      <w:r>
        <w:rPr>
          <w:rFonts w:ascii="Times New Roman" w:hAnsi="Times New Roman"/>
          <w:rtl w:val="0"/>
          <w:lang w:val="en-US"/>
        </w:rPr>
        <w:t xml:space="preserve">.  </w:t>
      </w:r>
      <w:r>
        <w:rPr>
          <w:rFonts w:ascii="Times New Roman" w:hAnsi="Times New Roman" w:hint="default"/>
          <w:rtl w:val="0"/>
          <w:lang w:val="en-US"/>
        </w:rPr>
        <w:t>– Годишник на Музея в Стара Загора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т</w:t>
      </w:r>
      <w:r>
        <w:rPr>
          <w:rFonts w:ascii="Times New Roman" w:hAnsi="Times New Roman"/>
          <w:rtl w:val="0"/>
          <w:lang w:val="en-US"/>
        </w:rPr>
        <w:t>. 1, 19-44.</w:t>
      </w:r>
    </w:p>
    <w:p>
      <w:pPr>
        <w:pStyle w:val="Normal.0"/>
        <w:spacing w:line="28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Лисицина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Г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Н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Л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 xml:space="preserve">Филипович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1980.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Палеоэтноботанические находки на Балканском полуострове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StPr. 4, 5-90.</w:t>
      </w:r>
    </w:p>
    <w:p>
      <w:pPr>
        <w:pStyle w:val="Normal.0"/>
        <w:spacing w:line="340" w:lineRule="atLeas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Малиновски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Бр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1990.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 Що е култура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– В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Идеи в културологията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Ред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И Стефанов и Д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Гинев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т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1.,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С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., 392-403. 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Мерперт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Н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1966.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К вопросу о связах Анатолии и Фракии в раннем бронзовом веке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Sbornik Narodniho Mesea v Praze, XX, 1/2, 109-115.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Мерперт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Н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1972.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 Ранный бронзовый век Южной Болгарии </w:t>
      </w:r>
      <w:r>
        <w:rPr>
          <w:rFonts w:ascii="Times New Roman" w:hAnsi="Times New Roman"/>
          <w:sz w:val="22"/>
          <w:szCs w:val="22"/>
          <w:rtl w:val="0"/>
          <w:lang w:val="en-US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по материалам последных раскопок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).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– В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Акти на Първия международен конгрес по балканистика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София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Мерперт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Н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Я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 xml:space="preserve">Молчанов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1988.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Структура протофракийских посселений раннего бронзового века в свете данных археологии и античной традиции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– В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Международный симпозиум Античная Балканистика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VI.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Москва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Миков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1933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Предисторически селища и находки в България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София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Миков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1966.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Техника на керамичното производство през праисторическата епоха в България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– ИАИ</w:t>
      </w:r>
      <w:r>
        <w:rPr>
          <w:rFonts w:ascii="Times New Roman" w:hAnsi="Times New Roman"/>
          <w:sz w:val="22"/>
          <w:szCs w:val="22"/>
          <w:rtl w:val="0"/>
          <w:lang w:val="en-US"/>
        </w:rPr>
        <w:t>, XXIX, 165-210.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Миков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Н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Джамабзов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1960.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 Деветашката пещера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София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Монгайт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1973.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 Археология Западной Европы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т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І</w:t>
      </w:r>
      <w:r>
        <w:rPr>
          <w:rFonts w:ascii="Times New Roman" w:hAnsi="Times New Roman"/>
          <w:sz w:val="22"/>
          <w:szCs w:val="22"/>
          <w:rtl w:val="0"/>
          <w:lang w:val="en-US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ІІ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(1973-1974).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М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Николов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 xml:space="preserve">Жекова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1982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Колективна находка на керамични съдове от късната бронзова епоха в с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Есеница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Варненски окръг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ИНМВ </w:t>
      </w:r>
      <w:r>
        <w:rPr>
          <w:rFonts w:ascii="Times New Roman" w:hAnsi="Times New Roman"/>
          <w:sz w:val="22"/>
          <w:szCs w:val="22"/>
          <w:rtl w:val="0"/>
          <w:lang w:val="en-US"/>
        </w:rPr>
        <w:t>18 (33), 87-92.</w:t>
      </w:r>
    </w:p>
    <w:p>
      <w:pPr>
        <w:pStyle w:val="Normal.0"/>
        <w:tabs>
          <w:tab w:val="left" w:pos="360"/>
        </w:tabs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Панайотов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И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1975.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За хронологията и периодизацията на бронзовата епоха в българските земи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Исторически преглед  </w:t>
      </w:r>
      <w:r>
        <w:rPr>
          <w:rFonts w:ascii="Times New Roman" w:hAnsi="Times New Roman"/>
          <w:sz w:val="22"/>
          <w:szCs w:val="22"/>
          <w:rtl w:val="0"/>
          <w:lang w:val="en-US"/>
        </w:rPr>
        <w:t>VI.</w:t>
      </w:r>
    </w:p>
    <w:p>
      <w:pPr>
        <w:pStyle w:val="Normal.0"/>
        <w:tabs>
          <w:tab w:val="left" w:pos="360"/>
        </w:tabs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Панайотов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И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1989.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Ямната култура в българските земи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РП ХХ</w:t>
      </w:r>
      <w:r>
        <w:rPr>
          <w:rFonts w:ascii="Times New Roman" w:hAnsi="Times New Roman"/>
          <w:sz w:val="22"/>
          <w:szCs w:val="22"/>
          <w:rtl w:val="0"/>
          <w:lang w:val="en-US"/>
        </w:rPr>
        <w:t>I.</w:t>
      </w:r>
    </w:p>
    <w:p>
      <w:pPr>
        <w:pStyle w:val="Normal.0"/>
        <w:tabs>
          <w:tab w:val="left" w:pos="360"/>
        </w:tabs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Панайотов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И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Д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 xml:space="preserve">Вълчева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2001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Археологическите култури от късната бронзова епоха в българските земи и разпространението на рапирите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мечовете и двойните брадви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– Палеобалканистика и старобългаристика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Втори есенни четения “професор Иван Гълъбов”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Велико Търново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14-17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ноември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1996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г</w:t>
      </w:r>
      <w:r>
        <w:rPr>
          <w:rFonts w:ascii="Times New Roman" w:hAnsi="Times New Roman"/>
          <w:sz w:val="22"/>
          <w:szCs w:val="22"/>
          <w:rtl w:val="0"/>
          <w:lang w:val="en-US"/>
        </w:rPr>
        <w:t>., 469-478.</w:t>
      </w:r>
    </w:p>
    <w:p>
      <w:pPr>
        <w:pStyle w:val="Normal.0"/>
        <w:tabs>
          <w:tab w:val="left" w:pos="360"/>
        </w:tabs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Попов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1986.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 Ландшафтни особености на Горнотракийската низина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– ГСУ ГГФ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Книга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2 -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География</w:t>
      </w:r>
      <w:r>
        <w:rPr>
          <w:rFonts w:ascii="Times New Roman" w:hAnsi="Times New Roman"/>
          <w:sz w:val="22"/>
          <w:szCs w:val="22"/>
          <w:rtl w:val="0"/>
          <w:lang w:val="en-US"/>
        </w:rPr>
        <w:t>, 80, 30 - 48.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Попов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Вл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К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Мишев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1974.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Геоморфология на българското черноморско крайбрежие и шелф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С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Семенов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С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1968.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 Развие техники в каменном веке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Л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spacing w:line="28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Черных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Н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1978.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Горное дело и металлургия древнейшей Болгарии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С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tabs>
          <w:tab w:val="left" w:pos="360"/>
        </w:tabs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Черносвитов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П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1985.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Демографические и экологическе процесы как факторы изменения археологических культур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– СА</w:t>
      </w:r>
      <w:r>
        <w:rPr>
          <w:rFonts w:ascii="Times New Roman" w:hAnsi="Times New Roman"/>
          <w:sz w:val="22"/>
          <w:szCs w:val="22"/>
          <w:rtl w:val="0"/>
          <w:lang w:val="en-US"/>
        </w:rPr>
        <w:t>, No. 3, 285-293.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Цанков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Хр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Спасов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. 1968. </w:t>
      </w:r>
      <w:r>
        <w:rPr>
          <w:rFonts w:ascii="Times New Roman" w:hAnsi="Times New Roman"/>
          <w:sz w:val="22"/>
          <w:szCs w:val="22"/>
          <w:rtl w:val="0"/>
          <w:lang w:val="en-US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Ред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.).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Стратиграфия на България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София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Шалганова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T. 2005.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Изкуство и обред на бронзовата епоха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Култура на инкрустираната керамика по Долен Дунав</w:t>
      </w:r>
      <w:r>
        <w:rPr>
          <w:rFonts w:ascii="Times New Roman" w:hAnsi="Times New Roman"/>
          <w:sz w:val="22"/>
          <w:szCs w:val="22"/>
          <w:rtl w:val="0"/>
          <w:lang w:val="en-US"/>
        </w:rPr>
        <w:t>. (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Монографии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3,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МИФ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Издателство на НБУ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София </w:t>
      </w:r>
      <w:r>
        <w:rPr>
          <w:rFonts w:ascii="Times New Roman" w:hAnsi="Times New Roman"/>
          <w:sz w:val="22"/>
          <w:szCs w:val="22"/>
          <w:rtl w:val="0"/>
          <w:lang w:val="en-US"/>
        </w:rPr>
        <w:t>2005.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Шофман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А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1984.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(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Ред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).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Периодизация всемирной истории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Казан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tabs>
          <w:tab w:val="left" w:pos="8500"/>
          <w:tab w:val="left" w:pos="8500"/>
        </w:tabs>
        <w:spacing w:line="340" w:lineRule="atLeast"/>
        <w:ind w:right="18"/>
        <w:jc w:val="both"/>
      </w:pPr>
      <w:r>
        <w:rPr>
          <w:b w:val="1"/>
          <w:bCs w:val="1"/>
          <w:rtl w:val="0"/>
          <w:lang w:val="en-US"/>
        </w:rPr>
        <w:t>Alexandrov, S</w:t>
      </w:r>
      <w:r>
        <w:rPr>
          <w:b w:val="1"/>
          <w:bCs w:val="1"/>
          <w:rtl w:val="0"/>
          <w:lang w:val="en-US"/>
        </w:rPr>
        <w:t xml:space="preserve">., </w:t>
      </w:r>
      <w:r>
        <w:rPr>
          <w:b w:val="1"/>
          <w:bCs w:val="1"/>
          <w:rtl w:val="0"/>
          <w:lang w:val="en-US"/>
        </w:rPr>
        <w:t>E</w:t>
      </w:r>
      <w:r>
        <w:rPr>
          <w:b w:val="1"/>
          <w:bCs w:val="1"/>
          <w:rtl w:val="0"/>
          <w:lang w:val="en-US"/>
        </w:rPr>
        <w:t xml:space="preserve">. </w:t>
      </w:r>
      <w:r>
        <w:rPr>
          <w:b w:val="1"/>
          <w:bCs w:val="1"/>
          <w:rtl w:val="0"/>
          <w:lang w:val="en-US"/>
        </w:rPr>
        <w:t>Kaiser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2016.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The Early Barrow Graves in West Pontic Area. Cultures? Migrations? Interactions?</w:t>
      </w:r>
      <w:r>
        <w:rPr>
          <w:rtl w:val="0"/>
          <w:lang w:val="en-US"/>
        </w:rPr>
        <w:t xml:space="preserve">. </w:t>
      </w:r>
      <w:r>
        <w:rPr>
          <w:i w:val="1"/>
          <w:iCs w:val="1"/>
          <w:rtl w:val="0"/>
          <w:lang w:val="en-US"/>
        </w:rPr>
        <w:t>Der Schwarzmeerraum vom Neolithikum bis in die Fr</w:t>
      </w:r>
      <w:r>
        <w:rPr>
          <w:i w:val="1"/>
          <w:iCs w:val="1"/>
          <w:rtl w:val="0"/>
          <w:lang w:val="en-US"/>
        </w:rPr>
        <w:t>ü</w:t>
      </w:r>
      <w:r>
        <w:rPr>
          <w:i w:val="1"/>
          <w:iCs w:val="1"/>
          <w:rtl w:val="0"/>
          <w:lang w:val="en-US"/>
        </w:rPr>
        <w:t>heisenzeit (6000</w:t>
      </w:r>
      <w:r>
        <w:rPr>
          <w:i w:val="1"/>
          <w:iCs w:val="1"/>
          <w:rtl w:val="0"/>
          <w:lang w:val="en-US"/>
        </w:rPr>
        <w:t>–</w:t>
      </w:r>
      <w:r>
        <w:rPr>
          <w:i w:val="1"/>
          <w:iCs w:val="1"/>
          <w:rtl w:val="0"/>
          <w:lang w:val="en-US"/>
        </w:rPr>
        <w:t>600 v. Chr.). Kulturelle Interferenzen in der zirkumpontischen Zone und Kontakte mit ihren</w:t>
      </w:r>
      <w:r>
        <w:rPr>
          <w:rtl w:val="0"/>
          <w:lang w:val="en-US"/>
        </w:rPr>
        <w:t>. (Pr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historische Arch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ologie in S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dosteuropa, Bd. 30)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 Hrsg.</w:t>
      </w:r>
      <w:r>
        <w:rPr>
          <w:rtl w:val="0"/>
          <w:lang w:val="en-US"/>
        </w:rPr>
        <w:t xml:space="preserve"> von V. </w:t>
      </w:r>
      <w:r>
        <w:rPr>
          <w:rtl w:val="0"/>
          <w:lang w:val="en-US"/>
        </w:rPr>
        <w:t>Nikolov,  W. Schier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Rahden/Westf.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Leidorf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359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370.</w:t>
      </w:r>
      <w:r>
        <w:rPr>
          <w:rtl w:val="0"/>
          <w:lang w:val="en-US"/>
        </w:rPr>
        <w:t xml:space="preserve"> 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Alkim, U., H. Alkim and O. Bilgi. 1988</w:t>
      </w:r>
      <w:r>
        <w:rPr>
          <w:rFonts w:ascii="Times New Roman" w:hAnsi="Times New Roman"/>
          <w:sz w:val="22"/>
          <w:szCs w:val="22"/>
          <w:rtl w:val="0"/>
          <w:lang w:val="en-US"/>
        </w:rPr>
        <w:t>. Ikiztepe I. The First and Second Seasons' Excavations. Ankara.</w:t>
      </w:r>
    </w:p>
    <w:p>
      <w:pPr>
        <w:pStyle w:val="Normal.0"/>
        <w:spacing w:line="28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Andreou, St., M. Fotadis, K. Kotsakis. 1996.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The Neolithic and Bronze Age of Northern Greece. Review of Aegean Prehistory V.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AJA 100, 3, 537-597.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Bittel, K. 1934.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Prehistorische Forschungen in Kleinasien.  </w:t>
      </w:r>
    </w:p>
    <w:p>
      <w:pPr>
        <w:pStyle w:val="Normal.0"/>
        <w:tabs>
          <w:tab w:val="left" w:pos="360"/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Blegen C., J. Caskey, M. Rawson and J. Sperling. 1950. </w:t>
      </w:r>
      <w:r>
        <w:rPr>
          <w:rFonts w:ascii="Times New Roman" w:hAnsi="Times New Roman"/>
          <w:sz w:val="22"/>
          <w:szCs w:val="22"/>
          <w:rtl w:val="0"/>
          <w:lang w:val="en-US"/>
        </w:rPr>
        <w:t>Troy I. The First and Second Settlementt. Part 1- Text, Part 2 - Plates. Princeton.</w:t>
      </w:r>
    </w:p>
    <w:p>
      <w:pPr>
        <w:pStyle w:val="Normal.0"/>
        <w:tabs>
          <w:tab w:val="left" w:pos="360"/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Blegen C., J. Caskey, M. Rawson. 1951. </w:t>
      </w:r>
      <w:r>
        <w:rPr>
          <w:rFonts w:ascii="Times New Roman" w:hAnsi="Times New Roman"/>
          <w:sz w:val="22"/>
          <w:szCs w:val="22"/>
          <w:rtl w:val="0"/>
          <w:lang w:val="en-US"/>
        </w:rPr>
        <w:t>Troy II.  The Third, Fourth and Fift Settlements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Part 1- Text, Part 2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- Plates. Princeton.</w:t>
      </w:r>
    </w:p>
    <w:p>
      <w:pPr>
        <w:pStyle w:val="Normal.0"/>
        <w:tabs>
          <w:tab w:val="left" w:pos="360"/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1953. </w:t>
      </w:r>
      <w:r>
        <w:rPr>
          <w:rFonts w:ascii="Times New Roman" w:hAnsi="Times New Roman"/>
          <w:sz w:val="22"/>
          <w:szCs w:val="22"/>
          <w:rtl w:val="0"/>
          <w:lang w:val="en-US"/>
        </w:rPr>
        <w:t>Troy III: The Sixth Settlement. Part 1- Text, Part 2 - Plates. Princeton.</w:t>
      </w:r>
    </w:p>
    <w:p>
      <w:pPr>
        <w:pStyle w:val="Normal.0"/>
        <w:spacing w:line="28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Bozilova, E. M. Filipova. 1985. </w:t>
      </w:r>
      <w:r>
        <w:rPr>
          <w:rFonts w:ascii="Times New Roman" w:hAnsi="Times New Roman"/>
          <w:sz w:val="22"/>
          <w:szCs w:val="22"/>
          <w:rtl w:val="0"/>
          <w:lang w:val="en-US"/>
        </w:rPr>
        <w:t>Paleological Enviroment in Northeastern Black Sea Areal During the Neolithic, Eneoloithic and Bronze Age Period. Studia Praehistorica 8.</w:t>
      </w:r>
    </w:p>
    <w:p>
      <w:pPr>
        <w:pStyle w:val="Normal.0"/>
        <w:spacing w:line="28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Basedow, M. 2000. </w:t>
      </w:r>
      <w:r>
        <w:rPr>
          <w:rFonts w:ascii="Times New Roman" w:hAnsi="Times New Roman"/>
          <w:sz w:val="22"/>
          <w:szCs w:val="22"/>
          <w:rtl w:val="0"/>
          <w:lang w:val="en-US"/>
        </w:rPr>
        <w:t>Be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ş</w:t>
      </w:r>
      <w:r>
        <w:rPr>
          <w:rFonts w:ascii="Times New Roman" w:hAnsi="Times New Roman"/>
          <w:sz w:val="22"/>
          <w:szCs w:val="22"/>
          <w:rtl w:val="0"/>
          <w:lang w:val="en-US"/>
        </w:rPr>
        <w:t>ik-Tepe. Das sp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tbronzezeitliche Gr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berfeld (=Studia Troica Monographien 1). Verlag Philipp von Zabern, Mainz 2000.</w:t>
      </w:r>
    </w:p>
    <w:p>
      <w:pPr>
        <w:pStyle w:val="Normal.0"/>
        <w:spacing w:line="28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Basedow, M. 2002.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Cemetery and Ideology in the West Anatolian Coastal Region.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In: R. Aslam et al (Hrsg.). MAUERSCHAU. Festschrift f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>r Manfred Korfmann, Band 1. Remshalden-Gr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>nbach 2002, 469-474.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Bouzek, J. 1985.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The Aegean, Anatolia and Europe: Cultural Interrelations in the Second Millenium B.C., Praha.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Buchholz, H., V. Karageorgis.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1973.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Prehistoric Greece and Cyprus. London.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Chapman, J. 1988.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Meaning and Illusion in the Study of Burial in Balkan Prehistory.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In: Ancient Bulgaria, I. Nothimgham.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Chernykh, E. 1992.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Ancient metallurgy in the USSR. Cambridge.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Clark, D. 1978.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Analitical Archaeology. L.-New York.</w:t>
      </w:r>
    </w:p>
    <w:p>
      <w:pPr>
        <w:pStyle w:val="Normal.0"/>
        <w:spacing w:line="340" w:lineRule="atLeas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Cribb, R. 1991.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Nomads in Archaeology. Cambridge.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Demangel, R. 1926. </w:t>
      </w:r>
      <w:r>
        <w:rPr>
          <w:rFonts w:ascii="Times New Roman" w:hAnsi="Times New Roman"/>
          <w:sz w:val="22"/>
          <w:szCs w:val="22"/>
          <w:rtl w:val="0"/>
          <w:lang w:val="en-US"/>
        </w:rPr>
        <w:t>Le Tumulus did de Protesilaos. Paris.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Dickinson, O. 1994.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The Aegean Bronze Age. Cambridge.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Efe, T. 1988. </w:t>
      </w:r>
      <w:r>
        <w:rPr>
          <w:rFonts w:ascii="Times New Roman" w:hAnsi="Times New Roman"/>
          <w:sz w:val="22"/>
          <w:szCs w:val="22"/>
          <w:rtl w:val="0"/>
          <w:lang w:val="en-US"/>
        </w:rPr>
        <w:t>Demircih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>y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>k. Bd. III. Die Keramik 2. Mainz.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Erich, R. (Ed.).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1992.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Chronology in Old World Archaeology. Chicago.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French, D. H. 1964.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Prehistoric Pottery from Macedonia and Thrace.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PZ XLII, 30-48.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Hanschmann, E. 1981.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Die deutsche Ausgrabungen auf der Argissa-magula in Thessalien, IV. Bonn.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Hanschmann, E.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V. Miloj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i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ć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. 1976.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Die deutsche Ausgrabungen auf der  Argissa - magula in Thessalien. III, Bonn.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H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nsel, B.  1968. </w:t>
      </w:r>
      <w:r>
        <w:rPr>
          <w:rFonts w:ascii="Times New Roman" w:hAnsi="Times New Roman"/>
          <w:sz w:val="22"/>
          <w:szCs w:val="22"/>
          <w:rtl w:val="0"/>
          <w:lang w:val="en-US"/>
        </w:rPr>
        <w:t>Beitr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ge zur Chronologie der mittleren Bronzezeit im Karpatenbecken. (=Beitr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ge zur ur- und fr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>hgeschichtlichen Arch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ologie des Mittelmeer-Kulturraumes f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>r das Institut f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>r Fr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>hgeschichte der Universit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t Heidelberg, Band 7). Teil I, II. Rudolf Habelt Verlag GmbH, Bonn.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H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nsel, B. (Hrgs.). 1995 </w:t>
      </w:r>
      <w:r>
        <w:rPr>
          <w:rFonts w:ascii="Times New Roman" w:hAnsi="Times New Roman"/>
          <w:sz w:val="22"/>
          <w:szCs w:val="22"/>
          <w:rtl w:val="0"/>
          <w:lang w:val="en-US"/>
        </w:rPr>
        <w:t>Handel, Taush und Verkehr in Bronze- und Fr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>heisenzeit S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>dosteuropa. M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nchen-Berlin. </w:t>
      </w:r>
    </w:p>
    <w:p>
      <w:pPr>
        <w:pStyle w:val="Normal.0"/>
        <w:spacing w:line="340" w:lineRule="atLeast"/>
        <w:ind w:left="20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Hochstetter, A. 1984. </w:t>
      </w:r>
      <w:r>
        <w:rPr>
          <w:rFonts w:ascii="Times New Roman" w:hAnsi="Times New Roman"/>
          <w:sz w:val="22"/>
          <w:szCs w:val="22"/>
          <w:rtl w:val="0"/>
          <w:lang w:val="en-US"/>
        </w:rPr>
        <w:t>Kastanas 3. Ausgrabungen in einen Siedlungsh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gel der Bronze und Eisenzeit Makedoniens 1975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1979. Die Handgemachte Keramik zwischen 19 bis 1 Bauhorizont. Berlin.</w:t>
      </w:r>
    </w:p>
    <w:p>
      <w:pPr>
        <w:pStyle w:val="Normal.0"/>
        <w:spacing w:line="340" w:lineRule="atLeas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Hodder, I. 1982.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Theoretical archaeology: a reactionary view.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In: Symbolic and Structural Archaeology. Ed by. Ian Hodder. Cambridge University Press. Cambridge, 1-16.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Horejs, B., R. Jung, P. Pav</w:t>
      </w:r>
      <w:r>
        <w:rPr>
          <w:rFonts w:ascii="Times New Roman" w:hAnsi="Times New Roman" w:hint="default"/>
          <w:b w:val="1"/>
          <w:bCs w:val="1"/>
          <w:sz w:val="21"/>
          <w:szCs w:val="21"/>
          <w:rtl w:val="0"/>
          <w:lang w:val="en-US"/>
        </w:rPr>
        <w:t>ú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k (Eds.), 2010.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Analysing Pottery. Processing 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 xml:space="preserve">–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Classification 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 xml:space="preserve">– </w:t>
      </w:r>
      <w:r>
        <w:rPr>
          <w:rFonts w:ascii="Times New Roman" w:hAnsi="Times New Roman"/>
          <w:sz w:val="21"/>
          <w:szCs w:val="21"/>
          <w:rtl w:val="0"/>
          <w:lang w:val="en-US"/>
        </w:rPr>
        <w:t>Publication. Studia Archaeologica et Mediaevalia X. Bratislava 2010.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Gara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anin, M. 1958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Neolithikum und Bronzezeit in Serbien und Makedonien.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BRGK 39, 1-130.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Georgiev, G. Il. 1961.</w:t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 xml:space="preserve"> Kuturgruppen der Jungstein- und der Kupferzeit in der Ebene von Thrazien (S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dbulgarien).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In: L`Europe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á </w:t>
      </w:r>
      <w:r>
        <w:rPr>
          <w:rFonts w:ascii="Times New Roman" w:hAnsi="Times New Roman"/>
          <w:sz w:val="22"/>
          <w:szCs w:val="22"/>
          <w:rtl w:val="0"/>
          <w:lang w:val="en-US"/>
        </w:rPr>
        <w:t>la fin de l`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â</w:t>
      </w:r>
      <w:r>
        <w:rPr>
          <w:rFonts w:ascii="Times New Roman" w:hAnsi="Times New Roman"/>
          <w:sz w:val="22"/>
          <w:szCs w:val="22"/>
          <w:rtl w:val="0"/>
          <w:lang w:val="en-US"/>
        </w:rPr>
        <w:t>ge de la a pierre. Praha, 45-100.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1967.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Beitr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ge zur Erforschung des Neolithikums und der Bronzezeit in S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dbulgarien.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AA 42, 90-144.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Georgieva, P. 1993. (ed.)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The Fourth Millennium BC. Sofia.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Gimbutas, M. 1990</w:t>
      </w:r>
      <w:r>
        <w:rPr>
          <w:rFonts w:ascii="Times New Roman" w:hAnsi="Times New Roman"/>
          <w:sz w:val="22"/>
          <w:szCs w:val="22"/>
          <w:rtl w:val="0"/>
          <w:lang w:val="en-US"/>
        </w:rPr>
        <w:t>. The Goddesses and Gods of Old Europe 6500-3500 BC. L.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Katin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arov, R. 1980.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Les rites funeraires pendant l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’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age du bronze en Bulgarie.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Thracia, V, Serdicae, 167-172.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Katin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arov, R. 1984.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Probl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è</w:t>
      </w:r>
      <w:r>
        <w:rPr>
          <w:rFonts w:ascii="Times New Roman" w:hAnsi="Times New Roman"/>
          <w:sz w:val="22"/>
          <w:szCs w:val="22"/>
          <w:rtl w:val="0"/>
          <w:lang w:val="en-US"/>
        </w:rPr>
        <w:t>mes de l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’â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ge du bronze en Europe du Sud-Est.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In: Peshev, Popov, Yordanov, von Bredov (eds.). Dritter internationaler thracologischer Kongress, vol. 1, 171-182.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Kazarow, G. 1914. </w:t>
      </w:r>
      <w:r>
        <w:rPr>
          <w:rFonts w:ascii="Times New Roman" w:hAnsi="Times New Roman"/>
          <w:sz w:val="22"/>
          <w:szCs w:val="22"/>
          <w:rtl w:val="0"/>
          <w:lang w:val="en-US"/>
        </w:rPr>
        <w:t>Vorgeschichtliches Funde aus Sv. Kirilowo. PZ-VI, 67-88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Kent, S. </w:t>
      </w:r>
      <w:r>
        <w:rPr>
          <w:rFonts w:ascii="Times New Roman" w:hAnsi="Times New Roman"/>
          <w:sz w:val="22"/>
          <w:szCs w:val="22"/>
          <w:rtl w:val="0"/>
          <w:lang w:val="en-US"/>
        </w:rPr>
        <w:t>(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Ed.). 1990.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Domestic Architecture and the Use of Space. An Interdisciplinary cross-cultural study. Cambridge.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Kilian-Dirlmeier, I. 1993.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Die Schwerter in Griechenland (au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β</w:t>
      </w:r>
      <w:r>
        <w:rPr>
          <w:rFonts w:ascii="Times New Roman" w:hAnsi="Times New Roman"/>
          <w:sz w:val="22"/>
          <w:szCs w:val="22"/>
          <w:rtl w:val="0"/>
          <w:lang w:val="en-US"/>
        </w:rPr>
        <w:t>erhalb der Peloponnes), Bulgarien und Albanien. Franz Steiner Verlag, Stuttgart 1993 (=Pr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historische Bronzefunde, Abteilung IV, Band 12).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Koleva, V., D. Kolev. </w:t>
      </w:r>
      <w:r>
        <w:rPr>
          <w:rFonts w:ascii="Times New Roman" w:hAnsi="Times New Roman"/>
          <w:sz w:val="22"/>
          <w:szCs w:val="22"/>
          <w:rtl w:val="0"/>
          <w:lang w:val="en-US"/>
        </w:rPr>
        <w:t>1996 (Eds.). Astronomical Traditions in Past Cultures. Sofia.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Lamb, W. </w:t>
      </w:r>
      <w:r>
        <w:rPr>
          <w:rFonts w:ascii="Times New Roman" w:hAnsi="Times New Roman"/>
          <w:sz w:val="22"/>
          <w:szCs w:val="22"/>
          <w:rtl w:val="0"/>
          <w:lang w:val="en-US"/>
        </w:rPr>
        <w:t>1936.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Excavations at Thermi in Lesbos. Cambridge.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Leahu, V.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1966.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Cultura Tei. Muzeul de Istorie a Ora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ş</w:t>
      </w:r>
      <w:r>
        <w:rPr>
          <w:rFonts w:ascii="Times New Roman" w:hAnsi="Times New Roman"/>
          <w:sz w:val="22"/>
          <w:szCs w:val="22"/>
          <w:rtl w:val="0"/>
          <w:lang w:val="en-US"/>
        </w:rPr>
        <w:t>ului Bucure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ş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ti [1966]. 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Leahu, V.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1995.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Cultura Tei/The Tei Culture.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In: Comori ale epocii bronzului din Rom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â</w:t>
      </w:r>
      <w:r>
        <w:rPr>
          <w:rFonts w:ascii="Times New Roman" w:hAnsi="Times New Roman"/>
          <w:sz w:val="22"/>
          <w:szCs w:val="22"/>
          <w:rtl w:val="0"/>
          <w:lang w:val="en-US"/>
        </w:rPr>
        <w:t>nia/ Treasures of the Bronze age in Romania, Muzeul Na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ţ</w:t>
      </w:r>
      <w:r>
        <w:rPr>
          <w:rFonts w:ascii="Times New Roman" w:hAnsi="Times New Roman"/>
          <w:sz w:val="22"/>
          <w:szCs w:val="22"/>
          <w:rtl w:val="0"/>
          <w:lang w:val="en-US"/>
        </w:rPr>
        <w:t>ional de istorie a Rim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â</w:t>
      </w:r>
      <w:r>
        <w:rPr>
          <w:rFonts w:ascii="Times New Roman" w:hAnsi="Times New Roman"/>
          <w:sz w:val="22"/>
          <w:szCs w:val="22"/>
          <w:rtl w:val="0"/>
          <w:lang w:val="en-US"/>
        </w:rPr>
        <w:t>nie, Bucure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ş</w:t>
      </w:r>
      <w:r>
        <w:rPr>
          <w:rFonts w:ascii="Times New Roman" w:hAnsi="Times New Roman"/>
          <w:sz w:val="22"/>
          <w:szCs w:val="22"/>
          <w:rtl w:val="0"/>
          <w:lang w:val="en-US"/>
        </w:rPr>
        <w:t>ti, 257-261.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Leahu, V.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1995a.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Cultura Verbicioara/The Verbicioara culture. 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In: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Comori ale epocii bronzului din Rom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â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nia/ Treasures of the Bronze age in Romania</w:t>
      </w:r>
      <w:r>
        <w:rPr>
          <w:rFonts w:ascii="Times New Roman" w:hAnsi="Times New Roman"/>
          <w:sz w:val="22"/>
          <w:szCs w:val="22"/>
          <w:rtl w:val="0"/>
          <w:lang w:val="en-US"/>
        </w:rPr>
        <w:t>, Muzeul Na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ţ</w:t>
      </w:r>
      <w:r>
        <w:rPr>
          <w:rFonts w:ascii="Times New Roman" w:hAnsi="Times New Roman"/>
          <w:sz w:val="22"/>
          <w:szCs w:val="22"/>
          <w:rtl w:val="0"/>
          <w:lang w:val="en-US"/>
        </w:rPr>
        <w:t>ional de istorie a Rim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â</w:t>
      </w:r>
      <w:r>
        <w:rPr>
          <w:rFonts w:ascii="Times New Roman" w:hAnsi="Times New Roman"/>
          <w:sz w:val="22"/>
          <w:szCs w:val="22"/>
          <w:rtl w:val="0"/>
          <w:lang w:val="en-US"/>
        </w:rPr>
        <w:t>nie, Bucure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ş</w:t>
      </w:r>
      <w:r>
        <w:rPr>
          <w:rFonts w:ascii="Times New Roman" w:hAnsi="Times New Roman"/>
          <w:sz w:val="22"/>
          <w:szCs w:val="22"/>
          <w:rtl w:val="0"/>
          <w:lang w:val="en-US"/>
        </w:rPr>
        <w:t>ti, 268-273.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Leshtakov, K. 1993</w:t>
      </w:r>
      <w:r>
        <w:rPr>
          <w:rFonts w:ascii="Times New Roman" w:hAnsi="Times New Roman"/>
          <w:sz w:val="22"/>
          <w:szCs w:val="22"/>
          <w:rtl w:val="0"/>
          <w:lang w:val="en-US"/>
        </w:rPr>
        <w:t>. Die mittelbronzezeitliche Besiedlung des Siedlungsh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>gels von G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ă</w:t>
      </w:r>
      <w:r>
        <w:rPr>
          <w:rFonts w:ascii="Times New Roman" w:hAnsi="Times New Roman"/>
          <w:sz w:val="22"/>
          <w:szCs w:val="22"/>
          <w:rtl w:val="0"/>
          <w:lang w:val="en-US"/>
        </w:rPr>
        <w:t>l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ă</w:t>
      </w:r>
      <w:r>
        <w:rPr>
          <w:rFonts w:ascii="Times New Roman" w:hAnsi="Times New Roman"/>
          <w:sz w:val="22"/>
          <w:szCs w:val="22"/>
          <w:rtl w:val="0"/>
          <w:lang w:val="en-US"/>
        </w:rPr>
        <w:t>bovo in S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dbulgarien.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SASTUMA 2. Bonn, 1993.</w:t>
      </w:r>
    </w:p>
    <w:p>
      <w:pPr>
        <w:pStyle w:val="Normal.0"/>
        <w:tabs>
          <w:tab w:val="left" w:pos="8840"/>
          <w:tab w:val="left" w:pos="8860"/>
        </w:tabs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Leshtakov, K. 1994.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The End of the Early Bronze Age in Thrace.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Actes du XII Congr. Int. de SPP. Bratislava, 556 - 560.</w:t>
      </w:r>
    </w:p>
    <w:p>
      <w:pPr>
        <w:pStyle w:val="Normal.0"/>
        <w:tabs>
          <w:tab w:val="left" w:pos="8840"/>
          <w:tab w:val="left" w:pos="8860"/>
        </w:tabs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Leshtakov, K.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1995.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Bronze Age graves at Debelt, Bourgas region.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In: Schmid-Sikimi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ć</w:t>
      </w:r>
      <w:r>
        <w:rPr>
          <w:rFonts w:ascii="Times New Roman" w:hAnsi="Times New Roman"/>
          <w:sz w:val="22"/>
          <w:szCs w:val="22"/>
          <w:rtl w:val="0"/>
          <w:lang w:val="en-US"/>
        </w:rPr>
        <w:t>, Della Casa (eds.). Trans Europam. Beitr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ge zur Bronze und Eisenzeit zwischen Atlantik und Altai. Festschrift f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>r Margarita Primas. Antiquitas, Reihe 3, Band 34, Bonn, 39-44.</w:t>
      </w:r>
    </w:p>
    <w:p>
      <w:pPr>
        <w:pStyle w:val="Normal.0"/>
        <w:tabs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Leshtakov, K. 1996.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Trade Centres in the Early Bronze Age III and Middle Bronze Age in Upper Thrace (On the Interpretation of Baa dere - Constantia - Galabovo).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RPRP, Vol. 1, Part 2, Sofia, 239-287.</w:t>
      </w:r>
    </w:p>
    <w:p>
      <w:pPr>
        <w:pStyle w:val="Normal.0"/>
        <w:tabs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Leshtakov, K. 2007.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The eastern Balkans in the Aegean economic system during the LBA. Ox-hide and bun ingots in Bulgarian lands.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–– </w:t>
      </w:r>
      <w:r>
        <w:rPr>
          <w:rFonts w:ascii="Times New Roman" w:hAnsi="Times New Roman"/>
          <w:sz w:val="22"/>
          <w:szCs w:val="22"/>
          <w:rtl w:val="0"/>
          <w:lang w:val="en-US"/>
        </w:rPr>
        <w:t>Aegaeum 27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447-460. 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Leshtakov, K. 2008.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New Evidence on the LBA Mortuary Practices in South Bulgaria.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In: Funeral rites, rituals and ceremonies from Prehistory to Antiquity, Institute Fran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ç</w:t>
      </w:r>
      <w:r>
        <w:rPr>
          <w:rFonts w:ascii="Times New Roman" w:hAnsi="Times New Roman"/>
          <w:sz w:val="22"/>
          <w:szCs w:val="22"/>
          <w:rtl w:val="0"/>
          <w:lang w:val="en-US"/>
        </w:rPr>
        <w:t>ais d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’É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tudes Anatoliennes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Istanbul, 69-82.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Leshtakov, K. 2011.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The Second Millennium BC in the Northern Aegean and the Adjacent Balkan Lands: Main Dynamics of the Cultural Interaction.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In: Greeks and Thracians. Acts of the International Symposium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“</w:t>
      </w:r>
      <w:r>
        <w:rPr>
          <w:rFonts w:ascii="Times New Roman" w:hAnsi="Times New Roman"/>
          <w:sz w:val="22"/>
          <w:szCs w:val="22"/>
          <w:rtl w:val="0"/>
          <w:lang w:val="en-US"/>
        </w:rPr>
        <w:t>Greeks and Thracians along the coast and in the Hinterland of Thrace during the years before and after the great colonization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”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Thasos, 26-27 September 2009. Thasos, 53-82. </w:t>
      </w:r>
    </w:p>
    <w:p>
      <w:pPr>
        <w:pStyle w:val="Normal.0"/>
        <w:tabs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Leshtakov K. T. Kancheva-Russeva, St. Stoyanov. 2001.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Prehistoric studies. Settlement sites.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– “</w:t>
      </w:r>
      <w:r>
        <w:rPr>
          <w:rFonts w:ascii="Times New Roman" w:hAnsi="Times New Roman"/>
          <w:sz w:val="22"/>
          <w:szCs w:val="22"/>
          <w:rtl w:val="0"/>
          <w:lang w:val="en-US"/>
        </w:rPr>
        <w:t>Maritsa-Iztok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”</w:t>
      </w:r>
      <w:r>
        <w:rPr>
          <w:rFonts w:ascii="Times New Roman" w:hAnsi="Times New Roman"/>
          <w:sz w:val="22"/>
          <w:szCs w:val="22"/>
          <w:rtl w:val="0"/>
          <w:lang w:val="en-US"/>
        </w:rPr>
        <w:t>. Archaeological research, Vol. 5, Radnevo, 15-68.</w:t>
      </w:r>
    </w:p>
    <w:p>
      <w:pPr>
        <w:pStyle w:val="Default"/>
        <w:bidi w:val="0"/>
        <w:ind w:left="40" w:right="0" w:firstLine="0"/>
        <w:jc w:val="left"/>
        <w:rPr>
          <w:rFonts w:ascii="Times New Roman" w:cs="Times New Roman" w:hAnsi="Times New Roman" w:eastAsia="Times New Roman"/>
          <w:i w:val="0"/>
          <w:iCs w:val="0"/>
          <w:rtl w:val="0"/>
        </w:rPr>
      </w:pPr>
      <w:r>
        <w:rPr>
          <w:rFonts w:ascii="Times New Roman" w:hAnsi="Times New Roman"/>
          <w:b w:val="1"/>
          <w:bCs w:val="1"/>
          <w:i w:val="0"/>
          <w:iCs w:val="0"/>
          <w:rtl w:val="0"/>
          <w:lang w:val="en-US"/>
        </w:rPr>
        <w:t>Leshtakov</w:t>
      </w:r>
      <w:r>
        <w:rPr>
          <w:rFonts w:ascii="Times New Roman" w:hAnsi="Times New Roman"/>
          <w:b w:val="1"/>
          <w:bCs w:val="1"/>
          <w:i w:val="0"/>
          <w:iCs w:val="0"/>
          <w:rtl w:val="0"/>
        </w:rPr>
        <w:t>,</w:t>
      </w:r>
      <w:r>
        <w:rPr>
          <w:rFonts w:ascii="Times New Roman" w:hAnsi="Times New Roman"/>
          <w:b w:val="1"/>
          <w:bCs w:val="1"/>
          <w:i w:val="0"/>
          <w:iCs w:val="0"/>
          <w:spacing w:val="0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0"/>
          <w:iCs w:val="0"/>
          <w:rtl w:val="0"/>
        </w:rPr>
        <w:t>K</w:t>
      </w:r>
      <w:r>
        <w:rPr>
          <w:rFonts w:ascii="Times New Roman" w:hAnsi="Times New Roman"/>
          <w:b w:val="1"/>
          <w:bCs w:val="1"/>
          <w:i w:val="0"/>
          <w:iCs w:val="0"/>
          <w:rtl w:val="0"/>
          <w:lang w:val="en-US"/>
        </w:rPr>
        <w:t>.</w:t>
      </w:r>
      <w:r>
        <w:rPr>
          <w:rFonts w:ascii="Times New Roman" w:hAnsi="Times New Roman"/>
          <w:b w:val="1"/>
          <w:bCs w:val="1"/>
          <w:i w:val="0"/>
          <w:iCs w:val="0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0"/>
          <w:iCs w:val="0"/>
          <w:rtl w:val="0"/>
          <w:lang w:val="en-US"/>
        </w:rPr>
        <w:t>2019.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 </w:t>
      </w:r>
      <w:r>
        <w:rPr>
          <w:rFonts w:ascii="Times New Roman" w:hAnsi="Times New Roman"/>
          <w:i w:val="0"/>
          <w:iCs w:val="0"/>
          <w:rtl w:val="0"/>
          <w:lang w:val="en-US"/>
        </w:rPr>
        <w:t>Some</w:t>
      </w:r>
      <w:r>
        <w:rPr>
          <w:rFonts w:ascii="Times New Roman" w:hAnsi="Times New Roman"/>
          <w:i w:val="0"/>
          <w:iCs w:val="0"/>
          <w:spacing w:val="0"/>
          <w:rtl w:val="0"/>
        </w:rPr>
        <w:t xml:space="preserve"> </w:t>
      </w:r>
      <w:r>
        <w:rPr>
          <w:rFonts w:ascii="Times New Roman" w:hAnsi="Times New Roman"/>
          <w:i w:val="0"/>
          <w:iCs w:val="0"/>
          <w:rtl w:val="0"/>
          <w:lang w:val="en-US"/>
        </w:rPr>
        <w:t>LBA Pyraunoi and Vessels with Internal Lugs from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 </w:t>
      </w:r>
      <w:r>
        <w:rPr>
          <w:rFonts w:ascii="Times New Roman" w:hAnsi="Times New Roman"/>
          <w:i w:val="0"/>
          <w:iCs w:val="0"/>
          <w:rtl w:val="0"/>
          <w:lang w:val="en-US"/>
        </w:rPr>
        <w:t>the Eastern Bulgaria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. - </w:t>
      </w:r>
      <w:r>
        <w:rPr>
          <w:rFonts w:ascii="Times New Roman" w:hAnsi="Times New Roman"/>
          <w:i w:val="0"/>
          <w:iCs w:val="0"/>
          <w:rtl w:val="0"/>
          <w:lang w:val="en-US"/>
        </w:rPr>
        <w:t>DIGGING</w:t>
      </w:r>
      <w:r>
        <w:rPr>
          <w:rFonts w:ascii="Times New Roman" w:hAnsi="Times New Roman"/>
          <w:i w:val="0"/>
          <w:iCs w:val="0"/>
          <w:spacing w:val="0"/>
          <w:rtl w:val="0"/>
        </w:rPr>
        <w:t xml:space="preserve"> </w:t>
      </w:r>
      <w:r>
        <w:rPr>
          <w:rFonts w:ascii="Times New Roman" w:hAnsi="Times New Roman"/>
          <w:i w:val="0"/>
          <w:iCs w:val="0"/>
          <w:rtl w:val="0"/>
          <w:lang w:val="de-DE"/>
        </w:rPr>
        <w:t>IN</w:t>
      </w:r>
      <w:r>
        <w:rPr>
          <w:rFonts w:ascii="Times New Roman" w:hAnsi="Times New Roman"/>
          <w:i w:val="0"/>
          <w:iCs w:val="0"/>
          <w:spacing w:val="0"/>
          <w:rtl w:val="0"/>
        </w:rPr>
        <w:t xml:space="preserve"> </w:t>
      </w:r>
      <w:r>
        <w:rPr>
          <w:rFonts w:ascii="Times New Roman" w:hAnsi="Times New Roman"/>
          <w:i w:val="0"/>
          <w:iCs w:val="0"/>
          <w:rtl w:val="0"/>
          <w:lang w:val="de-DE"/>
        </w:rPr>
        <w:t>THE</w:t>
      </w:r>
      <w:r>
        <w:rPr>
          <w:rFonts w:ascii="Times New Roman" w:hAnsi="Times New Roman"/>
          <w:i w:val="0"/>
          <w:iCs w:val="0"/>
          <w:spacing w:val="0"/>
          <w:rtl w:val="0"/>
        </w:rPr>
        <w:t xml:space="preserve"> </w:t>
      </w:r>
      <w:r>
        <w:rPr>
          <w:rFonts w:ascii="Times New Roman" w:hAnsi="Times New Roman"/>
          <w:i w:val="0"/>
          <w:iCs w:val="0"/>
          <w:rtl w:val="0"/>
        </w:rPr>
        <w:t>PAST</w:t>
      </w:r>
      <w:r>
        <w:rPr>
          <w:rFonts w:ascii="Times New Roman" w:hAnsi="Times New Roman"/>
          <w:i w:val="0"/>
          <w:iCs w:val="0"/>
          <w:spacing w:val="0"/>
          <w:rtl w:val="0"/>
        </w:rPr>
        <w:t xml:space="preserve"> </w:t>
      </w:r>
      <w:r>
        <w:rPr>
          <w:rFonts w:ascii="Times New Roman" w:hAnsi="Times New Roman"/>
          <w:i w:val="0"/>
          <w:iCs w:val="0"/>
          <w:rtl w:val="0"/>
          <w:lang w:val="en-US"/>
        </w:rPr>
        <w:t>OF</w:t>
      </w:r>
      <w:r>
        <w:rPr>
          <w:rFonts w:ascii="Times New Roman" w:hAnsi="Times New Roman"/>
          <w:i w:val="0"/>
          <w:iCs w:val="0"/>
          <w:spacing w:val="0"/>
          <w:rtl w:val="0"/>
        </w:rPr>
        <w:t xml:space="preserve"> </w:t>
      </w:r>
      <w:r>
        <w:rPr>
          <w:rFonts w:ascii="Times New Roman" w:hAnsi="Times New Roman"/>
          <w:i w:val="0"/>
          <w:iCs w:val="0"/>
          <w:rtl w:val="0"/>
          <w:lang w:val="de-DE"/>
        </w:rPr>
        <w:t>OLD</w:t>
      </w:r>
      <w:r>
        <w:rPr>
          <w:rFonts w:ascii="Times New Roman" w:hAnsi="Times New Roman"/>
          <w:i w:val="0"/>
          <w:iCs w:val="0"/>
          <w:spacing w:val="0"/>
          <w:rtl w:val="0"/>
        </w:rPr>
        <w:t xml:space="preserve"> </w:t>
      </w:r>
      <w:r>
        <w:rPr>
          <w:rFonts w:ascii="Times New Roman" w:hAnsi="Times New Roman"/>
          <w:i w:val="0"/>
          <w:iCs w:val="0"/>
          <w:rtl w:val="0"/>
          <w:lang w:val="de-DE"/>
        </w:rPr>
        <w:t>EUROPE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. </w:t>
      </w:r>
      <w:r>
        <w:rPr>
          <w:rFonts w:ascii="Times New Roman" w:hAnsi="Times New Roman"/>
          <w:i w:val="0"/>
          <w:iCs w:val="0"/>
          <w:rtl w:val="0"/>
          <w:lang w:val="en-US"/>
        </w:rPr>
        <w:t>Studies in Honor of C</w:t>
      </w:r>
      <w:r>
        <w:rPr>
          <w:rFonts w:ascii="Times New Roman" w:hAnsi="Times New Roman"/>
          <w:i w:val="0"/>
          <w:iCs w:val="0"/>
          <w:spacing w:val="0"/>
          <w:rtl w:val="0"/>
        </w:rPr>
        <w:t>r</w:t>
      </w:r>
      <w:r>
        <w:rPr>
          <w:rFonts w:ascii="Times New Roman" w:hAnsi="Times New Roman"/>
          <w:i w:val="0"/>
          <w:iCs w:val="0"/>
          <w:spacing w:val="0"/>
          <w:rtl w:val="0"/>
        </w:rPr>
        <w:t>is</w:t>
      </w:r>
      <w:r>
        <w:rPr>
          <w:rFonts w:ascii="Times New Roman" w:hAnsi="Times New Roman"/>
          <w:i w:val="0"/>
          <w:iCs w:val="0"/>
          <w:spacing w:val="0"/>
          <w:rtl w:val="0"/>
        </w:rPr>
        <w:t>t</w:t>
      </w:r>
      <w:r>
        <w:rPr>
          <w:rFonts w:ascii="Times New Roman" w:hAnsi="Times New Roman"/>
          <w:i w:val="0"/>
          <w:iCs w:val="0"/>
          <w:spacing w:val="0"/>
          <w:rtl w:val="0"/>
        </w:rPr>
        <w:t>ia</w:t>
      </w:r>
      <w:r>
        <w:rPr>
          <w:rFonts w:ascii="Times New Roman" w:hAnsi="Times New Roman"/>
          <w:i w:val="0"/>
          <w:iCs w:val="0"/>
          <w:rtl w:val="0"/>
        </w:rPr>
        <w:t>n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 </w:t>
      </w:r>
      <w:r>
        <w:rPr>
          <w:rFonts w:ascii="Times New Roman" w:hAnsi="Times New Roman"/>
          <w:i w:val="0"/>
          <w:iCs w:val="0"/>
          <w:spacing w:val="0"/>
          <w:rtl w:val="0"/>
          <w:lang w:val="de-DE"/>
        </w:rPr>
        <w:t>Schus</w:t>
      </w:r>
      <w:r>
        <w:rPr>
          <w:rFonts w:ascii="Times New Roman" w:hAnsi="Times New Roman"/>
          <w:i w:val="0"/>
          <w:iCs w:val="0"/>
          <w:spacing w:val="0"/>
          <w:rtl w:val="0"/>
        </w:rPr>
        <w:t>t</w:t>
      </w:r>
      <w:r>
        <w:rPr>
          <w:rFonts w:ascii="Times New Roman" w:hAnsi="Times New Roman"/>
          <w:i w:val="0"/>
          <w:iCs w:val="0"/>
          <w:spacing w:val="0"/>
          <w:rtl w:val="0"/>
        </w:rPr>
        <w:t>er</w:t>
      </w:r>
      <w:r>
        <w:rPr>
          <w:rFonts w:ascii="Times New Roman" w:hAnsi="Times New Roman"/>
          <w:i w:val="0"/>
          <w:iCs w:val="0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i w:val="0"/>
          <w:iCs w:val="0"/>
          <w:rtl w:val="0"/>
          <w:lang w:val="en-US"/>
        </w:rPr>
        <w:t>at his 60</w:t>
      </w:r>
      <w:r>
        <w:rPr>
          <w:rFonts w:ascii="Times New Roman" w:hAnsi="Times New Roman"/>
          <w:i w:val="0"/>
          <w:iCs w:val="0"/>
          <w:position w:val="13"/>
          <w:rtl w:val="0"/>
          <w:lang w:val="en-US"/>
        </w:rPr>
        <w:t>th</w:t>
      </w:r>
      <w:r>
        <w:rPr>
          <w:rFonts w:ascii="Times New Roman" w:hAnsi="Times New Roman"/>
          <w:i w:val="0"/>
          <w:iCs w:val="0"/>
          <w:spacing w:val="0"/>
          <w:position w:val="13"/>
          <w:rtl w:val="0"/>
          <w:lang w:val="en-US"/>
        </w:rPr>
        <w:t xml:space="preserve"> </w:t>
      </w:r>
      <w:r>
        <w:rPr>
          <w:rFonts w:ascii="Times New Roman" w:hAnsi="Times New Roman"/>
          <w:i w:val="0"/>
          <w:iCs w:val="0"/>
          <w:rtl w:val="0"/>
          <w:lang w:val="en-US"/>
        </w:rPr>
        <w:t>Anniversary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. </w:t>
      </w:r>
      <w:r>
        <w:rPr>
          <w:rFonts w:ascii="Times New Roman" w:hAnsi="Times New Roman"/>
          <w:i w:val="0"/>
          <w:iCs w:val="0"/>
          <w:rtl w:val="0"/>
        </w:rPr>
        <w:t>Ed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. by </w:t>
      </w:r>
      <w:r>
        <w:rPr>
          <w:rFonts w:ascii="Times New Roman" w:hAnsi="Times New Roman"/>
          <w:i w:val="0"/>
          <w:iCs w:val="0"/>
          <w:rtl w:val="0"/>
        </w:rPr>
        <w:t>V</w:t>
      </w:r>
      <w:r>
        <w:rPr>
          <w:rFonts w:ascii="Times New Roman" w:hAnsi="Times New Roman"/>
          <w:i w:val="0"/>
          <w:iCs w:val="0"/>
          <w:rtl w:val="0"/>
          <w:lang w:val="en-US"/>
        </w:rPr>
        <w:t>.</w:t>
      </w:r>
      <w:r>
        <w:rPr>
          <w:rFonts w:ascii="Times New Roman" w:hAnsi="Times New Roman"/>
          <w:i w:val="0"/>
          <w:iCs w:val="0"/>
          <w:spacing w:val="0"/>
          <w:rtl w:val="0"/>
        </w:rPr>
        <w:t xml:space="preserve"> </w:t>
      </w:r>
      <w:r>
        <w:rPr>
          <w:rFonts w:ascii="Times New Roman" w:hAnsi="Times New Roman"/>
          <w:i w:val="0"/>
          <w:iCs w:val="0"/>
          <w:rtl w:val="0"/>
        </w:rPr>
        <w:t>S</w:t>
      </w:r>
      <w:r>
        <w:rPr>
          <w:rFonts w:ascii="Times New Roman" w:hAnsi="Times New Roman" w:hint="default"/>
          <w:i w:val="0"/>
          <w:iCs w:val="0"/>
          <w:rtl w:val="0"/>
        </w:rPr>
        <w:t>î</w:t>
      </w:r>
      <w:r>
        <w:rPr>
          <w:rFonts w:ascii="Times New Roman" w:hAnsi="Times New Roman"/>
          <w:i w:val="0"/>
          <w:iCs w:val="0"/>
          <w:rtl w:val="0"/>
        </w:rPr>
        <w:t>rbu,</w:t>
      </w:r>
      <w:r>
        <w:rPr>
          <w:rFonts w:ascii="Times New Roman" w:hAnsi="Times New Roman"/>
          <w:i w:val="0"/>
          <w:iCs w:val="0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i w:val="0"/>
          <w:iCs w:val="0"/>
          <w:rtl w:val="0"/>
        </w:rPr>
        <w:t>A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. </w:t>
      </w:r>
      <w:r>
        <w:rPr>
          <w:rFonts w:ascii="Times New Roman" w:hAnsi="Times New Roman"/>
          <w:i w:val="0"/>
          <w:iCs w:val="0"/>
          <w:rtl w:val="0"/>
        </w:rPr>
        <w:t>Co</w:t>
      </w:r>
      <w:r>
        <w:rPr>
          <w:rFonts w:ascii="Times New Roman" w:hAnsi="Times New Roman"/>
          <w:i w:val="0"/>
          <w:iCs w:val="0"/>
          <w:spacing w:val="0"/>
          <w:rtl w:val="0"/>
        </w:rPr>
        <w:t>m</w:t>
      </w:r>
      <w:r>
        <w:rPr>
          <w:rFonts w:ascii="Times New Roman" w:hAnsi="Times New Roman" w:hint="default"/>
          <w:i w:val="0"/>
          <w:iCs w:val="0"/>
          <w:spacing w:val="0"/>
          <w:rtl w:val="0"/>
        </w:rPr>
        <w:t>ş</w:t>
      </w:r>
      <w:r>
        <w:rPr>
          <w:rFonts w:ascii="Times New Roman" w:hAnsi="Times New Roman"/>
          <w:i w:val="0"/>
          <w:iCs w:val="0"/>
          <w:rtl w:val="0"/>
        </w:rPr>
        <w:t>a</w:t>
      </w:r>
      <w:r>
        <w:rPr>
          <w:rFonts w:ascii="Times New Roman" w:hAnsi="Times New Roman"/>
          <w:i w:val="0"/>
          <w:iCs w:val="0"/>
          <w:spacing w:val="0"/>
          <w:rtl w:val="0"/>
        </w:rPr>
        <w:t xml:space="preserve"> </w:t>
      </w:r>
      <w:r>
        <w:rPr>
          <w:rFonts w:ascii="Times New Roman" w:hAnsi="Times New Roman"/>
          <w:i w:val="0"/>
          <w:iCs w:val="0"/>
          <w:rtl w:val="0"/>
        </w:rPr>
        <w:t>and</w:t>
      </w:r>
      <w:r>
        <w:rPr>
          <w:rFonts w:ascii="Times New Roman" w:hAnsi="Times New Roman"/>
          <w:i w:val="0"/>
          <w:iCs w:val="0"/>
          <w:spacing w:val="0"/>
          <w:rtl w:val="0"/>
        </w:rPr>
        <w:t xml:space="preserve"> </w:t>
      </w:r>
      <w:r>
        <w:rPr>
          <w:rFonts w:ascii="Times New Roman" w:hAnsi="Times New Roman"/>
          <w:i w:val="0"/>
          <w:iCs w:val="0"/>
          <w:rtl w:val="0"/>
        </w:rPr>
        <w:t>D</w:t>
      </w:r>
      <w:r>
        <w:rPr>
          <w:rFonts w:ascii="Times New Roman" w:hAnsi="Times New Roman"/>
          <w:i w:val="0"/>
          <w:iCs w:val="0"/>
          <w:rtl w:val="0"/>
          <w:lang w:val="en-US"/>
        </w:rPr>
        <w:t>.</w:t>
      </w:r>
      <w:r>
        <w:rPr>
          <w:rFonts w:ascii="Times New Roman" w:hAnsi="Times New Roman"/>
          <w:i w:val="0"/>
          <w:iCs w:val="0"/>
          <w:rtl w:val="0"/>
          <w:lang w:val="it-IT"/>
        </w:rPr>
        <w:t xml:space="preserve"> Hortop</w:t>
      </w:r>
      <w:r>
        <w:rPr>
          <w:rFonts w:ascii="Times New Roman" w:hAnsi="Times New Roman"/>
          <w:i w:val="0"/>
          <w:iCs w:val="0"/>
          <w:spacing w:val="0"/>
          <w:rtl w:val="0"/>
        </w:rPr>
        <w:t>a</w:t>
      </w:r>
      <w:r>
        <w:rPr>
          <w:rFonts w:ascii="Times New Roman" w:hAnsi="Times New Roman"/>
          <w:i w:val="0"/>
          <w:iCs w:val="0"/>
          <w:rtl w:val="0"/>
        </w:rPr>
        <w:t>n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. </w:t>
      </w:r>
      <w:r>
        <w:rPr>
          <w:rFonts w:ascii="Times New Roman" w:hAnsi="Times New Roman"/>
          <w:i w:val="0"/>
          <w:iCs w:val="0"/>
          <w:rtl w:val="0"/>
        </w:rPr>
        <w:t>Editura Istros a Muzeului Br</w:t>
      </w:r>
      <w:r>
        <w:rPr>
          <w:rFonts w:ascii="Times New Roman" w:hAnsi="Times New Roman" w:hint="default"/>
          <w:i w:val="0"/>
          <w:iCs w:val="0"/>
          <w:spacing w:val="0"/>
          <w:rtl w:val="0"/>
        </w:rPr>
        <w:t>ă</w:t>
      </w:r>
      <w:r>
        <w:rPr>
          <w:rFonts w:ascii="Times New Roman" w:hAnsi="Times New Roman"/>
          <w:i w:val="0"/>
          <w:iCs w:val="0"/>
          <w:rtl w:val="0"/>
          <w:lang w:val="pt-PT"/>
        </w:rPr>
        <w:t>ilei</w:t>
      </w:r>
      <w:r>
        <w:rPr>
          <w:rFonts w:ascii="Times New Roman" w:hAnsi="Times New Roman"/>
          <w:i w:val="0"/>
          <w:iCs w:val="0"/>
          <w:spacing w:val="0"/>
          <w:rtl w:val="0"/>
        </w:rPr>
        <w:t xml:space="preserve"> </w:t>
      </w:r>
      <w:r>
        <w:rPr>
          <w:rFonts w:ascii="Times New Roman" w:hAnsi="Times New Roman" w:hint="default"/>
          <w:i w:val="0"/>
          <w:iCs w:val="0"/>
          <w:rtl w:val="0"/>
        </w:rPr>
        <w:t>„</w:t>
      </w:r>
      <w:r>
        <w:rPr>
          <w:rFonts w:ascii="Times New Roman" w:hAnsi="Times New Roman"/>
          <w:i w:val="0"/>
          <w:iCs w:val="0"/>
          <w:rtl w:val="0"/>
          <w:lang w:val="da-DK"/>
        </w:rPr>
        <w:t>Carol</w:t>
      </w:r>
      <w:r>
        <w:rPr>
          <w:rFonts w:ascii="Times New Roman" w:hAnsi="Times New Roman"/>
          <w:i w:val="0"/>
          <w:iCs w:val="0"/>
          <w:spacing w:val="0"/>
          <w:rtl w:val="0"/>
        </w:rPr>
        <w:t xml:space="preserve"> I</w:t>
      </w:r>
      <w:r>
        <w:rPr>
          <w:rFonts w:ascii="Times New Roman" w:hAnsi="Times New Roman" w:hint="default"/>
          <w:i w:val="0"/>
          <w:iCs w:val="0"/>
          <w:rtl w:val="0"/>
        </w:rPr>
        <w:t>”</w:t>
      </w:r>
      <w:r>
        <w:rPr>
          <w:rFonts w:ascii="Times New Roman" w:hAnsi="Times New Roman"/>
          <w:i w:val="0"/>
          <w:iCs w:val="0"/>
          <w:rtl w:val="0"/>
          <w:lang w:val="en-US"/>
        </w:rPr>
        <w:t xml:space="preserve">, </w:t>
      </w:r>
      <w:r>
        <w:rPr>
          <w:rFonts w:ascii="Times New Roman" w:hAnsi="Times New Roman"/>
          <w:i w:val="0"/>
          <w:iCs w:val="0"/>
          <w:rtl w:val="0"/>
        </w:rPr>
        <w:t>T</w:t>
      </w:r>
      <w:r>
        <w:rPr>
          <w:rFonts w:ascii="Times New Roman" w:hAnsi="Times New Roman" w:hint="default"/>
          <w:i w:val="0"/>
          <w:iCs w:val="0"/>
          <w:rtl w:val="0"/>
        </w:rPr>
        <w:t>â</w:t>
      </w:r>
      <w:r>
        <w:rPr>
          <w:rFonts w:ascii="Times New Roman" w:hAnsi="Times New Roman"/>
          <w:i w:val="0"/>
          <w:iCs w:val="0"/>
          <w:rtl w:val="0"/>
        </w:rPr>
        <w:t>rgu Jiu - Br</w:t>
      </w:r>
      <w:r>
        <w:rPr>
          <w:rFonts w:ascii="Times New Roman" w:hAnsi="Times New Roman" w:hint="default"/>
          <w:i w:val="0"/>
          <w:iCs w:val="0"/>
          <w:spacing w:val="0"/>
          <w:rtl w:val="0"/>
        </w:rPr>
        <w:t>ă</w:t>
      </w:r>
      <w:r>
        <w:rPr>
          <w:rFonts w:ascii="Times New Roman" w:hAnsi="Times New Roman"/>
          <w:i w:val="0"/>
          <w:iCs w:val="0"/>
          <w:spacing w:val="0"/>
          <w:rtl w:val="0"/>
        </w:rPr>
        <w:t>ila</w:t>
      </w:r>
      <w:r>
        <w:rPr>
          <w:rFonts w:ascii="Times New Roman" w:hAnsi="Times New Roman"/>
          <w:i w:val="0"/>
          <w:iCs w:val="0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i w:val="0"/>
          <w:iCs w:val="0"/>
          <w:rtl w:val="0"/>
        </w:rPr>
        <w:t>2019</w:t>
      </w:r>
      <w:r>
        <w:rPr>
          <w:rFonts w:ascii="Times New Roman" w:hAnsi="Times New Roman"/>
          <w:i w:val="0"/>
          <w:iCs w:val="0"/>
          <w:rtl w:val="0"/>
          <w:lang w:val="en-US"/>
        </w:rPr>
        <w:t>, 173-188.</w:t>
      </w:r>
    </w:p>
    <w:p>
      <w:pPr>
        <w:pStyle w:val="Default"/>
        <w:bidi w:val="0"/>
        <w:ind w:left="40" w:right="418" w:firstLine="0"/>
        <w:jc w:val="left"/>
        <w:rPr>
          <w:rFonts w:ascii="Times New Roman" w:cs="Times New Roman" w:hAnsi="Times New Roman" w:eastAsia="Times New Roman"/>
          <w:position w:val="1"/>
          <w:sz w:val="22"/>
          <w:szCs w:val="22"/>
          <w:rtl w:val="0"/>
        </w:rPr>
      </w:pP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Lichardus, J., A. Fol, L. Getov 2000.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Forschungen in der Mikroregion von Drama (S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ű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dostbulgarien). Zusammenfasung </w:t>
        <w:tab/>
        <w:t xml:space="preserve">der Hauptergebnisse der bulgarisch-deutschen Grabungen in den Jahren 1983-1999. </w:t>
        <w:tab/>
        <w:t xml:space="preserve">Bonn. 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Lichardus, J., R. Echt, I. K. Iliev, Ch. J. Christov. 2002.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Die Sp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tbronzezeit an der unteren Tund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ž</w:t>
      </w:r>
      <w:r>
        <w:rPr>
          <w:rFonts w:ascii="Times New Roman" w:hAnsi="Times New Roman"/>
          <w:sz w:val="22"/>
          <w:szCs w:val="22"/>
          <w:rtl w:val="0"/>
          <w:lang w:val="en-US"/>
        </w:rPr>
        <w:t>a und die ost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g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ische Verbindungen in S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dostbulgarien.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Eurasia Antiqua, 8, 135-184. 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Lloyd, S., J. Mellaart. 1962.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Beycesultan. I, The Chalcolithic and Early Bronze Age Levels. London.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Maran, J.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1998.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Kulturwandel auf dem griechischen Festland und den Kykladen. Studien zur kulturellen Verh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ltnissen in S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dosteuropa und dem zentralen sowie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ö</w:t>
      </w:r>
      <w:r>
        <w:rPr>
          <w:rFonts w:ascii="Times New Roman" w:hAnsi="Times New Roman"/>
          <w:sz w:val="22"/>
          <w:szCs w:val="22"/>
          <w:rtl w:val="0"/>
          <w:lang w:val="en-US"/>
        </w:rPr>
        <w:t>stlichen Mittelmeerraum in der sp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ter Kupfer- und fr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>hen Bronzezeit. Teil I-II. Bonn.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Matsas, D. 1991.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Samothrace and the Northeastern Aegean: The Minoan Connections. - Studia Troica, Bd. 1, 159-179. 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1995.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Minoan Long-distance Trade: a View from the Northern Aegean.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Aegeum 12, 235-247.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Mellaart, J. 1960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Anatolia and the Balkans.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Antiquity XXIV, 270.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Mountjoy, P.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1999.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Regional Mycenaean Decorated Pottery. Vol. I &amp; II. L.</w:t>
      </w:r>
    </w:p>
    <w:p>
      <w:pPr>
        <w:pStyle w:val="Normal.0"/>
        <w:spacing w:line="320" w:lineRule="atLeast"/>
        <w:jc w:val="both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Neustupny, E.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1982. Prehistoric Migrations by Infiltration. 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Archeologick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 xml:space="preserve">é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rozhledy XXXIV, 278-293.</w:t>
      </w:r>
    </w:p>
    <w:p>
      <w:pPr>
        <w:pStyle w:val="Normal.0"/>
        <w:spacing w:line="320" w:lineRule="atLeast"/>
        <w:jc w:val="both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Nica M.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1997.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 New data regarding the end of the bronze age and the beginning of the Iron age in Oltenia (Date noi cu privire la sf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â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r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ş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itul epocii bronzului 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ş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i 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î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nceputul epocii fierului 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î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n Oltenia). 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In: G. Simion (coord.) Premier age du Fer aux bouches du Danube et dans les regions autour de la mer Noire. Tulceae, 11-41.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Nikolova, L. 1999.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The Balkans in Later Prehistory. Periodization, Chronology and Cultural Development in the Final Copper and Early Bronze Age (Fourht and Third Millennia BC), BAR, Int. S. 791.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zdogan, M. 1982.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A Surface Survey for Prehistoric and Early Historic Sites in Northwestern Turkey. National Geographic Society. Research Reports 1979 Projects.</w:t>
      </w:r>
    </w:p>
    <w:p>
      <w:pPr>
        <w:pStyle w:val="Normal.0"/>
        <w:tabs>
          <w:tab w:val="left" w:pos="360"/>
          <w:tab w:val="left" w:pos="2620"/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zdogan, M. 1998.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Anatolia from the last glacial maximum to the Holocene climatic optimum: cultural formations and the impact of the environmental settings.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Pal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é</w:t>
      </w:r>
      <w:r>
        <w:rPr>
          <w:rFonts w:ascii="Times New Roman" w:hAnsi="Times New Roman"/>
          <w:sz w:val="22"/>
          <w:szCs w:val="22"/>
          <w:rtl w:val="0"/>
          <w:lang w:val="en-US"/>
        </w:rPr>
        <w:t>orient 23/2, 25-38.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Parzinger, H. 1993. </w:t>
      </w:r>
      <w:r>
        <w:rPr>
          <w:rFonts w:ascii="Times New Roman" w:hAnsi="Times New Roman"/>
          <w:sz w:val="22"/>
          <w:szCs w:val="22"/>
          <w:rtl w:val="0"/>
          <w:lang w:val="en-US"/>
        </w:rPr>
        <w:t>Studien zur Chronologie und Kulturgeschichte der Jungstein, - Kupfer - und Fr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>hbronzezeit zwischen Karpaten und Mittlerem Taurus. Teil 2, Romisch-Germanische Forschungen, 52. Mainz am Rhein.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Pav</w:t>
      </w:r>
      <w:r>
        <w:rPr>
          <w:rFonts w:ascii="Times New Roman" w:hAnsi="Times New Roman" w:hint="default"/>
          <w:b w:val="1"/>
          <w:bCs w:val="1"/>
          <w:sz w:val="21"/>
          <w:szCs w:val="21"/>
          <w:rtl w:val="0"/>
          <w:lang w:val="en-US"/>
        </w:rPr>
        <w:t>ú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k, P., B. Horejs, 2012.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Mittel und sp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>ä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tbronzezeitliche Keramik Griechenlands. Sammlung Fritz Schachermeyr III. 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>Ö</w:t>
      </w:r>
      <w:r>
        <w:rPr>
          <w:rFonts w:ascii="Times New Roman" w:hAnsi="Times New Roman"/>
          <w:sz w:val="21"/>
          <w:szCs w:val="21"/>
          <w:rtl w:val="0"/>
          <w:lang w:val="en-US"/>
        </w:rPr>
        <w:t>sterreichische Akademie der Wissenschaften, Philosophisch-Historische Klasse, Denkschriften 439. Ver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>ö</w:t>
      </w:r>
      <w:r>
        <w:rPr>
          <w:rFonts w:ascii="Times New Roman" w:hAnsi="Times New Roman"/>
          <w:sz w:val="21"/>
          <w:szCs w:val="21"/>
          <w:rtl w:val="0"/>
          <w:lang w:val="en-US"/>
        </w:rPr>
        <w:t>ffentlichungen der Mykenischen Kommission 31. Wien.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Podzuweit, Chr. 1979.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Trojanische Gef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ssformen der Fr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ü</w:t>
      </w:r>
      <w:r>
        <w:rPr>
          <w:rFonts w:ascii="Times New Roman" w:hAnsi="Times New Roman"/>
          <w:sz w:val="22"/>
          <w:szCs w:val="22"/>
          <w:rtl w:val="0"/>
          <w:lang w:val="en-US"/>
        </w:rPr>
        <w:t>hbronzezeit in Anatolien,</w:t>
      </w:r>
      <w:r>
        <w:rPr>
          <w:rFonts w:ascii="Times New Roman" w:hAnsi="Times New Roman"/>
          <w:position w:val="12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g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is und Angrenzenden Gebieten. Mainz.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Renfrew, C. 1972.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The Emergence of Civilizaton: The Ciclades and the Aegean in the </w:t>
      </w:r>
    </w:p>
    <w:p>
      <w:pPr>
        <w:pStyle w:val="Normal.0"/>
        <w:tabs>
          <w:tab w:val="left" w:pos="360"/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Third Millennium B.C. London.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Renfrew, C. 1979.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Problems in European Prehistory. Edinburgh.</w:t>
      </w:r>
    </w:p>
    <w:p>
      <w:pPr>
        <w:pStyle w:val="Normal.0"/>
        <w:tabs>
          <w:tab w:val="left" w:pos="360"/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Renfrew, C., M. Gimbutas and E. Elster. 1986.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Excavations at Sitagroi. A Prehistoric Village in Northeast Greece. Vol. 1. Los Angelis. </w:t>
      </w:r>
    </w:p>
    <w:p>
      <w:pPr>
        <w:pStyle w:val="Normal.0"/>
        <w:tabs>
          <w:tab w:val="left" w:pos="360"/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Renfrew, C., P. Bahn. 1991.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Archaeology. Theories, Methods and Practices. L.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Seferiadis, M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1988</w:t>
      </w:r>
      <w:r>
        <w:rPr>
          <w:rFonts w:ascii="Times New Roman" w:hAnsi="Times New Roman"/>
          <w:sz w:val="22"/>
          <w:szCs w:val="22"/>
          <w:rtl w:val="0"/>
          <w:lang w:val="en-US"/>
        </w:rPr>
        <w:t>. Troie I. Paris.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Т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asi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, N. 1995</w:t>
      </w:r>
      <w:r>
        <w:rPr>
          <w:rFonts w:ascii="Times New Roman" w:hAnsi="Times New Roman"/>
          <w:sz w:val="22"/>
          <w:szCs w:val="22"/>
          <w:rtl w:val="0"/>
          <w:lang w:val="en-US"/>
        </w:rPr>
        <w:t>. Eneolithic Cultures of Central and West Balkans. Belgrade.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Ton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eva, G.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1974. </w:t>
      </w:r>
      <w:r>
        <w:rPr>
          <w:rFonts w:ascii="Times New Roman" w:hAnsi="Times New Roman"/>
          <w:sz w:val="22"/>
          <w:szCs w:val="22"/>
          <w:rtl w:val="0"/>
          <w:lang w:val="en-US"/>
        </w:rPr>
        <w:t>Sur l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’</w:t>
      </w:r>
      <w:r>
        <w:rPr>
          <w:rFonts w:ascii="Times New Roman" w:hAnsi="Times New Roman"/>
          <w:sz w:val="22"/>
          <w:szCs w:val="22"/>
          <w:rtl w:val="0"/>
          <w:lang w:val="en-US"/>
        </w:rPr>
        <w:t>origine des Thraces (a la lumi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è</w:t>
      </w:r>
      <w:r>
        <w:rPr>
          <w:rFonts w:ascii="Times New Roman" w:hAnsi="Times New Roman"/>
          <w:sz w:val="22"/>
          <w:szCs w:val="22"/>
          <w:rtl w:val="0"/>
          <w:lang w:val="en-US"/>
        </w:rPr>
        <w:t>re des nouvelles recherches arch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è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ologiques).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Thracia III. Primus congressus studiorum Thracicorum., Serdicae, 77-85. 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Ton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eva, G.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1982. </w:t>
      </w:r>
      <w:r>
        <w:rPr>
          <w:rFonts w:ascii="Times New Roman" w:hAnsi="Times New Roman"/>
          <w:sz w:val="22"/>
          <w:szCs w:val="22"/>
          <w:rtl w:val="0"/>
          <w:lang w:val="en-US"/>
        </w:rPr>
        <w:t>Thracia Pontica a l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’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age de Bronze recent.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– Тракия Понтика І</w:t>
      </w:r>
      <w:r>
        <w:rPr>
          <w:rFonts w:ascii="Times New Roman" w:hAnsi="Times New Roman"/>
          <w:sz w:val="22"/>
          <w:szCs w:val="22"/>
          <w:rtl w:val="0"/>
          <w:lang w:val="en-US"/>
        </w:rPr>
        <w:t>, 176-182.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Todorova, H.</w:t>
        <w:tab/>
        <w:t>1981.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Das Chronologiesistem von Karanovo im Lichte der neuen Forschungsergebnisse in Bulgarien.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Sl.A, XXIX/1, 203-216.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Todorova 1982.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Die sp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bronzezeitliche Siedlung auf der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“</w:t>
      </w:r>
      <w:r>
        <w:rPr>
          <w:rFonts w:ascii="Times New Roman" w:hAnsi="Times New Roman"/>
          <w:sz w:val="22"/>
          <w:szCs w:val="22"/>
          <w:rtl w:val="0"/>
          <w:lang w:val="en-US"/>
        </w:rPr>
        <w:t>Gro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β</w:t>
      </w:r>
      <w:r>
        <w:rPr>
          <w:rFonts w:ascii="Times New Roman" w:hAnsi="Times New Roman"/>
          <w:sz w:val="22"/>
          <w:szCs w:val="22"/>
          <w:rtl w:val="0"/>
          <w:lang w:val="en-US"/>
        </w:rPr>
        <w:t>en Insel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”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bei Durankulak (Bulgarien).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In: Beitr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ä</w:t>
      </w:r>
      <w:r>
        <w:rPr>
          <w:rFonts w:ascii="Times New Roman" w:hAnsi="Times New Roman"/>
          <w:sz w:val="22"/>
          <w:szCs w:val="22"/>
          <w:rtl w:val="0"/>
          <w:lang w:val="en-US"/>
        </w:rPr>
        <w:t>ge zum bronzezeitlichen Burgenbau in Miteleuropa. Berlin-Nitra, 417-425.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Todorova, H. M. Stefanovich, G. Ivanov (eds.). 2007.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The Struma/Strymon River Valley in Prehistory (In the steps of James Harvey Gaul, 2). Proceedings of the International Symposium Strymon Praehistoricus, Kjustendil-Blagoevgrad (Bulgaria), Serres-Amphipolis (Greece), 27.09-01.10.2004, Sofia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position w:val="12"/>
          <w:sz w:val="22"/>
          <w:szCs w:val="22"/>
        </w:rPr>
      </w:pPr>
      <w:r>
        <w:rPr>
          <w:rFonts w:ascii="Times New Roman" w:hAnsi="Times New Roman"/>
          <w:b w:val="1"/>
          <w:bCs w:val="1"/>
          <w:position w:val="12"/>
          <w:sz w:val="22"/>
          <w:szCs w:val="22"/>
          <w:rtl w:val="0"/>
          <w:lang w:val="en-US"/>
        </w:rPr>
        <w:t>Trigger, B. 1989.</w:t>
      </w:r>
      <w:r>
        <w:rPr>
          <w:rFonts w:ascii="Times New Roman" w:hAnsi="Times New Roman"/>
          <w:position w:val="12"/>
          <w:sz w:val="22"/>
          <w:szCs w:val="22"/>
          <w:rtl w:val="0"/>
          <w:lang w:val="en-US"/>
        </w:rPr>
        <w:t xml:space="preserve"> A History of Archaeological Thought. Cambridge.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position w:val="12"/>
          <w:sz w:val="22"/>
          <w:szCs w:val="22"/>
        </w:rPr>
      </w:pPr>
      <w:r>
        <w:rPr>
          <w:rFonts w:ascii="Times New Roman" w:hAnsi="Times New Roman"/>
          <w:b w:val="1"/>
          <w:bCs w:val="1"/>
          <w:position w:val="12"/>
          <w:sz w:val="22"/>
          <w:szCs w:val="22"/>
          <w:rtl w:val="0"/>
          <w:lang w:val="en-US"/>
        </w:rPr>
        <w:t xml:space="preserve">Warren, P. , V. Hankey. </w:t>
      </w:r>
      <w:r>
        <w:rPr>
          <w:rFonts w:ascii="Times New Roman" w:hAnsi="Times New Roman"/>
          <w:position w:val="12"/>
          <w:sz w:val="22"/>
          <w:szCs w:val="22"/>
          <w:rtl w:val="0"/>
          <w:lang w:val="en-US"/>
        </w:rPr>
        <w:t xml:space="preserve">1989. Aegean Bronze Age Chronology. Bristol. 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Wells, P.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1992</w:t>
      </w:r>
      <w:r>
        <w:rPr>
          <w:rFonts w:ascii="Times New Roman" w:hAnsi="Times New Roman"/>
          <w:sz w:val="22"/>
          <w:szCs w:val="22"/>
          <w:rtl w:val="0"/>
          <w:lang w:val="en-US"/>
        </w:rPr>
        <w:t>. Crisis Years? The 12</w:t>
      </w:r>
      <w:r>
        <w:rPr>
          <w:rFonts w:ascii="Times New Roman" w:hAnsi="Times New Roman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Century B.C. in Central and Southeastern Europe.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In: W. Ward, M. Joukowsky (eds.).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The Crisis Years: the 12</w:t>
      </w:r>
      <w:r>
        <w:rPr>
          <w:rFonts w:ascii="Times New Roman" w:hAnsi="Times New Roman"/>
          <w:i w:val="1"/>
          <w:i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 Century B.C. From Beyond the Danube to the Tigris</w:t>
      </w:r>
      <w:r>
        <w:rPr>
          <w:rFonts w:ascii="Times New Roman" w:hAnsi="Times New Roman"/>
          <w:sz w:val="22"/>
          <w:szCs w:val="22"/>
          <w:rtl w:val="0"/>
          <w:lang w:val="en-US"/>
        </w:rPr>
        <w:t>. Kendall Hunt Publishing Company, 31-39.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Yakar, Y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1985</w:t>
      </w:r>
      <w:r>
        <w:rPr>
          <w:rFonts w:ascii="Times New Roman" w:hAnsi="Times New Roman"/>
          <w:sz w:val="22"/>
          <w:szCs w:val="22"/>
          <w:rtl w:val="0"/>
          <w:lang w:val="en-US"/>
        </w:rPr>
        <w:t>. The Later Prehistory of Anatolia. The Late Chalcolithic and Early Bronze. BAR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position w:val="12"/>
          <w:sz w:val="22"/>
          <w:szCs w:val="22"/>
        </w:rPr>
      </w:pPr>
      <w:r>
        <w:rPr>
          <w:rFonts w:ascii="Times New Roman" w:hAnsi="Times New Roman"/>
          <w:position w:val="12"/>
          <w:sz w:val="22"/>
          <w:szCs w:val="22"/>
          <w:rtl w:val="0"/>
          <w:lang w:val="en-US"/>
        </w:rPr>
        <w:t>1994. Prehistoric Anatolia. Suplement No. 1. Tel Aviv.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Zaharia, E. 1995.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Cultura Zimnicea-Plovdiv.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In: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Comori ale epocii bronzului din Rom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â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nia</w:t>
      </w:r>
      <w:r>
        <w:rPr>
          <w:rFonts w:ascii="Times New Roman" w:hAnsi="Times New Roman"/>
          <w:sz w:val="22"/>
          <w:szCs w:val="22"/>
          <w:rtl w:val="0"/>
          <w:lang w:val="en-US"/>
        </w:rPr>
        <w:t>, Muzeul Na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ţ</w:t>
      </w:r>
      <w:r>
        <w:rPr>
          <w:rFonts w:ascii="Times New Roman" w:hAnsi="Times New Roman"/>
          <w:sz w:val="22"/>
          <w:szCs w:val="22"/>
          <w:rtl w:val="0"/>
          <w:lang w:val="en-US"/>
        </w:rPr>
        <w:t>ional de istorie a Rim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â</w:t>
      </w:r>
      <w:r>
        <w:rPr>
          <w:rFonts w:ascii="Times New Roman" w:hAnsi="Times New Roman"/>
          <w:sz w:val="22"/>
          <w:szCs w:val="22"/>
          <w:rtl w:val="0"/>
          <w:lang w:val="en-US"/>
        </w:rPr>
        <w:t>nie, Bucure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ş</w:t>
      </w:r>
      <w:r>
        <w:rPr>
          <w:rFonts w:ascii="Times New Roman" w:hAnsi="Times New Roman"/>
          <w:sz w:val="22"/>
          <w:szCs w:val="22"/>
          <w:rtl w:val="0"/>
          <w:lang w:val="en-US"/>
        </w:rPr>
        <w:t>ti, 288-290.</w:t>
      </w:r>
    </w:p>
    <w:p>
      <w:pPr>
        <w:pStyle w:val="Normal.0"/>
        <w:tabs>
          <w:tab w:val="left" w:pos="8500"/>
          <w:tab w:val="left" w:pos="8500"/>
        </w:tabs>
        <w:spacing w:line="340" w:lineRule="atLeast"/>
        <w:ind w:left="20" w:right="18" w:firstLine="0"/>
        <w:jc w:val="both"/>
        <w:rPr>
          <w:rFonts w:ascii="Times New Roman" w:cs="Times New Roman" w:hAnsi="Times New Roman" w:eastAsia="Times New Roman"/>
          <w:position w:val="12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Zaharia, E.1995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n-US"/>
        </w:rPr>
        <w:t>а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Cultura Monteoru.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In: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Comori ale epocii bronzului din Rom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â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nia. </w:t>
      </w:r>
      <w:r>
        <w:rPr>
          <w:rFonts w:ascii="Times New Roman" w:hAnsi="Times New Roman"/>
          <w:sz w:val="22"/>
          <w:szCs w:val="22"/>
          <w:rtl w:val="0"/>
          <w:lang w:val="en-US"/>
        </w:rPr>
        <w:t>Muzeul Na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ţ</w:t>
      </w:r>
      <w:r>
        <w:rPr>
          <w:rFonts w:ascii="Times New Roman" w:hAnsi="Times New Roman"/>
          <w:sz w:val="22"/>
          <w:szCs w:val="22"/>
          <w:rtl w:val="0"/>
          <w:lang w:val="en-US"/>
        </w:rPr>
        <w:t>ional de istorie a Rim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â</w:t>
      </w:r>
      <w:r>
        <w:rPr>
          <w:rFonts w:ascii="Times New Roman" w:hAnsi="Times New Roman"/>
          <w:sz w:val="22"/>
          <w:szCs w:val="22"/>
          <w:rtl w:val="0"/>
          <w:lang w:val="en-US"/>
        </w:rPr>
        <w:t>nie, Bucure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ş</w:t>
      </w:r>
      <w:r>
        <w:rPr>
          <w:rFonts w:ascii="Times New Roman" w:hAnsi="Times New Roman"/>
          <w:sz w:val="22"/>
          <w:szCs w:val="22"/>
          <w:rtl w:val="0"/>
          <w:lang w:val="en-US"/>
        </w:rPr>
        <w:t>ti, 188-205.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spacing w:line="340" w:lineRule="atLeast"/>
        <w:ind w:left="720" w:firstLine="0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Необходимо е познаване на  материалите и изследванията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 xml:space="preserve">засягащи основни проблеми на бровзовата епоха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погребални обичаи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керамика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селищна система и др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.) 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публикувани в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:</w:t>
      </w:r>
    </w:p>
    <w:p>
      <w:pPr>
        <w:pStyle w:val="Normal.0"/>
        <w:spacing w:line="280" w:lineRule="atLeast"/>
        <w:ind w:firstLine="72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Археология </w:t>
      </w:r>
      <w:r>
        <w:rPr>
          <w:rFonts w:ascii="Times New Roman" w:hAnsi="Times New Roman"/>
          <w:sz w:val="22"/>
          <w:szCs w:val="22"/>
          <w:rtl w:val="0"/>
          <w:lang w:val="en-US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София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Векове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ГСУ ИФ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ГДА НБУ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Добруджа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ИИ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ИНИМ ІІІ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ИМЮИБ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ИМЮБ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ИВАД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ИМСЗБ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ИМ Кюстендил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Минало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МПК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Марица – Изток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Археологически проучвания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РП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Старини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Старинар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ААМ</w:t>
      </w:r>
      <w:r>
        <w:rPr>
          <w:rFonts w:ascii="Times New Roman" w:hAnsi="Times New Roman"/>
          <w:sz w:val="22"/>
          <w:szCs w:val="22"/>
          <w:rtl w:val="0"/>
          <w:lang w:val="en-US"/>
        </w:rPr>
        <w:t>; AJA; Archaeologia Bulgarica; Orpheus; PRPR; Studia Praehistorica; TAB; Thracia; Thracia Pontica; BCH; Dacia; Anatolica; Anatolian Studies; SASTUMA; Eurasia Antiqua, Studia Troica</w:t>
      </w:r>
      <w:r>
        <w:rPr>
          <w:rFonts w:ascii="Times New Roman" w:hAnsi="Times New Roman"/>
          <w:sz w:val="22"/>
          <w:szCs w:val="22"/>
          <w:rtl w:val="0"/>
        </w:rPr>
        <w:t xml:space="preserve">;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Prehistoric Bulgaria. Ed. D. Bailey, I. Panayotov. Madison. Wisconsin. </w:t>
      </w:r>
    </w:p>
    <w:p>
      <w:pPr>
        <w:pStyle w:val="Normal.0"/>
        <w:tabs>
          <w:tab w:val="left" w:pos="360"/>
          <w:tab w:val="left" w:pos="2620"/>
          <w:tab w:val="left" w:pos="8500"/>
          <w:tab w:val="left" w:pos="8500"/>
        </w:tabs>
        <w:spacing w:line="340" w:lineRule="atLeast"/>
        <w:ind w:right="18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Relations Thraco - Illiro - Helleniques. Bucarest, 1994.</w:t>
      </w:r>
    </w:p>
    <w:p>
      <w:pPr>
        <w:pStyle w:val="Normal.0"/>
        <w:spacing w:line="28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Technology, Style and Society. Contributions to the Innovations between the Alps and the Black Sea in Prehistory. Ed. L. Nikolova, BAR, Int. Series 854, 135-173.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Thracia Praehistorica (Suplementum Pulpudeva III). S. 1982.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en-US"/>
        </w:rPr>
        <w:t>София</w:t>
      </w:r>
      <w:r>
        <w:rPr>
          <w:rFonts w:ascii="Times New Roman" w:hAnsi="Times New Roman"/>
          <w:sz w:val="22"/>
          <w:szCs w:val="22"/>
          <w:rtl w:val="0"/>
          <w:lang w:val="en-US"/>
        </w:rPr>
        <w:t>,</w:t>
      </w:r>
    </w:p>
    <w:p>
      <w:pPr>
        <w:pStyle w:val="Normal.0"/>
        <w:spacing w:line="340" w:lineRule="atLeast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28</w:t>
      </w:r>
      <w:r>
        <w:rPr>
          <w:rFonts w:ascii="Times New Roman" w:hAnsi="Times New Roman"/>
          <w:sz w:val="22"/>
          <w:szCs w:val="22"/>
          <w:rtl w:val="0"/>
          <w:lang w:val="en-US"/>
        </w:rPr>
        <w:t>. 0</w:t>
      </w:r>
      <w:r>
        <w:rPr>
          <w:rFonts w:ascii="Times New Roman" w:hAnsi="Times New Roman"/>
          <w:sz w:val="22"/>
          <w:szCs w:val="22"/>
          <w:rtl w:val="0"/>
          <w:lang w:val="en-US"/>
        </w:rPr>
        <w:t>6</w:t>
      </w:r>
      <w:r>
        <w:rPr>
          <w:rFonts w:ascii="Times New Roman" w:hAnsi="Times New Roman"/>
          <w:sz w:val="22"/>
          <w:szCs w:val="22"/>
          <w:rtl w:val="0"/>
          <w:lang w:val="en-US"/>
        </w:rPr>
        <w:t>. 20</w:t>
      </w:r>
      <w:r>
        <w:rPr>
          <w:rFonts w:ascii="Times New Roman" w:hAnsi="Times New Roman"/>
          <w:sz w:val="22"/>
          <w:szCs w:val="22"/>
          <w:rtl w:val="0"/>
          <w:lang w:val="en-US"/>
        </w:rPr>
        <w:t>20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 г</w:t>
      </w:r>
      <w:r>
        <w:rPr>
          <w:rFonts w:ascii="Times New Roman" w:hAnsi="Times New Roman"/>
          <w:sz w:val="22"/>
          <w:szCs w:val="22"/>
          <w:rtl w:val="0"/>
          <w:lang w:val="en-US"/>
        </w:rPr>
        <w:t>.                                                                                     ......................................</w:t>
      </w:r>
    </w:p>
    <w:p>
      <w:pPr>
        <w:pStyle w:val="Normal.0"/>
        <w:spacing w:line="340" w:lineRule="atLeast"/>
        <w:jc w:val="both"/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ab/>
        <w:tab/>
        <w:tab/>
        <w:tab/>
        <w:t>Проф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д</w:t>
      </w:r>
      <w:r>
        <w:rPr>
          <w:rFonts w:ascii="Times New Roman" w:hAnsi="Times New Roman"/>
          <w:sz w:val="22"/>
          <w:szCs w:val="22"/>
          <w:rtl w:val="0"/>
          <w:lang w:val="en-US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р К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Лещаков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