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BDE" w:rsidRPr="007403C2" w:rsidRDefault="000C7BDE" w:rsidP="000C7BDE">
      <w:pPr>
        <w:pStyle w:val="Heading1"/>
        <w:shd w:val="clear" w:color="auto" w:fill="FFFFFF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  <w:lang w:val="bg-BG"/>
        </w:rPr>
      </w:pPr>
      <w:r w:rsidRPr="007403C2">
        <w:rPr>
          <w:rFonts w:ascii="Times New Roman" w:hAnsi="Times New Roman"/>
          <w:bCs w:val="0"/>
          <w:sz w:val="28"/>
          <w:szCs w:val="28"/>
          <w:lang w:val="bg-BG"/>
        </w:rPr>
        <w:t>Отличени от Научната комисия на ФМИ най-добри проекти</w:t>
      </w:r>
    </w:p>
    <w:p w:rsidR="000C7BDE" w:rsidRPr="007403C2" w:rsidRDefault="000C7BDE" w:rsidP="000C7BDE">
      <w:pPr>
        <w:pStyle w:val="Heading1"/>
        <w:shd w:val="clear" w:color="auto" w:fill="FFFFFF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  <w:lang w:val="bg-BG"/>
        </w:rPr>
      </w:pPr>
      <w:r w:rsidRPr="007403C2">
        <w:rPr>
          <w:rFonts w:ascii="Times New Roman" w:hAnsi="Times New Roman"/>
          <w:bCs w:val="0"/>
          <w:sz w:val="28"/>
          <w:szCs w:val="28"/>
          <w:lang w:val="bg-BG"/>
        </w:rPr>
        <w:t>за Конкурсна сесия на ФНИ на СУ 2019 г. с ръководители от ФМИ</w:t>
      </w:r>
    </w:p>
    <w:p w:rsidR="003A09A1" w:rsidRDefault="003A09A1" w:rsidP="000E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3C2" w:rsidRPr="000E79A2" w:rsidRDefault="007403C2" w:rsidP="000E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79A2" w:rsidRPr="007403C2" w:rsidRDefault="000C7BDE" w:rsidP="000C7B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3C2">
        <w:rPr>
          <w:rFonts w:ascii="Times New Roman" w:hAnsi="Times New Roman"/>
          <w:b/>
          <w:bCs/>
          <w:sz w:val="24"/>
          <w:szCs w:val="24"/>
        </w:rPr>
        <w:t>Проект на тема „Изследване на достижимото множество на управляеми системи“ с ръководител проф. дмн Михаил Кръстанов (договор № 80-10-20/09.04.2019)</w:t>
      </w:r>
    </w:p>
    <w:p w:rsidR="000E79A2" w:rsidRPr="000E79A2" w:rsidRDefault="000E79A2" w:rsidP="000E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9A2" w:rsidRPr="00A251C0" w:rsidRDefault="00A251C0" w:rsidP="00A251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A251C0">
        <w:rPr>
          <w:rFonts w:ascii="Times New Roman" w:hAnsi="Times New Roman" w:cs="Times New Roman"/>
          <w:sz w:val="24"/>
          <w:szCs w:val="24"/>
          <w:u w:val="single"/>
        </w:rPr>
        <w:t>Резюме</w:t>
      </w:r>
    </w:p>
    <w:p w:rsidR="00FB5FF2" w:rsidRDefault="00FB5FF2" w:rsidP="00FB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15D">
        <w:rPr>
          <w:rFonts w:ascii="Times New Roman" w:eastAsia="TimesNewRomanPSMT" w:hAnsi="Times New Roman" w:cs="Times New Roman"/>
          <w:sz w:val="24"/>
          <w:szCs w:val="24"/>
        </w:rPr>
        <w:t>Проектът е продължение на предхождащи изследвания на научния колектив по темата</w:t>
      </w:r>
      <w:r w:rsidR="0014715D" w:rsidRPr="0014715D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1471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4715D" w:rsidRPr="0014715D">
        <w:rPr>
          <w:rFonts w:ascii="Times New Roman" w:hAnsi="Times New Roman" w:cs="Times New Roman"/>
          <w:sz w:val="24"/>
          <w:szCs w:val="24"/>
        </w:rPr>
        <w:t xml:space="preserve">свързани с достижимото множество на управляеми системи както в </w:t>
      </w:r>
      <w:proofErr w:type="spellStart"/>
      <w:r w:rsidR="0014715D" w:rsidRPr="0014715D">
        <w:rPr>
          <w:rFonts w:ascii="Times New Roman" w:hAnsi="Times New Roman" w:cs="Times New Roman"/>
          <w:sz w:val="24"/>
          <w:szCs w:val="24"/>
        </w:rPr>
        <w:t>крайномерни</w:t>
      </w:r>
      <w:proofErr w:type="spellEnd"/>
      <w:r w:rsidR="0014715D" w:rsidRPr="0014715D">
        <w:rPr>
          <w:rFonts w:ascii="Times New Roman" w:hAnsi="Times New Roman" w:cs="Times New Roman"/>
          <w:sz w:val="24"/>
          <w:szCs w:val="24"/>
        </w:rPr>
        <w:t xml:space="preserve">, така и в </w:t>
      </w:r>
      <w:proofErr w:type="spellStart"/>
      <w:r w:rsidR="0014715D" w:rsidRPr="0014715D">
        <w:rPr>
          <w:rFonts w:ascii="Times New Roman" w:hAnsi="Times New Roman" w:cs="Times New Roman"/>
          <w:sz w:val="24"/>
          <w:szCs w:val="24"/>
        </w:rPr>
        <w:t>безкрайномерни</w:t>
      </w:r>
      <w:proofErr w:type="spellEnd"/>
      <w:r w:rsidR="0014715D" w:rsidRPr="0014715D">
        <w:rPr>
          <w:rFonts w:ascii="Times New Roman" w:hAnsi="Times New Roman" w:cs="Times New Roman"/>
          <w:sz w:val="24"/>
          <w:szCs w:val="24"/>
        </w:rPr>
        <w:t xml:space="preserve"> фазови пространства.</w:t>
      </w:r>
    </w:p>
    <w:p w:rsidR="00324805" w:rsidRPr="00324805" w:rsidRDefault="00324805" w:rsidP="0032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4805">
        <w:rPr>
          <w:rFonts w:ascii="Times New Roman" w:eastAsia="TimesNewRomanPSMT" w:hAnsi="Times New Roman" w:cs="Times New Roman"/>
          <w:sz w:val="24"/>
          <w:szCs w:val="24"/>
        </w:rPr>
        <w:t>Една от целите на този проект е получаването на нови необходими условия за оптималност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324805">
        <w:rPr>
          <w:rFonts w:ascii="Times New Roman" w:eastAsia="TimesNewRomanPSMT" w:hAnsi="Times New Roman" w:cs="Times New Roman"/>
          <w:sz w:val="24"/>
          <w:szCs w:val="24"/>
        </w:rPr>
        <w:t xml:space="preserve"> като се използват функционално аналитични методи. Друга основна цел e изучаване на съществуването на </w:t>
      </w:r>
      <w:r>
        <w:rPr>
          <w:rFonts w:ascii="Times New Roman" w:eastAsia="TimesNewRomanPSMT" w:hAnsi="Times New Roman" w:cs="Times New Roman"/>
          <w:sz w:val="24"/>
          <w:szCs w:val="24"/>
        </w:rPr>
        <w:t>р</w:t>
      </w:r>
      <w:r w:rsidRPr="00324805">
        <w:rPr>
          <w:rFonts w:ascii="Times New Roman" w:eastAsia="TimesNewRomanPSMT" w:hAnsi="Times New Roman" w:cs="Times New Roman"/>
          <w:sz w:val="24"/>
          <w:szCs w:val="24"/>
        </w:rPr>
        <w:t xml:space="preserve">ешение на диференциални включвания с неизпъкнала дясна част. </w:t>
      </w:r>
      <w:proofErr w:type="spellStart"/>
      <w:r w:rsidR="00AA5DCE">
        <w:rPr>
          <w:rFonts w:ascii="Times New Roman" w:eastAsia="TimesNewRomanPSMT" w:hAnsi="Times New Roman" w:cs="Times New Roman"/>
          <w:sz w:val="24"/>
          <w:szCs w:val="24"/>
        </w:rPr>
        <w:t>Следащи</w:t>
      </w:r>
      <w:proofErr w:type="spellEnd"/>
      <w:r w:rsidRPr="00324805">
        <w:rPr>
          <w:rFonts w:ascii="Times New Roman" w:eastAsia="TimesNewRomanPSMT" w:hAnsi="Times New Roman" w:cs="Times New Roman"/>
          <w:sz w:val="24"/>
          <w:szCs w:val="24"/>
        </w:rPr>
        <w:t xml:space="preserve"> цели на проекта са: получаване на н</w:t>
      </w:r>
      <w:proofErr w:type="spellStart"/>
      <w:r w:rsidRPr="00324805">
        <w:rPr>
          <w:rFonts w:ascii="Times New Roman" w:eastAsia="TimesNewRomanPSMT" w:hAnsi="Times New Roman" w:cs="Times New Roman"/>
          <w:sz w:val="24"/>
          <w:szCs w:val="24"/>
        </w:rPr>
        <w:t>ово</w:t>
      </w:r>
      <w:proofErr w:type="spellEnd"/>
      <w:r w:rsidRPr="00324805">
        <w:rPr>
          <w:rFonts w:ascii="Times New Roman" w:eastAsia="TimesNewRomanPSMT" w:hAnsi="Times New Roman" w:cs="Times New Roman"/>
          <w:sz w:val="24"/>
          <w:szCs w:val="24"/>
        </w:rPr>
        <w:t xml:space="preserve"> доказателство, основано върху бариерни функции, на теоремата на </w:t>
      </w:r>
      <w:proofErr w:type="spellStart"/>
      <w:r w:rsidRPr="00324805">
        <w:rPr>
          <w:rFonts w:ascii="Times New Roman" w:eastAsia="TimesNewRomanPSMT" w:hAnsi="Times New Roman" w:cs="Times New Roman"/>
          <w:sz w:val="24"/>
          <w:szCs w:val="24"/>
        </w:rPr>
        <w:t>Correa</w:t>
      </w:r>
      <w:proofErr w:type="spellEnd"/>
      <w:r w:rsidRPr="0032480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324805">
        <w:rPr>
          <w:rFonts w:ascii="Times New Roman" w:eastAsia="TimesNewRomanPSMT" w:hAnsi="Times New Roman" w:cs="Times New Roman"/>
          <w:sz w:val="24"/>
          <w:szCs w:val="24"/>
        </w:rPr>
        <w:t>Jofre</w:t>
      </w:r>
      <w:proofErr w:type="spellEnd"/>
      <w:r w:rsidRPr="0032480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324805">
        <w:rPr>
          <w:rFonts w:ascii="Times New Roman" w:eastAsia="TimesNewRomanPSMT" w:hAnsi="Times New Roman" w:cs="Times New Roman"/>
          <w:sz w:val="24"/>
          <w:szCs w:val="24"/>
        </w:rPr>
        <w:t>Thibault</w:t>
      </w:r>
      <w:proofErr w:type="spellEnd"/>
      <w:r w:rsidRPr="00324805">
        <w:rPr>
          <w:rFonts w:ascii="Times New Roman" w:eastAsia="TimesNewRomanPSMT" w:hAnsi="Times New Roman" w:cs="Times New Roman"/>
          <w:sz w:val="24"/>
          <w:szCs w:val="24"/>
        </w:rPr>
        <w:t xml:space="preserve"> за изпъкналост на функция с монотонен </w:t>
      </w:r>
      <w:proofErr w:type="spellStart"/>
      <w:r w:rsidRPr="00324805">
        <w:rPr>
          <w:rFonts w:ascii="Times New Roman" w:eastAsia="TimesNewRomanPSMT" w:hAnsi="Times New Roman" w:cs="Times New Roman"/>
          <w:sz w:val="24"/>
          <w:szCs w:val="24"/>
        </w:rPr>
        <w:t>субдиференциал</w:t>
      </w:r>
      <w:proofErr w:type="spellEnd"/>
      <w:r w:rsidRPr="00324805">
        <w:rPr>
          <w:rFonts w:ascii="Times New Roman" w:eastAsia="TimesNewRomanPSMT" w:hAnsi="Times New Roman" w:cs="Times New Roman"/>
          <w:sz w:val="24"/>
          <w:szCs w:val="24"/>
        </w:rPr>
        <w:t xml:space="preserve">; обобщение на теоремата за обратната функция на </w:t>
      </w:r>
      <w:proofErr w:type="spellStart"/>
      <w:r w:rsidRPr="00324805">
        <w:rPr>
          <w:rFonts w:ascii="Times New Roman" w:eastAsia="TimesNewRomanPSMT" w:hAnsi="Times New Roman" w:cs="Times New Roman"/>
          <w:sz w:val="24"/>
          <w:szCs w:val="24"/>
        </w:rPr>
        <w:t>Nash</w:t>
      </w:r>
      <w:proofErr w:type="spellEnd"/>
      <w:r w:rsidRPr="00324805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324805">
        <w:rPr>
          <w:rFonts w:ascii="Times New Roman" w:eastAsia="TimesNewRomanPSMT" w:hAnsi="Times New Roman" w:cs="Times New Roman"/>
          <w:sz w:val="24"/>
          <w:szCs w:val="24"/>
        </w:rPr>
        <w:t>Moser</w:t>
      </w:r>
      <w:proofErr w:type="spellEnd"/>
      <w:r w:rsidRPr="00324805">
        <w:rPr>
          <w:rFonts w:ascii="Times New Roman" w:eastAsia="TimesNewRomanPSMT" w:hAnsi="Times New Roman" w:cs="Times New Roman"/>
          <w:sz w:val="24"/>
          <w:szCs w:val="24"/>
        </w:rPr>
        <w:t xml:space="preserve"> за гладка по </w:t>
      </w:r>
      <w:proofErr w:type="spellStart"/>
      <w:r w:rsidRPr="00324805">
        <w:rPr>
          <w:rFonts w:ascii="Times New Roman" w:eastAsia="TimesNewRomanPSMT" w:hAnsi="Times New Roman" w:cs="Times New Roman"/>
          <w:sz w:val="24"/>
          <w:szCs w:val="24"/>
        </w:rPr>
        <w:t>Gateaux</w:t>
      </w:r>
      <w:proofErr w:type="spellEnd"/>
      <w:r w:rsidRPr="00324805">
        <w:rPr>
          <w:rFonts w:ascii="Times New Roman" w:eastAsia="TimesNewRomanPSMT" w:hAnsi="Times New Roman" w:cs="Times New Roman"/>
          <w:sz w:val="24"/>
          <w:szCs w:val="24"/>
        </w:rPr>
        <w:t xml:space="preserve"> функция; доказателство на хипотезата на </w:t>
      </w:r>
      <w:proofErr w:type="spellStart"/>
      <w:r w:rsidRPr="00324805">
        <w:rPr>
          <w:rFonts w:ascii="Times New Roman" w:eastAsia="TimesNewRomanPSMT" w:hAnsi="Times New Roman" w:cs="Times New Roman"/>
          <w:sz w:val="24"/>
          <w:szCs w:val="24"/>
        </w:rPr>
        <w:t>Ball</w:t>
      </w:r>
      <w:proofErr w:type="spellEnd"/>
      <w:r w:rsidRPr="00324805">
        <w:rPr>
          <w:rFonts w:ascii="Times New Roman" w:eastAsia="TimesNewRomanPSMT" w:hAnsi="Times New Roman" w:cs="Times New Roman"/>
          <w:sz w:val="24"/>
          <w:szCs w:val="24"/>
        </w:rPr>
        <w:t xml:space="preserve">, че множеството от единични функционали, които си достигат нормата е линейно свързано; ново обобщение на неравенството на </w:t>
      </w:r>
      <w:proofErr w:type="spellStart"/>
      <w:r w:rsidRPr="00324805">
        <w:rPr>
          <w:rFonts w:ascii="Times New Roman" w:eastAsia="TimesNewRomanPSMT" w:hAnsi="Times New Roman" w:cs="Times New Roman"/>
          <w:sz w:val="24"/>
          <w:szCs w:val="24"/>
        </w:rPr>
        <w:t>Clarke</w:t>
      </w:r>
      <w:proofErr w:type="spellEnd"/>
      <w:r w:rsidRPr="00324805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324805">
        <w:rPr>
          <w:rFonts w:ascii="Times New Roman" w:eastAsia="TimesNewRomanPSMT" w:hAnsi="Times New Roman" w:cs="Times New Roman"/>
          <w:sz w:val="24"/>
          <w:szCs w:val="24"/>
        </w:rPr>
        <w:t>Ledyaev</w:t>
      </w:r>
      <w:proofErr w:type="spellEnd"/>
      <w:r w:rsidRPr="00324805">
        <w:rPr>
          <w:rFonts w:ascii="Times New Roman" w:eastAsia="TimesNewRomanPSMT" w:hAnsi="Times New Roman" w:cs="Times New Roman"/>
          <w:sz w:val="24"/>
          <w:szCs w:val="24"/>
        </w:rPr>
        <w:t xml:space="preserve"> за две множества;</w:t>
      </w:r>
      <w:r w:rsidR="00AA5D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24805">
        <w:rPr>
          <w:rFonts w:ascii="Times New Roman" w:eastAsia="TimesNewRomanPSMT" w:hAnsi="Times New Roman" w:cs="Times New Roman"/>
          <w:sz w:val="24"/>
          <w:szCs w:val="24"/>
        </w:rPr>
        <w:t>характеризация</w:t>
      </w:r>
      <w:proofErr w:type="spellEnd"/>
      <w:r w:rsidRPr="00324805">
        <w:rPr>
          <w:rFonts w:ascii="Times New Roman" w:eastAsia="TimesNewRomanPSMT" w:hAnsi="Times New Roman" w:cs="Times New Roman"/>
          <w:sz w:val="24"/>
          <w:szCs w:val="24"/>
        </w:rPr>
        <w:t xml:space="preserve"> на елипсата, реализираща минимално разстояние по </w:t>
      </w:r>
      <w:proofErr w:type="spellStart"/>
      <w:r w:rsidRPr="00324805">
        <w:rPr>
          <w:rFonts w:ascii="Times New Roman" w:eastAsia="TimesNewRomanPSMT" w:hAnsi="Times New Roman" w:cs="Times New Roman"/>
          <w:sz w:val="24"/>
          <w:szCs w:val="24"/>
        </w:rPr>
        <w:t>Banach-Mazur</w:t>
      </w:r>
      <w:proofErr w:type="spellEnd"/>
      <w:r w:rsidRPr="00324805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590B61" w:rsidRDefault="00AA5DCE" w:rsidP="00AA5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Въведено е понятието </w:t>
      </w:r>
      <w:proofErr w:type="spellStart"/>
      <w:r w:rsidR="0073669F">
        <w:rPr>
          <w:rFonts w:ascii="Times New Roman" w:hAnsi="Times New Roman" w:cs="Times New Roman"/>
          <w:sz w:val="24"/>
          <w:szCs w:val="24"/>
        </w:rPr>
        <w:t>трансферзална</w:t>
      </w:r>
      <w:proofErr w:type="spellEnd"/>
      <w:r w:rsidR="00736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9F">
        <w:rPr>
          <w:rFonts w:ascii="Times New Roman" w:hAnsi="Times New Roman" w:cs="Times New Roman"/>
          <w:sz w:val="24"/>
          <w:szCs w:val="24"/>
        </w:rPr>
        <w:t>тангенциалност</w:t>
      </w:r>
      <w:proofErr w:type="spellEnd"/>
      <w:r w:rsidR="0073669F">
        <w:rPr>
          <w:rFonts w:ascii="Times New Roman" w:hAnsi="Times New Roman" w:cs="Times New Roman"/>
          <w:sz w:val="24"/>
          <w:szCs w:val="24"/>
        </w:rPr>
        <w:t xml:space="preserve"> на две затворени множества в </w:t>
      </w:r>
      <w:proofErr w:type="spellStart"/>
      <w:r w:rsidR="0073669F">
        <w:rPr>
          <w:rFonts w:ascii="Times New Roman" w:hAnsi="Times New Roman" w:cs="Times New Roman"/>
          <w:sz w:val="24"/>
          <w:szCs w:val="24"/>
        </w:rPr>
        <w:t>банахово</w:t>
      </w:r>
      <w:proofErr w:type="spellEnd"/>
      <w:r w:rsidR="0073669F">
        <w:rPr>
          <w:rFonts w:ascii="Times New Roman" w:hAnsi="Times New Roman" w:cs="Times New Roman"/>
          <w:sz w:val="24"/>
          <w:szCs w:val="24"/>
        </w:rPr>
        <w:t xml:space="preserve"> пространство. Използвайки това понятие, в статията са получени както известни резултати, така и нови такива, с помощта на един и същ подход. Доказателствата не използват вариационни принципи и използват допирателни условия в изходното пространство.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872A7">
        <w:rPr>
          <w:rFonts w:ascii="Times New Roman" w:hAnsi="Times New Roman" w:cs="Times New Roman"/>
          <w:sz w:val="24"/>
          <w:szCs w:val="24"/>
        </w:rPr>
        <w:t xml:space="preserve">оказано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4872A7">
        <w:rPr>
          <w:rFonts w:ascii="Times New Roman" w:hAnsi="Times New Roman" w:cs="Times New Roman"/>
          <w:sz w:val="24"/>
          <w:szCs w:val="24"/>
        </w:rPr>
        <w:t xml:space="preserve">достатъчно условие за тангенциална </w:t>
      </w:r>
      <w:proofErr w:type="spellStart"/>
      <w:r w:rsidR="004872A7">
        <w:rPr>
          <w:rFonts w:ascii="Times New Roman" w:hAnsi="Times New Roman" w:cs="Times New Roman"/>
          <w:sz w:val="24"/>
          <w:szCs w:val="24"/>
        </w:rPr>
        <w:t>трансферзалност</w:t>
      </w:r>
      <w:proofErr w:type="spellEnd"/>
      <w:r w:rsidR="004872A7">
        <w:rPr>
          <w:rFonts w:ascii="Times New Roman" w:hAnsi="Times New Roman" w:cs="Times New Roman"/>
          <w:sz w:val="24"/>
          <w:szCs w:val="24"/>
        </w:rPr>
        <w:t xml:space="preserve">. В основата на доказателството стои идеята, че за много </w:t>
      </w:r>
      <w:proofErr w:type="spellStart"/>
      <w:r w:rsidR="004872A7">
        <w:rPr>
          <w:rFonts w:ascii="Times New Roman" w:hAnsi="Times New Roman" w:cs="Times New Roman"/>
          <w:sz w:val="24"/>
          <w:szCs w:val="24"/>
        </w:rPr>
        <w:t>безкрайномерни</w:t>
      </w:r>
      <w:proofErr w:type="spellEnd"/>
      <w:r w:rsidR="004872A7">
        <w:rPr>
          <w:rFonts w:ascii="Times New Roman" w:hAnsi="Times New Roman" w:cs="Times New Roman"/>
          <w:sz w:val="24"/>
          <w:szCs w:val="24"/>
        </w:rPr>
        <w:t xml:space="preserve"> задачи може да се използва равномерна апроксимация на затворено множество вместо да се налагат различни условия за компактност.</w:t>
      </w:r>
    </w:p>
    <w:p w:rsidR="004872A7" w:rsidRDefault="00AA5DCE" w:rsidP="00AA5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872A7" w:rsidRPr="00474E8B">
        <w:rPr>
          <w:rFonts w:ascii="Times New Roman" w:hAnsi="Times New Roman" w:cs="Times New Roman"/>
          <w:sz w:val="24"/>
          <w:szCs w:val="24"/>
        </w:rPr>
        <w:t xml:space="preserve">редложен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4872A7" w:rsidRPr="00474E8B">
        <w:rPr>
          <w:rFonts w:ascii="Times New Roman" w:hAnsi="Times New Roman" w:cs="Times New Roman"/>
          <w:sz w:val="24"/>
          <w:szCs w:val="24"/>
        </w:rPr>
        <w:t xml:space="preserve">общ подход за стабилизиране на динамиката на двумерен нелинеен модел на </w:t>
      </w:r>
      <w:proofErr w:type="spellStart"/>
      <w:r w:rsidR="004872A7" w:rsidRPr="00474E8B">
        <w:rPr>
          <w:rFonts w:ascii="Times New Roman" w:hAnsi="Times New Roman" w:cs="Times New Roman"/>
          <w:sz w:val="24"/>
          <w:szCs w:val="24"/>
        </w:rPr>
        <w:t>хемостат</w:t>
      </w:r>
      <w:proofErr w:type="spellEnd"/>
      <w:r w:rsidR="004872A7" w:rsidRPr="00474E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72A7" w:rsidRPr="00474E8B">
        <w:rPr>
          <w:rFonts w:ascii="Times New Roman" w:hAnsi="Times New Roman" w:cs="Times New Roman"/>
          <w:sz w:val="24"/>
          <w:szCs w:val="24"/>
        </w:rPr>
        <w:t>биореактор</w:t>
      </w:r>
      <w:proofErr w:type="spellEnd"/>
      <w:r w:rsidR="004872A7" w:rsidRPr="00474E8B">
        <w:rPr>
          <w:rFonts w:ascii="Times New Roman" w:hAnsi="Times New Roman" w:cs="Times New Roman"/>
          <w:sz w:val="24"/>
          <w:szCs w:val="24"/>
        </w:rPr>
        <w:t xml:space="preserve">), описващ анаеробно разграждане на органични отпадъци (субстрат) в замърсени индустриални и градски води. Целта е решенията на модела за крайно време да достигнат зададено множество във фазовата равнина, такова че стойностите на </w:t>
      </w:r>
      <w:proofErr w:type="spellStart"/>
      <w:r w:rsidR="004872A7" w:rsidRPr="00474E8B">
        <w:rPr>
          <w:rFonts w:ascii="Times New Roman" w:hAnsi="Times New Roman" w:cs="Times New Roman"/>
          <w:sz w:val="24"/>
          <w:szCs w:val="24"/>
        </w:rPr>
        <w:t>субстратната</w:t>
      </w:r>
      <w:proofErr w:type="spellEnd"/>
      <w:r w:rsidR="004872A7" w:rsidRPr="00474E8B">
        <w:rPr>
          <w:rFonts w:ascii="Times New Roman" w:hAnsi="Times New Roman" w:cs="Times New Roman"/>
          <w:sz w:val="24"/>
          <w:szCs w:val="24"/>
        </w:rPr>
        <w:t xml:space="preserve"> концентрация да попаднат в определени граници. Тези граници по правило се определят от екологични норми. </w:t>
      </w:r>
      <w:proofErr w:type="spellStart"/>
      <w:r w:rsidR="004872A7" w:rsidRPr="00474E8B">
        <w:rPr>
          <w:rFonts w:ascii="Times New Roman" w:hAnsi="Times New Roman" w:cs="Times New Roman"/>
          <w:sz w:val="24"/>
          <w:szCs w:val="24"/>
        </w:rPr>
        <w:t>Стабилизируемостта</w:t>
      </w:r>
      <w:proofErr w:type="spellEnd"/>
      <w:r w:rsidR="004872A7" w:rsidRPr="00474E8B">
        <w:rPr>
          <w:rFonts w:ascii="Times New Roman" w:hAnsi="Times New Roman" w:cs="Times New Roman"/>
          <w:sz w:val="24"/>
          <w:szCs w:val="24"/>
        </w:rPr>
        <w:t xml:space="preserve"> на динамиката е постигната чрез ограничено управление, което е </w:t>
      </w:r>
      <w:proofErr w:type="spellStart"/>
      <w:r w:rsidR="004872A7" w:rsidRPr="00474E8B">
        <w:rPr>
          <w:rFonts w:ascii="Times New Roman" w:hAnsi="Times New Roman" w:cs="Times New Roman"/>
          <w:sz w:val="24"/>
          <w:szCs w:val="24"/>
        </w:rPr>
        <w:t>ориетирано</w:t>
      </w:r>
      <w:proofErr w:type="spellEnd"/>
      <w:r w:rsidR="004872A7" w:rsidRPr="00474E8B">
        <w:rPr>
          <w:rFonts w:ascii="Times New Roman" w:hAnsi="Times New Roman" w:cs="Times New Roman"/>
          <w:sz w:val="24"/>
          <w:szCs w:val="24"/>
        </w:rPr>
        <w:t xml:space="preserve"> към практически приложения, например при стабилизация на динамиката чрез обратна връзка с дискретно закъснение във времето.</w:t>
      </w:r>
    </w:p>
    <w:p w:rsidR="004872A7" w:rsidRDefault="00590B61" w:rsidP="00590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872A7" w:rsidRPr="0002464D">
        <w:rPr>
          <w:rFonts w:ascii="Times New Roman" w:hAnsi="Times New Roman" w:cs="Times New Roman"/>
          <w:sz w:val="24"/>
          <w:szCs w:val="24"/>
        </w:rPr>
        <w:t xml:space="preserve">азгледан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872A7" w:rsidRPr="0002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2A7" w:rsidRPr="0002464D">
        <w:rPr>
          <w:rFonts w:ascii="Times New Roman" w:hAnsi="Times New Roman" w:cs="Times New Roman"/>
          <w:sz w:val="24"/>
          <w:szCs w:val="24"/>
        </w:rPr>
        <w:t>четиримерен</w:t>
      </w:r>
      <w:proofErr w:type="spellEnd"/>
      <w:r w:rsidR="004872A7" w:rsidRPr="0002464D">
        <w:rPr>
          <w:rFonts w:ascii="Times New Roman" w:hAnsi="Times New Roman" w:cs="Times New Roman"/>
          <w:sz w:val="24"/>
          <w:szCs w:val="24"/>
        </w:rPr>
        <w:t xml:space="preserve"> нелинеен динамичен модел на </w:t>
      </w:r>
      <w:proofErr w:type="spellStart"/>
      <w:r w:rsidR="004872A7" w:rsidRPr="0002464D">
        <w:rPr>
          <w:rFonts w:ascii="Times New Roman" w:hAnsi="Times New Roman" w:cs="Times New Roman"/>
          <w:sz w:val="24"/>
          <w:szCs w:val="24"/>
        </w:rPr>
        <w:t>биореактор</w:t>
      </w:r>
      <w:proofErr w:type="spellEnd"/>
      <w:r w:rsidR="004872A7" w:rsidRPr="0002464D">
        <w:rPr>
          <w:rFonts w:ascii="Times New Roman" w:hAnsi="Times New Roman" w:cs="Times New Roman"/>
          <w:sz w:val="24"/>
          <w:szCs w:val="24"/>
        </w:rPr>
        <w:t xml:space="preserve">, описващ анаеробно биологично пречистване на отпадъчни води с производство на метан. Представени са и са обсъдени различни стратегии за глобална </w:t>
      </w:r>
      <w:proofErr w:type="spellStart"/>
      <w:r w:rsidR="004872A7" w:rsidRPr="0002464D">
        <w:rPr>
          <w:rFonts w:ascii="Times New Roman" w:hAnsi="Times New Roman" w:cs="Times New Roman"/>
          <w:sz w:val="24"/>
          <w:szCs w:val="24"/>
        </w:rPr>
        <w:t>стабилизируемост</w:t>
      </w:r>
      <w:proofErr w:type="spellEnd"/>
      <w:r w:rsidR="004872A7" w:rsidRPr="0002464D">
        <w:rPr>
          <w:rFonts w:ascii="Times New Roman" w:hAnsi="Times New Roman" w:cs="Times New Roman"/>
          <w:sz w:val="24"/>
          <w:szCs w:val="24"/>
        </w:rPr>
        <w:t xml:space="preserve"> на моделната динамика. Предложен е ориентиран към практически приложения общ подход за стабилизиране на модела чрез ограничено управление (</w:t>
      </w:r>
      <w:proofErr w:type="spellStart"/>
      <w:r w:rsidR="004872A7" w:rsidRPr="0002464D">
        <w:rPr>
          <w:rFonts w:ascii="Times New Roman" w:hAnsi="Times New Roman" w:cs="Times New Roman"/>
          <w:sz w:val="24"/>
          <w:szCs w:val="24"/>
        </w:rPr>
        <w:t>bounded</w:t>
      </w:r>
      <w:proofErr w:type="spellEnd"/>
      <w:r w:rsidR="004872A7" w:rsidRPr="0002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2A7" w:rsidRPr="0002464D">
        <w:rPr>
          <w:rFonts w:ascii="Times New Roman" w:hAnsi="Times New Roman" w:cs="Times New Roman"/>
          <w:sz w:val="24"/>
          <w:szCs w:val="24"/>
        </w:rPr>
        <w:t>open-loop</w:t>
      </w:r>
      <w:proofErr w:type="spellEnd"/>
      <w:r w:rsidR="004872A7" w:rsidRPr="0002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2A7" w:rsidRPr="0002464D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4872A7" w:rsidRPr="0002464D">
        <w:rPr>
          <w:rFonts w:ascii="Times New Roman" w:hAnsi="Times New Roman" w:cs="Times New Roman"/>
          <w:sz w:val="24"/>
          <w:szCs w:val="24"/>
        </w:rPr>
        <w:t>). Целта е да се стабилизират решенията на системата към предварително зададено множество във фазовото пространство.</w:t>
      </w:r>
    </w:p>
    <w:p w:rsidR="003F14F7" w:rsidRDefault="00BF52BF" w:rsidP="00BF5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F14F7" w:rsidRPr="00BA6187">
        <w:rPr>
          <w:rFonts w:ascii="Times New Roman" w:hAnsi="Times New Roman" w:cs="Times New Roman"/>
          <w:sz w:val="24"/>
          <w:szCs w:val="24"/>
        </w:rPr>
        <w:t xml:space="preserve">редставен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3F14F7" w:rsidRPr="00BA6187">
        <w:rPr>
          <w:rFonts w:ascii="Times New Roman" w:hAnsi="Times New Roman" w:cs="Times New Roman"/>
          <w:sz w:val="24"/>
          <w:szCs w:val="24"/>
        </w:rPr>
        <w:t xml:space="preserve">нов метод за доказване на Теоремата на </w:t>
      </w:r>
      <w:proofErr w:type="spellStart"/>
      <w:r w:rsidR="003F14F7" w:rsidRPr="00BA6187">
        <w:rPr>
          <w:rFonts w:ascii="Times New Roman" w:hAnsi="Times New Roman" w:cs="Times New Roman"/>
          <w:sz w:val="24"/>
          <w:szCs w:val="24"/>
        </w:rPr>
        <w:t>Correa-Jofré-Thibault</w:t>
      </w:r>
      <w:proofErr w:type="spellEnd"/>
      <w:r w:rsidR="003F14F7">
        <w:rPr>
          <w:rFonts w:ascii="Times New Roman" w:hAnsi="Times New Roman" w:cs="Times New Roman"/>
          <w:sz w:val="24"/>
          <w:szCs w:val="24"/>
        </w:rPr>
        <w:t>:</w:t>
      </w:r>
      <w:r w:rsidR="003F14F7" w:rsidRPr="00BA6187">
        <w:rPr>
          <w:rFonts w:ascii="Times New Roman" w:hAnsi="Times New Roman" w:cs="Times New Roman"/>
          <w:sz w:val="24"/>
          <w:szCs w:val="24"/>
        </w:rPr>
        <w:t xml:space="preserve"> </w:t>
      </w:r>
      <w:r w:rsidR="003F14F7">
        <w:rPr>
          <w:rFonts w:ascii="Times New Roman" w:hAnsi="Times New Roman" w:cs="Times New Roman"/>
          <w:sz w:val="24"/>
          <w:szCs w:val="24"/>
        </w:rPr>
        <w:t xml:space="preserve">показано е, че </w:t>
      </w:r>
      <w:r w:rsidR="003F14F7" w:rsidRPr="00BA6187">
        <w:rPr>
          <w:rFonts w:ascii="Times New Roman" w:hAnsi="Times New Roman" w:cs="Times New Roman"/>
          <w:sz w:val="24"/>
          <w:szCs w:val="24"/>
        </w:rPr>
        <w:t xml:space="preserve">монотонността на </w:t>
      </w:r>
      <w:proofErr w:type="spellStart"/>
      <w:r w:rsidR="003F14F7" w:rsidRPr="00BA6187">
        <w:rPr>
          <w:rFonts w:ascii="Times New Roman" w:hAnsi="Times New Roman" w:cs="Times New Roman"/>
          <w:sz w:val="24"/>
          <w:szCs w:val="24"/>
        </w:rPr>
        <w:t>субдиференциала</w:t>
      </w:r>
      <w:proofErr w:type="spellEnd"/>
      <w:r w:rsidR="003F14F7" w:rsidRPr="00BA6187">
        <w:rPr>
          <w:rFonts w:ascii="Times New Roman" w:hAnsi="Times New Roman" w:cs="Times New Roman"/>
          <w:sz w:val="24"/>
          <w:szCs w:val="24"/>
        </w:rPr>
        <w:t xml:space="preserve"> води до изпъкналост на функцията. Този нов метод е базиран на бариерни функции. Те помагат да се преодолеят едни от основните технически трудности, когато се работи с </w:t>
      </w:r>
      <w:proofErr w:type="spellStart"/>
      <w:r w:rsidR="003F14F7" w:rsidRPr="00BA6187">
        <w:rPr>
          <w:rFonts w:ascii="Times New Roman" w:hAnsi="Times New Roman" w:cs="Times New Roman"/>
          <w:sz w:val="24"/>
          <w:szCs w:val="24"/>
        </w:rPr>
        <w:t>полунепрекъснати</w:t>
      </w:r>
      <w:proofErr w:type="spellEnd"/>
      <w:r w:rsidR="003F14F7" w:rsidRPr="00BA6187">
        <w:rPr>
          <w:rFonts w:ascii="Times New Roman" w:hAnsi="Times New Roman" w:cs="Times New Roman"/>
          <w:sz w:val="24"/>
          <w:szCs w:val="24"/>
        </w:rPr>
        <w:t xml:space="preserve"> отдолу функции.</w:t>
      </w:r>
    </w:p>
    <w:p w:rsidR="004872A7" w:rsidRDefault="004872A7" w:rsidP="008B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69F" w:rsidRDefault="0073669F" w:rsidP="000E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BDE" w:rsidRPr="007403C2" w:rsidRDefault="000C7BDE" w:rsidP="000C7B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3C2">
        <w:rPr>
          <w:rFonts w:ascii="Times New Roman" w:hAnsi="Times New Roman"/>
          <w:b/>
          <w:bCs/>
          <w:sz w:val="24"/>
          <w:szCs w:val="24"/>
        </w:rPr>
        <w:t>Проект на тема „Използване на високотехнологични средства при изграждане на компетенции за прилагане на изследователски подход за обучение по природни науки в средното училище“ с ръководител доц. д-р Елиза Стефанова (договор № 80-10-75/12.04.2019)</w:t>
      </w:r>
    </w:p>
    <w:p w:rsidR="000C7BDE" w:rsidRDefault="000C7BDE" w:rsidP="000E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1C0" w:rsidRPr="00A251C0" w:rsidRDefault="00A251C0" w:rsidP="00A251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A251C0">
        <w:rPr>
          <w:rFonts w:ascii="Times New Roman" w:hAnsi="Times New Roman" w:cs="Times New Roman"/>
          <w:sz w:val="24"/>
          <w:szCs w:val="24"/>
          <w:u w:val="single"/>
        </w:rPr>
        <w:t>Резюме</w:t>
      </w:r>
    </w:p>
    <w:p w:rsidR="00AD4769" w:rsidRPr="00AD4769" w:rsidRDefault="009438C0" w:rsidP="0094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</w:t>
      </w:r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роект</w:t>
      </w:r>
      <w:r>
        <w:rPr>
          <w:rFonts w:ascii="Times New Roman" w:eastAsia="TimesNewRomanPSMT" w:hAnsi="Times New Roman" w:cs="Times New Roman"/>
          <w:sz w:val="24"/>
          <w:szCs w:val="24"/>
        </w:rPr>
        <w:t>ът</w:t>
      </w:r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 xml:space="preserve"> е продължение на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предхождащи изследвания на научния колектив по темата </w:t>
      </w:r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и представлява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 xml:space="preserve">следваща стъпка към разширяване </w:t>
      </w:r>
      <w:proofErr w:type="spellStart"/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реализацията</w:t>
      </w:r>
      <w:proofErr w:type="spellEnd"/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 xml:space="preserve"> обучение, основано на изследователския</w:t>
      </w:r>
      <w:r w:rsidR="0091420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 xml:space="preserve">подход в </w:t>
      </w:r>
      <w:proofErr w:type="spellStart"/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природоматематическите</w:t>
      </w:r>
      <w:proofErr w:type="spellEnd"/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технологични</w:t>
      </w:r>
      <w:proofErr w:type="spellEnd"/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дисциплини</w:t>
      </w:r>
      <w:proofErr w:type="spellEnd"/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българското</w:t>
      </w:r>
      <w:proofErr w:type="spellEnd"/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образование</w:t>
      </w:r>
      <w:proofErr w:type="spellEnd"/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D4769" w:rsidRPr="00AD4769" w:rsidRDefault="009438C0" w:rsidP="0094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Целите на изследванията по проекта са</w:t>
      </w:r>
      <w:r w:rsidR="00AD4769" w:rsidRPr="00AD4769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91420C" w:rsidRPr="00DB3D71" w:rsidRDefault="00AD4769" w:rsidP="007A08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да </w:t>
      </w:r>
      <w:r w:rsidR="009438C0"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се </w:t>
      </w: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създаде колекция от 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научно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>-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обосновани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методически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 издържани </w:t>
      </w: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добри практики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>за</w:t>
      </w:r>
      <w:r w:rsidR="0091420C" w:rsidRPr="00DB3D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ефективно приложение на иновативни 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изследователски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подходи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 в обучението, свързано с</w:t>
      </w:r>
      <w:r w:rsidR="0091420C" w:rsidRPr="00DB3D7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>високотехнологични средства</w:t>
      </w:r>
      <w:r w:rsidR="009438C0" w:rsidRPr="00DB3D7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D4769" w:rsidRPr="00DB3D71" w:rsidRDefault="00AD4769" w:rsidP="007A08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да </w:t>
      </w:r>
      <w:r w:rsidR="00DB3D71"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се </w:t>
      </w: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>разработ</w:t>
      </w:r>
      <w:r w:rsidR="00DB3D71" w:rsidRPr="00DB3D71">
        <w:rPr>
          <w:rFonts w:ascii="Times New Roman" w:eastAsia="TimesNewRomanPSMT" w:hAnsi="Times New Roman" w:cs="Times New Roman"/>
          <w:bCs/>
          <w:sz w:val="24"/>
          <w:szCs w:val="24"/>
        </w:rPr>
        <w:t>ят</w:t>
      </w: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препоръки към вземащите решения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>за ефективно прилагане на</w:t>
      </w:r>
      <w:r w:rsidR="00DB3D71" w:rsidRPr="00DB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>високотехнологични средства чрез иновативни подходи</w:t>
      </w:r>
      <w:r w:rsidR="00DB3D71" w:rsidRPr="00DB3D7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D4769" w:rsidRPr="00DB3D71" w:rsidRDefault="00AD4769" w:rsidP="007A08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да </w:t>
      </w:r>
      <w:r w:rsidR="00DB3D71"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се </w:t>
      </w: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>разработи технологично-методическа рамка за измерване на компетенции чрез</w:t>
      </w:r>
      <w:r w:rsidR="0091420C"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използване на високотехнологични средства в </w:t>
      </w:r>
      <w:proofErr w:type="spellStart"/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>процеса</w:t>
      </w:r>
      <w:proofErr w:type="spellEnd"/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на прилагане на иновативни</w:t>
      </w:r>
      <w:r w:rsidR="0091420C" w:rsidRPr="00DB3D7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DB3D71">
        <w:rPr>
          <w:rFonts w:ascii="Times New Roman" w:eastAsia="TimesNewRomanPSMT" w:hAnsi="Times New Roman" w:cs="Times New Roman"/>
          <w:bCs/>
          <w:sz w:val="24"/>
          <w:szCs w:val="24"/>
        </w:rPr>
        <w:t>изследователски подходи</w:t>
      </w:r>
      <w:r w:rsidR="00DB3D71" w:rsidRPr="00DB3D71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AD4769" w:rsidRPr="00DB3D71" w:rsidRDefault="00AD4769" w:rsidP="007A08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да </w:t>
      </w:r>
      <w:r w:rsidR="00DB3D71" w:rsidRPr="00DB3D71">
        <w:rPr>
          <w:rFonts w:ascii="Times New Roman" w:eastAsia="TimesNewRomanPSMT" w:hAnsi="Times New Roman" w:cs="Times New Roman"/>
          <w:sz w:val="24"/>
          <w:szCs w:val="24"/>
        </w:rPr>
        <w:t xml:space="preserve">се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представи разработената методика 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измерване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 компетенциите на учители и</w:t>
      </w:r>
      <w:r w:rsidR="00DB3D71" w:rsidRPr="00DB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>обучаващите ги</w:t>
      </w:r>
      <w:r w:rsidR="00DB3D71" w:rsidRPr="00DB3D7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2E6A6E" w:rsidRPr="00DB3D71" w:rsidRDefault="00AD4769" w:rsidP="007A08B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да </w:t>
      </w:r>
      <w:r w:rsidR="00DB3D71" w:rsidRPr="00DB3D71">
        <w:rPr>
          <w:rFonts w:ascii="Times New Roman" w:eastAsia="TimesNewRomanPSMT" w:hAnsi="Times New Roman" w:cs="Times New Roman"/>
          <w:sz w:val="24"/>
          <w:szCs w:val="24"/>
        </w:rPr>
        <w:t xml:space="preserve">се </w:t>
      </w:r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тества с пилотно приложение 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рамката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измерване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компетенции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разработка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B3D71">
        <w:rPr>
          <w:rFonts w:ascii="Times New Roman" w:eastAsia="TimesNewRomanPSMT" w:hAnsi="Times New Roman" w:cs="Times New Roman"/>
          <w:sz w:val="24"/>
          <w:szCs w:val="24"/>
        </w:rPr>
        <w:t>курс</w:t>
      </w:r>
      <w:proofErr w:type="spellEnd"/>
      <w:r w:rsidRPr="00DB3D7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55800" w:rsidRPr="00DF6293" w:rsidRDefault="00AD4769" w:rsidP="00DB2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AD4769">
        <w:rPr>
          <w:rFonts w:ascii="Times New Roman" w:eastAsia="TimesNewRomanPSMT" w:hAnsi="Times New Roman" w:cs="Times New Roman"/>
          <w:sz w:val="24"/>
          <w:szCs w:val="24"/>
        </w:rPr>
        <w:t xml:space="preserve">Специален акцент в проекта е </w:t>
      </w:r>
      <w:proofErr w:type="spellStart"/>
      <w:r w:rsidRPr="00AD4769">
        <w:rPr>
          <w:rFonts w:ascii="Times New Roman" w:eastAsia="TimesNewRomanPSMT" w:hAnsi="Times New Roman" w:cs="Times New Roman"/>
          <w:sz w:val="24"/>
          <w:szCs w:val="24"/>
        </w:rPr>
        <w:t>подпомагане</w:t>
      </w:r>
      <w:proofErr w:type="spellEnd"/>
      <w:r w:rsidRPr="00AD47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D4769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AD4769">
        <w:rPr>
          <w:rFonts w:ascii="Times New Roman" w:eastAsia="TimesNewRomanPSMT" w:hAnsi="Times New Roman" w:cs="Times New Roman"/>
          <w:sz w:val="24"/>
          <w:szCs w:val="24"/>
        </w:rPr>
        <w:t xml:space="preserve"> професионалното израстване и квалификация</w:t>
      </w:r>
      <w:r w:rsidR="0091420C" w:rsidRPr="00DB2C0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D4769">
        <w:rPr>
          <w:rFonts w:ascii="Times New Roman" w:eastAsia="TimesNewRomanPSMT" w:hAnsi="Times New Roman" w:cs="Times New Roman"/>
          <w:sz w:val="24"/>
          <w:szCs w:val="24"/>
        </w:rPr>
        <w:t xml:space="preserve">на учители и обучаващите </w:t>
      </w:r>
      <w:proofErr w:type="spellStart"/>
      <w:r w:rsidRPr="00AD4769">
        <w:rPr>
          <w:rFonts w:ascii="Times New Roman" w:eastAsia="TimesNewRomanPSMT" w:hAnsi="Times New Roman" w:cs="Times New Roman"/>
          <w:sz w:val="24"/>
          <w:szCs w:val="24"/>
        </w:rPr>
        <w:t>ги</w:t>
      </w:r>
      <w:proofErr w:type="spellEnd"/>
      <w:r w:rsidRPr="00AD47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D4769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spellEnd"/>
      <w:r w:rsidRPr="00AD47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D4769">
        <w:rPr>
          <w:rFonts w:ascii="Times New Roman" w:eastAsia="TimesNewRomanPSMT" w:hAnsi="Times New Roman" w:cs="Times New Roman"/>
          <w:sz w:val="24"/>
          <w:szCs w:val="24"/>
        </w:rPr>
        <w:t>придобиване</w:t>
      </w:r>
      <w:proofErr w:type="spellEnd"/>
      <w:r w:rsidRPr="00AD47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D4769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AD47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D4769">
        <w:rPr>
          <w:rFonts w:ascii="Times New Roman" w:eastAsia="TimesNewRomanPSMT" w:hAnsi="Times New Roman" w:cs="Times New Roman"/>
          <w:sz w:val="24"/>
          <w:szCs w:val="24"/>
        </w:rPr>
        <w:t>компетенции</w:t>
      </w:r>
      <w:proofErr w:type="spellEnd"/>
      <w:r w:rsidRPr="00AD4769">
        <w:rPr>
          <w:rFonts w:ascii="Times New Roman" w:eastAsia="TimesNewRomanPSMT" w:hAnsi="Times New Roman" w:cs="Times New Roman"/>
          <w:sz w:val="24"/>
          <w:szCs w:val="24"/>
        </w:rPr>
        <w:t xml:space="preserve"> за прилагане на обучение</w:t>
      </w:r>
      <w:r w:rsidR="0091420C" w:rsidRPr="00DB2C0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D4769">
        <w:rPr>
          <w:rFonts w:ascii="Times New Roman" w:eastAsia="TimesNewRomanPSMT" w:hAnsi="Times New Roman" w:cs="Times New Roman"/>
          <w:sz w:val="24"/>
          <w:szCs w:val="24"/>
        </w:rPr>
        <w:t xml:space="preserve">посредством високите технологии, базирано </w:t>
      </w:r>
      <w:proofErr w:type="spellStart"/>
      <w:r w:rsidRPr="00AD4769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AD47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D4769">
        <w:rPr>
          <w:rFonts w:ascii="Times New Roman" w:eastAsia="TimesNewRomanPSMT" w:hAnsi="Times New Roman" w:cs="Times New Roman"/>
          <w:sz w:val="24"/>
          <w:szCs w:val="24"/>
        </w:rPr>
        <w:t>изследователски</w:t>
      </w:r>
      <w:proofErr w:type="spellEnd"/>
      <w:r w:rsidRPr="00AD47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D4769">
        <w:rPr>
          <w:rFonts w:ascii="Times New Roman" w:eastAsia="TimesNewRomanPSMT" w:hAnsi="Times New Roman" w:cs="Times New Roman"/>
          <w:sz w:val="24"/>
          <w:szCs w:val="24"/>
        </w:rPr>
        <w:t>подход</w:t>
      </w:r>
      <w:proofErr w:type="spellEnd"/>
      <w:r w:rsidRPr="00AD476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C5580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Извършен е</w:t>
      </w:r>
      <w:r w:rsidR="00C5580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5800" w:rsidRPr="00C5580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r w:rsidR="00C55800" w:rsidRPr="00C55800">
        <w:rPr>
          <w:rFonts w:ascii="Times New Roman" w:hAnsi="Times New Roman" w:cs="Times New Roman"/>
          <w:color w:val="000000"/>
          <w:sz w:val="24"/>
          <w:szCs w:val="24"/>
        </w:rPr>
        <w:t>на добри практики, които да послужат</w:t>
      </w:r>
      <w:r w:rsidR="00C55800" w:rsidRPr="00C55800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C55800" w:rsidRPr="00C55800">
        <w:rPr>
          <w:rFonts w:ascii="Times New Roman" w:hAnsi="Times New Roman" w:cs="Times New Roman"/>
          <w:color w:val="000000"/>
          <w:sz w:val="24"/>
          <w:szCs w:val="24"/>
        </w:rPr>
        <w:t>за създаване на рамка на компетенции за прилагане на изследо</w:t>
      </w:r>
      <w:r w:rsidR="00C55800" w:rsidRPr="00C558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вателския подход в обучението на учители по природни и инженерни науки и математика (Science, Technology, </w:t>
      </w:r>
      <w:proofErr w:type="spellStart"/>
      <w:r w:rsidR="00C55800" w:rsidRPr="00C55800">
        <w:rPr>
          <w:rFonts w:ascii="Times New Roman" w:hAnsi="Times New Roman" w:cs="Times New Roman"/>
          <w:color w:val="000000"/>
          <w:sz w:val="24"/>
          <w:szCs w:val="24"/>
        </w:rPr>
        <w:t>Engineering</w:t>
      </w:r>
      <w:proofErr w:type="spellEnd"/>
      <w:r w:rsidR="00C55800" w:rsidRPr="00C55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800" w:rsidRPr="00C55800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C55800" w:rsidRPr="00C55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800" w:rsidRPr="00C55800">
        <w:rPr>
          <w:rFonts w:ascii="Times New Roman" w:hAnsi="Times New Roman" w:cs="Times New Roman"/>
          <w:color w:val="000000"/>
          <w:sz w:val="24"/>
          <w:szCs w:val="24"/>
        </w:rPr>
        <w:t>Mathematics</w:t>
      </w:r>
      <w:proofErr w:type="spellEnd"/>
      <w:r w:rsidR="00C55800" w:rsidRPr="00C55800">
        <w:rPr>
          <w:rFonts w:ascii="Times New Roman" w:hAnsi="Times New Roman" w:cs="Times New Roman"/>
          <w:color w:val="000000"/>
          <w:sz w:val="24"/>
          <w:szCs w:val="24"/>
        </w:rPr>
        <w:t xml:space="preserve"> – STEM).</w:t>
      </w:r>
      <w:r w:rsidR="00C55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911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И</w:t>
      </w:r>
      <w:r w:rsidR="00CF4911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звл</w:t>
      </w:r>
      <w:r w:rsidR="00CF4911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ечени</w:t>
      </w:r>
      <w:r w:rsidR="00CF4911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и анализира</w:t>
      </w:r>
      <w:r w:rsidR="00CF4911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ни са</w:t>
      </w:r>
      <w:r w:rsidR="00CF4911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препоръки и насоки за идентифициране, изграждане, и оценка на компетенции за използване на изследователски модели за обучение (</w:t>
      </w:r>
      <w:r w:rsidR="00CF4911">
        <w:rPr>
          <w:rStyle w:val="docdata"/>
          <w:rFonts w:ascii="Times New Roman" w:hAnsi="Times New Roman" w:cs="Times New Roman"/>
          <w:color w:val="000000"/>
          <w:sz w:val="24"/>
          <w:szCs w:val="24"/>
          <w:lang w:val="en-US"/>
        </w:rPr>
        <w:t>IBL</w:t>
      </w:r>
      <w:r w:rsidR="00CF4911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) в клас от учители и </w:t>
      </w:r>
      <w:proofErr w:type="spellStart"/>
      <w:r w:rsidR="00CF4911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обучители</w:t>
      </w:r>
      <w:proofErr w:type="spellEnd"/>
      <w:r w:rsidR="00CF4911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на учители в областта на дисциплините от </w:t>
      </w:r>
      <w:r w:rsidR="00CF4911" w:rsidRPr="00B03912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CF4911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.</w:t>
      </w:r>
      <w:r w:rsidR="00CF4911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293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Разработена е м</w:t>
      </w:r>
      <w:r w:rsidR="00DF6293" w:rsidRPr="00DF6293">
        <w:rPr>
          <w:rFonts w:ascii="Times New Roman" w:hAnsi="Times New Roman" w:cs="Times New Roman"/>
          <w:sz w:val="24"/>
          <w:szCs w:val="24"/>
        </w:rPr>
        <w:t>етодическа и технологична рамка за измерване на компетенции за прилагане на изследователския подход в обучението</w:t>
      </w:r>
      <w:r w:rsidR="00DF6293">
        <w:rPr>
          <w:rFonts w:ascii="Times New Roman" w:hAnsi="Times New Roman" w:cs="Times New Roman"/>
          <w:sz w:val="24"/>
          <w:szCs w:val="24"/>
        </w:rPr>
        <w:t>.</w:t>
      </w:r>
    </w:p>
    <w:p w:rsidR="00F43EDC" w:rsidRDefault="00F43EDC" w:rsidP="00F43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E0D99" w:rsidRDefault="00DE0D99" w:rsidP="00F43ED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E0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5158E"/>
    <w:multiLevelType w:val="hybridMultilevel"/>
    <w:tmpl w:val="DD3030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711B9"/>
    <w:multiLevelType w:val="hybridMultilevel"/>
    <w:tmpl w:val="77ACA5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04B10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A2"/>
    <w:rsid w:val="000C7BDE"/>
    <w:rsid w:val="000E79A2"/>
    <w:rsid w:val="0014715D"/>
    <w:rsid w:val="001E579E"/>
    <w:rsid w:val="001E5B63"/>
    <w:rsid w:val="002E6A6E"/>
    <w:rsid w:val="00324805"/>
    <w:rsid w:val="003A09A1"/>
    <w:rsid w:val="003A3F35"/>
    <w:rsid w:val="003F14F7"/>
    <w:rsid w:val="004872A7"/>
    <w:rsid w:val="00575377"/>
    <w:rsid w:val="00590B61"/>
    <w:rsid w:val="0073669F"/>
    <w:rsid w:val="007403C2"/>
    <w:rsid w:val="007A08BD"/>
    <w:rsid w:val="008B0C71"/>
    <w:rsid w:val="0091420C"/>
    <w:rsid w:val="009333A0"/>
    <w:rsid w:val="009438C0"/>
    <w:rsid w:val="00A01825"/>
    <w:rsid w:val="00A251C0"/>
    <w:rsid w:val="00AA5DCE"/>
    <w:rsid w:val="00AD4769"/>
    <w:rsid w:val="00B264EF"/>
    <w:rsid w:val="00BC1A04"/>
    <w:rsid w:val="00BF52BF"/>
    <w:rsid w:val="00C55800"/>
    <w:rsid w:val="00CF4911"/>
    <w:rsid w:val="00D56F8D"/>
    <w:rsid w:val="00DB2C04"/>
    <w:rsid w:val="00DB3D71"/>
    <w:rsid w:val="00DE0D99"/>
    <w:rsid w:val="00DF6293"/>
    <w:rsid w:val="00E7552E"/>
    <w:rsid w:val="00F33D36"/>
    <w:rsid w:val="00F43EDC"/>
    <w:rsid w:val="00FA3B67"/>
    <w:rsid w:val="00FB16BE"/>
    <w:rsid w:val="00FB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236E"/>
  <w15:chartTrackingRefBased/>
  <w15:docId w15:val="{4D11B5E8-61D5-4C9B-8491-3E917A02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BD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BDE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0C7BDE"/>
    <w:pPr>
      <w:ind w:left="720"/>
      <w:contextualSpacing/>
    </w:pPr>
  </w:style>
  <w:style w:type="character" w:customStyle="1" w:styleId="docdata">
    <w:name w:val="docdata"/>
    <w:aliases w:val="docy,v5,5014,baiaagaabhukaaadiwwaaaxqdwaaaaaaaaaaaaaaaaaaaaaaaaaaaaaaaaaaaaaaaaaaaaaaaaaaaaaaaaaaaaaaaaaaaaaaaaaaaaaaaaaaaaaaaaaaaaaaaaaaaaaaaaaaaaaaaaaaaaaaaaaaaaaaaaaaaaaaaaaaaaaaaaaaaaaaaaaaaaaaaaaaaaaaaaaaaaaaaaaaaaaaaaaaaaaaaaaaaaaaaaaaaaaa"/>
    <w:basedOn w:val="DefaultParagraphFont"/>
    <w:rsid w:val="00DE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Nisheva</dc:creator>
  <cp:keywords/>
  <dc:description/>
  <cp:lastModifiedBy>Maria Nisheva</cp:lastModifiedBy>
  <cp:revision>39</cp:revision>
  <dcterms:created xsi:type="dcterms:W3CDTF">2020-01-18T13:27:00Z</dcterms:created>
  <dcterms:modified xsi:type="dcterms:W3CDTF">2020-01-18T16:55:00Z</dcterms:modified>
</cp:coreProperties>
</file>