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2F" w:rsidRPr="00D3292F" w:rsidRDefault="00D3292F" w:rsidP="00D32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</w:rPr>
      </w:pPr>
      <w:proofErr w:type="spellStart"/>
      <w:r w:rsidRPr="00D3292F">
        <w:rPr>
          <w:rFonts w:ascii="Arial" w:eastAsia="Times New Roman" w:hAnsi="Arial" w:cs="Arial"/>
          <w:color w:val="262626"/>
          <w:sz w:val="20"/>
          <w:szCs w:val="20"/>
        </w:rPr>
        <w:t>Докторантски</w:t>
      </w:r>
      <w:proofErr w:type="spellEnd"/>
      <w:r w:rsidRPr="00D3292F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D3292F">
        <w:rPr>
          <w:rFonts w:ascii="Arial" w:eastAsia="Times New Roman" w:hAnsi="Arial" w:cs="Arial"/>
          <w:color w:val="262626"/>
          <w:sz w:val="20"/>
          <w:szCs w:val="20"/>
        </w:rPr>
        <w:t>проект</w:t>
      </w:r>
      <w:proofErr w:type="spellEnd"/>
      <w:r w:rsidRPr="00D3292F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D3292F">
        <w:rPr>
          <w:rFonts w:ascii="Arial" w:eastAsia="Times New Roman" w:hAnsi="Arial" w:cs="Arial"/>
          <w:color w:val="262626"/>
          <w:sz w:val="20"/>
          <w:szCs w:val="20"/>
        </w:rPr>
        <w:t>по</w:t>
      </w:r>
      <w:proofErr w:type="spellEnd"/>
      <w:r w:rsidRPr="00D3292F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D3292F">
        <w:rPr>
          <w:rFonts w:ascii="Arial" w:eastAsia="Times New Roman" w:hAnsi="Arial" w:cs="Arial"/>
          <w:color w:val="262626"/>
          <w:sz w:val="20"/>
          <w:szCs w:val="20"/>
        </w:rPr>
        <w:t>договор</w:t>
      </w:r>
      <w:proofErr w:type="spellEnd"/>
      <w:r w:rsidRPr="00D3292F">
        <w:rPr>
          <w:rFonts w:ascii="Arial" w:eastAsia="Times New Roman" w:hAnsi="Arial" w:cs="Arial"/>
          <w:color w:val="262626"/>
          <w:sz w:val="20"/>
          <w:szCs w:val="20"/>
        </w:rPr>
        <w:t xml:space="preserve"> № 80-10-29/10.04.2019 г.</w:t>
      </w:r>
    </w:p>
    <w:p w:rsidR="00D3292F" w:rsidRPr="00D3292F" w:rsidRDefault="00D3292F" w:rsidP="00D32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</w:rPr>
      </w:pPr>
      <w:proofErr w:type="spellStart"/>
      <w:r w:rsidRPr="00D3292F">
        <w:rPr>
          <w:rFonts w:ascii="Arial" w:eastAsia="Times New Roman" w:hAnsi="Arial" w:cs="Arial"/>
          <w:b/>
          <w:bCs/>
          <w:color w:val="262626"/>
          <w:sz w:val="20"/>
          <w:szCs w:val="20"/>
        </w:rPr>
        <w:t>Тема</w:t>
      </w:r>
      <w:proofErr w:type="spellEnd"/>
      <w:r w:rsidRPr="00D3292F">
        <w:rPr>
          <w:rFonts w:ascii="Arial" w:eastAsia="Times New Roman" w:hAnsi="Arial" w:cs="Arial"/>
          <w:b/>
          <w:bCs/>
          <w:color w:val="262626"/>
          <w:sz w:val="20"/>
          <w:szCs w:val="20"/>
        </w:rPr>
        <w:t> </w:t>
      </w:r>
      <w:proofErr w:type="spellStart"/>
      <w:r w:rsidRPr="00D3292F">
        <w:rPr>
          <w:rFonts w:ascii="Arial" w:eastAsia="Times New Roman" w:hAnsi="Arial" w:cs="Arial"/>
          <w:color w:val="262626"/>
          <w:sz w:val="20"/>
          <w:szCs w:val="20"/>
        </w:rPr>
        <w:t>Екологични</w:t>
      </w:r>
      <w:proofErr w:type="spellEnd"/>
      <w:r w:rsidRPr="00D3292F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D3292F">
        <w:rPr>
          <w:rFonts w:ascii="Arial" w:eastAsia="Times New Roman" w:hAnsi="Arial" w:cs="Arial"/>
          <w:color w:val="262626"/>
          <w:sz w:val="20"/>
          <w:szCs w:val="20"/>
        </w:rPr>
        <w:t>ниши</w:t>
      </w:r>
      <w:proofErr w:type="spellEnd"/>
      <w:r w:rsidRPr="00D3292F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D3292F">
        <w:rPr>
          <w:rFonts w:ascii="Arial" w:eastAsia="Times New Roman" w:hAnsi="Arial" w:cs="Arial"/>
          <w:color w:val="262626"/>
          <w:sz w:val="20"/>
          <w:szCs w:val="20"/>
        </w:rPr>
        <w:t>на</w:t>
      </w:r>
      <w:proofErr w:type="spellEnd"/>
      <w:r w:rsidRPr="00D3292F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D3292F">
        <w:rPr>
          <w:rFonts w:ascii="Arial" w:eastAsia="Times New Roman" w:hAnsi="Arial" w:cs="Arial"/>
          <w:color w:val="262626"/>
          <w:sz w:val="20"/>
          <w:szCs w:val="20"/>
        </w:rPr>
        <w:t>вълка</w:t>
      </w:r>
      <w:proofErr w:type="spellEnd"/>
      <w:r w:rsidRPr="00D3292F">
        <w:rPr>
          <w:rFonts w:ascii="Arial" w:eastAsia="Times New Roman" w:hAnsi="Arial" w:cs="Arial"/>
          <w:color w:val="262626"/>
          <w:sz w:val="20"/>
          <w:szCs w:val="20"/>
        </w:rPr>
        <w:t xml:space="preserve"> (</w:t>
      </w:r>
      <w:proofErr w:type="spellStart"/>
      <w:r w:rsidRPr="00D3292F">
        <w:rPr>
          <w:rFonts w:ascii="Arial" w:eastAsia="Times New Roman" w:hAnsi="Arial" w:cs="Arial"/>
          <w:i/>
          <w:iCs/>
          <w:color w:val="262626"/>
          <w:sz w:val="20"/>
          <w:szCs w:val="20"/>
        </w:rPr>
        <w:t>Canis</w:t>
      </w:r>
      <w:proofErr w:type="spellEnd"/>
      <w:r w:rsidRPr="00D3292F">
        <w:rPr>
          <w:rFonts w:ascii="Arial" w:eastAsia="Times New Roman" w:hAnsi="Arial" w:cs="Arial"/>
          <w:i/>
          <w:iCs/>
          <w:color w:val="262626"/>
          <w:sz w:val="20"/>
          <w:szCs w:val="20"/>
        </w:rPr>
        <w:t xml:space="preserve"> lupus </w:t>
      </w:r>
      <w:r w:rsidRPr="00D3292F">
        <w:rPr>
          <w:rFonts w:ascii="Arial" w:eastAsia="Times New Roman" w:hAnsi="Arial" w:cs="Arial"/>
          <w:color w:val="262626"/>
          <w:sz w:val="20"/>
          <w:szCs w:val="20"/>
        </w:rPr>
        <w:t xml:space="preserve">L.) и </w:t>
      </w:r>
      <w:proofErr w:type="spellStart"/>
      <w:r w:rsidRPr="00D3292F">
        <w:rPr>
          <w:rFonts w:ascii="Arial" w:eastAsia="Times New Roman" w:hAnsi="Arial" w:cs="Arial"/>
          <w:color w:val="262626"/>
          <w:sz w:val="20"/>
          <w:szCs w:val="20"/>
        </w:rPr>
        <w:t>неговата</w:t>
      </w:r>
      <w:proofErr w:type="spellEnd"/>
      <w:r w:rsidRPr="00D3292F"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proofErr w:type="spellStart"/>
      <w:r w:rsidRPr="00D3292F">
        <w:rPr>
          <w:rFonts w:ascii="Arial" w:eastAsia="Times New Roman" w:hAnsi="Arial" w:cs="Arial"/>
          <w:color w:val="262626"/>
          <w:sz w:val="20"/>
          <w:szCs w:val="20"/>
        </w:rPr>
        <w:t>плячка</w:t>
      </w:r>
      <w:proofErr w:type="spellEnd"/>
      <w:r w:rsidRPr="00D3292F">
        <w:rPr>
          <w:rFonts w:ascii="Arial" w:eastAsia="Times New Roman" w:hAnsi="Arial" w:cs="Arial"/>
          <w:color w:val="262626"/>
          <w:sz w:val="20"/>
          <w:szCs w:val="20"/>
        </w:rPr>
        <w:t xml:space="preserve"> в </w:t>
      </w:r>
      <w:proofErr w:type="spellStart"/>
      <w:r w:rsidRPr="00D3292F">
        <w:rPr>
          <w:rFonts w:ascii="Arial" w:eastAsia="Times New Roman" w:hAnsi="Arial" w:cs="Arial"/>
          <w:color w:val="262626"/>
          <w:sz w:val="20"/>
          <w:szCs w:val="20"/>
        </w:rPr>
        <w:t>Осогово</w:t>
      </w:r>
      <w:proofErr w:type="spellEnd"/>
      <w:r w:rsidRPr="00D3292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br/>
      </w:r>
    </w:p>
    <w:p w:rsidR="00D3292F" w:rsidRPr="00D3292F" w:rsidRDefault="00D3292F" w:rsidP="00D32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</w:rPr>
      </w:pPr>
      <w:proofErr w:type="spellStart"/>
      <w:r w:rsidRPr="00D3292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Ръководител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: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гл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  <w:proofErr w:type="spellStart"/>
      <w:proofErr w:type="gram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ас</w:t>
      </w:r>
      <w:proofErr w:type="spellEnd"/>
      <w:proofErr w:type="gram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д-р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Елица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Димитрова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Попова</w:t>
      </w:r>
      <w:bookmarkStart w:id="0" w:name="_GoBack"/>
      <w:bookmarkEnd w:id="0"/>
      <w:proofErr w:type="spellEnd"/>
    </w:p>
    <w:p w:rsidR="00D3292F" w:rsidRPr="00D3292F" w:rsidRDefault="00D3292F" w:rsidP="00D32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</w:rPr>
      </w:pPr>
      <w:proofErr w:type="spellStart"/>
      <w:r w:rsidRPr="00D3292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Научен</w:t>
      </w:r>
      <w:proofErr w:type="spellEnd"/>
      <w:r w:rsidRPr="00D3292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колектив</w:t>
      </w:r>
      <w:proofErr w:type="gramStart"/>
      <w:r w:rsidRPr="00D3292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:</w:t>
      </w:r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Докторант</w:t>
      </w:r>
      <w:proofErr w:type="spellEnd"/>
      <w:proofErr w:type="gram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Николай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Панайотов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Долапчиев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Доц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д-р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Диана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Пенева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Златанова</w:t>
      </w:r>
      <w:proofErr w:type="spellEnd"/>
      <w:r w:rsidRPr="00D3292F">
        <w:rPr>
          <w:rFonts w:ascii="Arial" w:eastAsia="Times New Roman" w:hAnsi="Arial" w:cs="Arial"/>
          <w:color w:val="262626"/>
          <w:sz w:val="20"/>
          <w:szCs w:val="20"/>
        </w:rPr>
        <w:t>,</w:t>
      </w:r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Гл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ас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  <w:proofErr w:type="gram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д-р</w:t>
      </w:r>
      <w:proofErr w:type="gram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Петър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Русев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Петров</w:t>
      </w:r>
      <w:proofErr w:type="spellEnd"/>
      <w:r w:rsidRPr="00D3292F">
        <w:rPr>
          <w:rFonts w:ascii="Arial" w:eastAsia="Times New Roman" w:hAnsi="Arial" w:cs="Arial"/>
          <w:color w:val="262626"/>
          <w:sz w:val="20"/>
          <w:szCs w:val="20"/>
        </w:rPr>
        <w:t>,</w:t>
      </w:r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студент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(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магистър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)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Светла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Кирилова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Тодорова</w:t>
      </w:r>
      <w:proofErr w:type="spellEnd"/>
    </w:p>
    <w:p w:rsidR="00D3292F" w:rsidRPr="00D3292F" w:rsidRDefault="00D3292F" w:rsidP="00D3292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Проектът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даде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възможност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се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продължи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попълването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базата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данни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регистрации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диви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бозайници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Осогово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от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2016 г.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до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сега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Тази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дейност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подпомага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както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дисертационния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труд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докторант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Николай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Долапчиев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така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е и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база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за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дипломната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работа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магистър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Светла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Тодорова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за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други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предстоящи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научни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проучвания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Новите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данни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получени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настоящето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миналото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изследване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от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2018 г. (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също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финансирано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от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ФНИ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СУ),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съчетани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по-стари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проучвания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същия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район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служат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за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проследяване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динамиката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популационната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плътност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избора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местообитания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поведението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активността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целевите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(а и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всички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други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регистрирани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видове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бозайници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),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както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взаимоотношенията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между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тях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Използваните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методи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са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съвременни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предоставят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достоверни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резултати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Те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могат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бъдат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използвани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като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алтернатива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досега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прилаганите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трудоемки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толкова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прецизни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такива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Резултатите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от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проекта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бяха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разпространени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чрез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една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публикация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три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участия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научни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форуми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като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бе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спечелена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награда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за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най-добър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постер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категория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Биоразнообразие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биологично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образование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научна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конференция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„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Климентови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дни</w:t>
      </w:r>
      <w:proofErr w:type="spellEnd"/>
      <w:r w:rsidRPr="00D3292F">
        <w:rPr>
          <w:rFonts w:ascii="Times New Roman" w:eastAsia="Times New Roman" w:hAnsi="Times New Roman" w:cs="Times New Roman"/>
          <w:color w:val="262626"/>
          <w:sz w:val="24"/>
          <w:szCs w:val="24"/>
        </w:rPr>
        <w:t>– 2019".</w:t>
      </w:r>
    </w:p>
    <w:p w:rsidR="006F4AC9" w:rsidRDefault="006F4AC9"/>
    <w:sectPr w:rsidR="006F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04"/>
    <w:rsid w:val="006F4AC9"/>
    <w:rsid w:val="00847204"/>
    <w:rsid w:val="00D3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AF95F-3F9B-42B2-9D40-30F1269B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of exellence</dc:creator>
  <cp:keywords/>
  <dc:description/>
  <cp:lastModifiedBy>centre of exellence</cp:lastModifiedBy>
  <cp:revision>2</cp:revision>
  <dcterms:created xsi:type="dcterms:W3CDTF">2020-01-15T14:04:00Z</dcterms:created>
  <dcterms:modified xsi:type="dcterms:W3CDTF">2020-01-15T14:04:00Z</dcterms:modified>
</cp:coreProperties>
</file>