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03" w:rsidRPr="00FF6D88" w:rsidRDefault="00B46003" w:rsidP="00100F96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B46003">
        <w:rPr>
          <w:rFonts w:ascii="Times New Roman" w:hAnsi="Times New Roman" w:cs="Times New Roman"/>
          <w:b/>
          <w:sz w:val="36"/>
          <w:szCs w:val="36"/>
        </w:rPr>
        <w:t>РЕЦЕНЗИЯ</w:t>
      </w:r>
    </w:p>
    <w:p w:rsidR="00100F96" w:rsidRDefault="00100F96" w:rsidP="00E93E6C">
      <w:pPr>
        <w:jc w:val="center"/>
        <w:rPr>
          <w:rFonts w:ascii="Times New Roman" w:hAnsi="Times New Roman" w:cs="Times New Roman"/>
          <w:sz w:val="24"/>
          <w:szCs w:val="24"/>
        </w:rPr>
      </w:pPr>
      <w:r w:rsidRPr="00100F96">
        <w:rPr>
          <w:rFonts w:ascii="Times New Roman" w:hAnsi="Times New Roman" w:cs="Times New Roman"/>
          <w:sz w:val="24"/>
          <w:szCs w:val="24"/>
        </w:rPr>
        <w:t>на дисертационен труд на тема:</w:t>
      </w:r>
    </w:p>
    <w:p w:rsidR="009869F8" w:rsidRDefault="009869F8" w:rsidP="00986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9F8">
        <w:rPr>
          <w:rFonts w:ascii="Times New Roman" w:hAnsi="Times New Roman" w:cs="Times New Roman"/>
          <w:b/>
          <w:sz w:val="28"/>
          <w:szCs w:val="28"/>
        </w:rPr>
        <w:t>Мениджмънт на образователните институции в Европейс</w:t>
      </w:r>
      <w:r>
        <w:rPr>
          <w:rFonts w:ascii="Times New Roman" w:hAnsi="Times New Roman" w:cs="Times New Roman"/>
          <w:b/>
          <w:sz w:val="28"/>
          <w:szCs w:val="28"/>
        </w:rPr>
        <w:t>кия съюз и критерии на развитие</w:t>
      </w:r>
      <w:r w:rsidRPr="009869F8">
        <w:rPr>
          <w:rFonts w:ascii="Times New Roman" w:hAnsi="Times New Roman" w:cs="Times New Roman"/>
          <w:b/>
          <w:sz w:val="28"/>
          <w:szCs w:val="28"/>
        </w:rPr>
        <w:t>: Сравни</w:t>
      </w:r>
      <w:r>
        <w:rPr>
          <w:rFonts w:ascii="Times New Roman" w:hAnsi="Times New Roman" w:cs="Times New Roman"/>
          <w:b/>
          <w:sz w:val="28"/>
          <w:szCs w:val="28"/>
        </w:rPr>
        <w:t>телен макро-икономически анализ</w:t>
      </w:r>
    </w:p>
    <w:p w:rsidR="00B46003" w:rsidRPr="00B46003" w:rsidRDefault="009869F8" w:rsidP="009869F8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46003">
        <w:rPr>
          <w:rFonts w:ascii="Times New Roman" w:eastAsia="Times New Roman" w:hAnsi="Times New Roman"/>
          <w:sz w:val="24"/>
          <w:szCs w:val="24"/>
        </w:rPr>
        <w:t xml:space="preserve"> </w:t>
      </w:r>
      <w:r w:rsidR="00B46003" w:rsidRPr="00B46003">
        <w:rPr>
          <w:rFonts w:ascii="Times New Roman" w:eastAsia="Times New Roman" w:hAnsi="Times New Roman"/>
          <w:sz w:val="24"/>
          <w:szCs w:val="24"/>
        </w:rPr>
        <w:t>За присъждане на образователната и научна степен „Доктор“</w:t>
      </w:r>
    </w:p>
    <w:p w:rsidR="00B46003" w:rsidRPr="00B46003" w:rsidRDefault="00B46003" w:rsidP="00B46003">
      <w:pPr>
        <w:widowControl w:val="0"/>
        <w:spacing w:after="0" w:line="360" w:lineRule="auto"/>
        <w:ind w:right="1"/>
        <w:jc w:val="center"/>
        <w:rPr>
          <w:rFonts w:ascii="Times New Roman" w:eastAsia="Times New Roman" w:hAnsi="Times New Roman"/>
          <w:sz w:val="24"/>
          <w:szCs w:val="24"/>
        </w:rPr>
      </w:pPr>
      <w:r w:rsidRPr="00B46003">
        <w:rPr>
          <w:rFonts w:ascii="Times New Roman" w:eastAsia="Times New Roman" w:hAnsi="Times New Roman"/>
          <w:sz w:val="24"/>
          <w:szCs w:val="24"/>
        </w:rPr>
        <w:t xml:space="preserve"> Професионално </w:t>
      </w:r>
      <w:r w:rsidR="00100F96">
        <w:rPr>
          <w:rFonts w:ascii="Times New Roman" w:eastAsia="Times New Roman" w:hAnsi="Times New Roman"/>
          <w:sz w:val="24"/>
          <w:szCs w:val="24"/>
        </w:rPr>
        <w:t>направление 1.2</w:t>
      </w:r>
      <w:r w:rsidR="00750162">
        <w:rPr>
          <w:rFonts w:ascii="Times New Roman" w:eastAsia="Times New Roman" w:hAnsi="Times New Roman"/>
          <w:sz w:val="24"/>
          <w:szCs w:val="24"/>
        </w:rPr>
        <w:t>.</w:t>
      </w:r>
      <w:r w:rsidR="00100F96">
        <w:rPr>
          <w:rFonts w:ascii="Times New Roman" w:eastAsia="Times New Roman" w:hAnsi="Times New Roman"/>
          <w:sz w:val="24"/>
          <w:szCs w:val="24"/>
        </w:rPr>
        <w:t xml:space="preserve"> Педагогика (П</w:t>
      </w:r>
      <w:r w:rsidRPr="00B46003">
        <w:rPr>
          <w:rFonts w:ascii="Times New Roman" w:eastAsia="Times New Roman" w:hAnsi="Times New Roman"/>
          <w:sz w:val="24"/>
          <w:szCs w:val="24"/>
        </w:rPr>
        <w:t xml:space="preserve">редучилищна педагогика) </w:t>
      </w:r>
    </w:p>
    <w:p w:rsidR="000323BE" w:rsidRDefault="00B46003" w:rsidP="00B46003">
      <w:pPr>
        <w:spacing w:before="5" w:line="36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60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Автор</w:t>
      </w:r>
      <w:r w:rsidRPr="00B460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9869F8">
        <w:rPr>
          <w:rFonts w:ascii="Times New Roman" w:eastAsia="Times New Roman" w:hAnsi="Times New Roman" w:cs="Times New Roman"/>
          <w:b/>
          <w:bCs/>
          <w:sz w:val="24"/>
          <w:szCs w:val="24"/>
        </w:rPr>
        <w:t>Димитриос Гакупулус</w:t>
      </w:r>
      <w:r w:rsidR="000323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</w:p>
    <w:p w:rsidR="000323BE" w:rsidRPr="000323BE" w:rsidRDefault="000323BE" w:rsidP="000323BE">
      <w:pPr>
        <w:spacing w:before="5" w:line="36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323BE">
        <w:rPr>
          <w:rFonts w:ascii="Times New Roman" w:eastAsia="Times New Roman" w:hAnsi="Times New Roman" w:cs="Times New Roman"/>
          <w:bCs/>
          <w:sz w:val="24"/>
          <w:szCs w:val="24"/>
        </w:rPr>
        <w:t>редовен докторант с обучение на английски език</w:t>
      </w:r>
      <w:r w:rsidR="0092471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q</w:t>
      </w:r>
    </w:p>
    <w:p w:rsidR="009C17A0" w:rsidRPr="005779B4" w:rsidRDefault="00FA7BAA" w:rsidP="009C17A0">
      <w:pPr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>
        <w:rPr>
          <w:rFonts w:ascii="Times New Roman" w:hAnsi="Times New Roman"/>
          <w:bCs/>
          <w:sz w:val="24"/>
          <w:szCs w:val="24"/>
          <w:lang w:eastAsia="bg-BG"/>
        </w:rPr>
        <w:t>Димитриос Гакупулус е роден</w:t>
      </w:r>
      <w:r w:rsidR="00E03916">
        <w:rPr>
          <w:rFonts w:ascii="Times New Roman" w:hAnsi="Times New Roman"/>
          <w:bCs/>
          <w:sz w:val="24"/>
          <w:szCs w:val="24"/>
          <w:lang w:eastAsia="bg-BG"/>
        </w:rPr>
        <w:t xml:space="preserve"> в Р</w:t>
      </w:r>
      <w:r w:rsidR="00CF31A3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="00C96137">
        <w:rPr>
          <w:rFonts w:ascii="Times New Roman" w:hAnsi="Times New Roman"/>
          <w:bCs/>
          <w:sz w:val="24"/>
          <w:szCs w:val="24"/>
          <w:lang w:eastAsia="bg-BG"/>
        </w:rPr>
        <w:t>Гърция</w:t>
      </w:r>
      <w:r w:rsidR="008709FC">
        <w:rPr>
          <w:rFonts w:ascii="Times New Roman" w:hAnsi="Times New Roman"/>
          <w:bCs/>
          <w:sz w:val="24"/>
          <w:szCs w:val="24"/>
          <w:lang w:eastAsia="bg-BG"/>
        </w:rPr>
        <w:t xml:space="preserve"> през</w:t>
      </w:r>
      <w:r w:rsidR="009A2F80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bg-BG"/>
        </w:rPr>
        <w:t>1986</w:t>
      </w:r>
      <w:r w:rsidR="008709FC">
        <w:rPr>
          <w:rFonts w:ascii="Times New Roman" w:hAnsi="Times New Roman"/>
          <w:bCs/>
          <w:sz w:val="24"/>
          <w:szCs w:val="24"/>
          <w:lang w:eastAsia="bg-BG"/>
        </w:rPr>
        <w:t xml:space="preserve"> г.</w:t>
      </w:r>
      <w:r w:rsidR="00C96137">
        <w:rPr>
          <w:rFonts w:ascii="Times New Roman" w:hAnsi="Times New Roman"/>
          <w:bCs/>
          <w:sz w:val="24"/>
          <w:szCs w:val="24"/>
          <w:lang w:eastAsia="bg-BG"/>
        </w:rPr>
        <w:t xml:space="preserve"> Завършва </w:t>
      </w:r>
      <w:r>
        <w:rPr>
          <w:rFonts w:ascii="Times New Roman" w:hAnsi="Times New Roman"/>
          <w:bCs/>
          <w:sz w:val="24"/>
          <w:szCs w:val="24"/>
          <w:lang w:eastAsia="bg-BG"/>
        </w:rPr>
        <w:t>висшето си образование през 2008 г. в Аристотелския университет в гр. Солун, в бакалавърска специалност за финансови изследвания. През 2011</w:t>
      </w:r>
      <w:r w:rsidR="009C17A0" w:rsidRPr="00B81E96">
        <w:rPr>
          <w:rFonts w:ascii="Times New Roman" w:hAnsi="Times New Roman"/>
          <w:bCs/>
          <w:sz w:val="24"/>
          <w:szCs w:val="24"/>
          <w:lang w:eastAsia="bg-BG"/>
        </w:rPr>
        <w:t xml:space="preserve"> г. придобива образователна степен „магистър“</w:t>
      </w:r>
      <w:r w:rsidR="009C17A0" w:rsidRPr="00B81E96">
        <w:rPr>
          <w:rFonts w:ascii="Times New Roman" w:hAnsi="Times New Roman"/>
          <w:sz w:val="24"/>
          <w:szCs w:val="24"/>
        </w:rPr>
        <w:t xml:space="preserve"> по специалност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 „</w:t>
      </w:r>
      <w:r w:rsidR="00CA6EE3">
        <w:rPr>
          <w:rFonts w:ascii="Times New Roman" w:hAnsi="Times New Roman"/>
          <w:bCs/>
          <w:sz w:val="24"/>
          <w:szCs w:val="24"/>
          <w:lang w:eastAsia="bg-BG"/>
        </w:rPr>
        <w:t>П</w:t>
      </w:r>
      <w:r w:rsidRPr="00FA7BAA">
        <w:rPr>
          <w:rFonts w:ascii="Times New Roman" w:hAnsi="Times New Roman"/>
          <w:bCs/>
          <w:sz w:val="24"/>
          <w:szCs w:val="24"/>
          <w:lang w:eastAsia="bg-BG"/>
        </w:rPr>
        <w:t>риложно счетоводство и одит</w:t>
      </w:r>
      <w:r w:rsidR="009C17A0" w:rsidRPr="00B81E96">
        <w:rPr>
          <w:rFonts w:ascii="Times New Roman" w:hAnsi="Times New Roman"/>
          <w:bCs/>
          <w:sz w:val="24"/>
          <w:szCs w:val="24"/>
          <w:lang w:eastAsia="bg-BG"/>
        </w:rPr>
        <w:t>“</w:t>
      </w:r>
      <w:r w:rsidR="00CA6EE3">
        <w:rPr>
          <w:rFonts w:ascii="Times New Roman" w:hAnsi="Times New Roman"/>
          <w:bCs/>
          <w:sz w:val="24"/>
          <w:szCs w:val="24"/>
          <w:lang w:eastAsia="bg-BG"/>
        </w:rPr>
        <w:t xml:space="preserve"> в Университета на Македония</w:t>
      </w:r>
      <w:r w:rsidR="009C17A0" w:rsidRPr="00B81E96">
        <w:rPr>
          <w:rFonts w:ascii="Times New Roman" w:hAnsi="Times New Roman"/>
          <w:bCs/>
          <w:sz w:val="24"/>
          <w:szCs w:val="24"/>
          <w:lang w:eastAsia="bg-BG"/>
        </w:rPr>
        <w:t>.</w:t>
      </w:r>
      <w:r w:rsidR="009C17A0">
        <w:rPr>
          <w:rFonts w:ascii="Times New Roman" w:hAnsi="Times New Roman"/>
          <w:bCs/>
          <w:sz w:val="24"/>
          <w:szCs w:val="24"/>
          <w:lang w:val="en-US" w:eastAsia="bg-BG"/>
        </w:rPr>
        <w:t xml:space="preserve"> </w:t>
      </w:r>
      <w:r w:rsidR="00CA6EE3" w:rsidRPr="00CA6EE3">
        <w:rPr>
          <w:rFonts w:ascii="Times New Roman" w:hAnsi="Times New Roman" w:cs="Times New Roman"/>
          <w:bCs/>
          <w:sz w:val="24"/>
          <w:szCs w:val="24"/>
          <w:lang w:eastAsia="bg-BG"/>
        </w:rPr>
        <w:t>В периода от 2011</w:t>
      </w:r>
      <w:r w:rsidR="008709FC" w:rsidRPr="00CA6EE3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г. до</w:t>
      </w:r>
      <w:r w:rsidR="00CA6EE3" w:rsidRPr="00CA6EE3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2013</w:t>
      </w:r>
      <w:r w:rsidR="00B86D18" w:rsidRPr="00CA6EE3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г.</w:t>
      </w:r>
      <w:r w:rsidR="00CA6EE3" w:rsidRPr="00CA6EE3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Димитриос Гакупулус се обучава в магистърска прогр</w:t>
      </w:r>
      <w:r w:rsidR="00081819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ама в Аристотелския университет, </w:t>
      </w:r>
      <w:r w:rsidR="00CA6EE3" w:rsidRPr="00CA6EE3">
        <w:rPr>
          <w:rFonts w:ascii="Times New Roman" w:hAnsi="Times New Roman" w:cs="Times New Roman"/>
          <w:bCs/>
          <w:sz w:val="24"/>
          <w:szCs w:val="24"/>
          <w:lang w:eastAsia="bg-BG"/>
        </w:rPr>
        <w:t>гр. Солун и придобива</w:t>
      </w:r>
      <w:r w:rsidR="00CA6EE3" w:rsidRPr="00CA6EE3">
        <w:rPr>
          <w:rFonts w:ascii="Times New Roman" w:hAnsi="Times New Roman" w:cs="Times New Roman"/>
          <w:sz w:val="24"/>
          <w:szCs w:val="24"/>
        </w:rPr>
        <w:t xml:space="preserve"> магистърска степен по „</w:t>
      </w:r>
      <w:r w:rsidR="00CA6EE3" w:rsidRPr="00CA6EE3">
        <w:rPr>
          <w:rFonts w:ascii="Times New Roman" w:hAnsi="Times New Roman" w:cs="Times New Roman"/>
          <w:bCs/>
          <w:sz w:val="24"/>
          <w:szCs w:val="24"/>
          <w:lang w:eastAsia="bg-BG"/>
        </w:rPr>
        <w:t>Мениджмънт и информатика</w:t>
      </w:r>
      <w:r w:rsidR="00CA6EE3">
        <w:rPr>
          <w:rFonts w:ascii="Times New Roman" w:hAnsi="Times New Roman"/>
          <w:bCs/>
          <w:sz w:val="24"/>
          <w:szCs w:val="24"/>
          <w:lang w:eastAsia="bg-BG"/>
        </w:rPr>
        <w:t>“</w:t>
      </w:r>
      <w:r w:rsidR="00CA6EE3" w:rsidRPr="00CA6EE3">
        <w:rPr>
          <w:rFonts w:ascii="Times New Roman" w:hAnsi="Times New Roman"/>
          <w:bCs/>
          <w:sz w:val="24"/>
          <w:szCs w:val="24"/>
          <w:lang w:eastAsia="bg-BG"/>
        </w:rPr>
        <w:t>.</w:t>
      </w:r>
      <w:r w:rsidR="00CA6EE3">
        <w:rPr>
          <w:rFonts w:ascii="Times New Roman" w:hAnsi="Times New Roman"/>
          <w:bCs/>
          <w:sz w:val="24"/>
          <w:szCs w:val="24"/>
          <w:lang w:eastAsia="bg-BG"/>
        </w:rPr>
        <w:t xml:space="preserve"> От 2015 г. той</w:t>
      </w:r>
      <w:r w:rsidR="008709FC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="009C17A0">
        <w:rPr>
          <w:rFonts w:ascii="Times New Roman" w:hAnsi="Times New Roman"/>
          <w:bCs/>
          <w:sz w:val="24"/>
          <w:szCs w:val="24"/>
          <w:lang w:eastAsia="bg-BG"/>
        </w:rPr>
        <w:t xml:space="preserve">е </w:t>
      </w:r>
      <w:r w:rsidR="008709FC">
        <w:rPr>
          <w:rFonts w:ascii="Times New Roman" w:hAnsi="Times New Roman"/>
          <w:bCs/>
          <w:sz w:val="24"/>
          <w:szCs w:val="24"/>
          <w:lang w:eastAsia="bg-BG"/>
        </w:rPr>
        <w:t xml:space="preserve">редовен </w:t>
      </w:r>
      <w:r w:rsidR="009C17A0">
        <w:rPr>
          <w:rFonts w:ascii="Times New Roman" w:hAnsi="Times New Roman"/>
          <w:bCs/>
          <w:sz w:val="24"/>
          <w:szCs w:val="24"/>
          <w:lang w:eastAsia="bg-BG"/>
        </w:rPr>
        <w:t>докто</w:t>
      </w:r>
      <w:r w:rsidR="008709FC">
        <w:rPr>
          <w:rFonts w:ascii="Times New Roman" w:hAnsi="Times New Roman"/>
          <w:bCs/>
          <w:sz w:val="24"/>
          <w:szCs w:val="24"/>
          <w:lang w:eastAsia="bg-BG"/>
        </w:rPr>
        <w:t>рант</w:t>
      </w:r>
      <w:r w:rsidR="009C17A0" w:rsidRPr="005779B4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="009C17A0" w:rsidRPr="00B81E96">
        <w:rPr>
          <w:rFonts w:ascii="Times New Roman" w:hAnsi="Times New Roman"/>
          <w:bCs/>
          <w:sz w:val="24"/>
          <w:szCs w:val="24"/>
          <w:lang w:eastAsia="bg-BG"/>
        </w:rPr>
        <w:t>в катедра „Предучилищна и медийна педагогика“ въ</w:t>
      </w:r>
      <w:r w:rsidR="009C17A0">
        <w:rPr>
          <w:rFonts w:ascii="Times New Roman" w:hAnsi="Times New Roman"/>
          <w:bCs/>
          <w:sz w:val="24"/>
          <w:szCs w:val="24"/>
          <w:lang w:eastAsia="bg-BG"/>
        </w:rPr>
        <w:t xml:space="preserve">в ФНПП на СУ „Св. Кл. Охридски“, като </w:t>
      </w:r>
      <w:r w:rsidR="009A2F80">
        <w:rPr>
          <w:rFonts w:ascii="Times New Roman" w:hAnsi="Times New Roman"/>
          <w:bCs/>
          <w:sz w:val="24"/>
          <w:szCs w:val="24"/>
          <w:lang w:eastAsia="bg-BG"/>
        </w:rPr>
        <w:t xml:space="preserve">през 2018 г. </w:t>
      </w:r>
      <w:r w:rsidR="00CA6EE3">
        <w:rPr>
          <w:rFonts w:ascii="Times New Roman" w:hAnsi="Times New Roman"/>
          <w:bCs/>
          <w:sz w:val="24"/>
          <w:szCs w:val="24"/>
          <w:lang w:eastAsia="bg-BG"/>
        </w:rPr>
        <w:t>е отчислен с право на защита и е насочен</w:t>
      </w:r>
      <w:r w:rsidR="009C17A0">
        <w:rPr>
          <w:rFonts w:ascii="Times New Roman" w:hAnsi="Times New Roman"/>
          <w:bCs/>
          <w:sz w:val="24"/>
          <w:szCs w:val="24"/>
          <w:lang w:eastAsia="bg-BG"/>
        </w:rPr>
        <w:t xml:space="preserve"> към </w:t>
      </w:r>
      <w:r w:rsidR="009C17A0" w:rsidRPr="00D73C6F">
        <w:rPr>
          <w:rFonts w:ascii="Times New Roman" w:hAnsi="Times New Roman"/>
          <w:bCs/>
          <w:sz w:val="24"/>
          <w:szCs w:val="24"/>
          <w:lang w:eastAsia="bg-BG"/>
        </w:rPr>
        <w:t>такава с</w:t>
      </w:r>
      <w:r w:rsidR="00E03916">
        <w:rPr>
          <w:rFonts w:ascii="Times New Roman" w:hAnsi="Times New Roman"/>
          <w:bCs/>
          <w:sz w:val="24"/>
          <w:szCs w:val="24"/>
          <w:lang w:eastAsia="bg-BG"/>
        </w:rPr>
        <w:t>лед обсъждане на труда</w:t>
      </w:r>
      <w:r w:rsidR="00CA6EE3">
        <w:rPr>
          <w:rFonts w:ascii="Times New Roman" w:hAnsi="Times New Roman"/>
          <w:bCs/>
          <w:sz w:val="24"/>
          <w:szCs w:val="24"/>
          <w:lang w:eastAsia="bg-BG"/>
        </w:rPr>
        <w:t xml:space="preserve"> в обучаващото звено</w:t>
      </w:r>
      <w:r w:rsidR="009C17A0">
        <w:rPr>
          <w:rFonts w:ascii="Times New Roman" w:hAnsi="Times New Roman"/>
          <w:bCs/>
          <w:sz w:val="24"/>
          <w:szCs w:val="24"/>
          <w:lang w:eastAsia="bg-BG"/>
        </w:rPr>
        <w:t>.</w:t>
      </w:r>
    </w:p>
    <w:p w:rsidR="009C17A0" w:rsidRDefault="00CA6EE3" w:rsidP="009C17A0">
      <w:pPr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>
        <w:rPr>
          <w:rFonts w:ascii="Times New Roman" w:hAnsi="Times New Roman"/>
          <w:bCs/>
          <w:sz w:val="24"/>
          <w:szCs w:val="24"/>
          <w:lang w:eastAsia="bg-BG"/>
        </w:rPr>
        <w:t xml:space="preserve">От 2010 г. </w:t>
      </w:r>
      <w:r w:rsidR="00A1165D">
        <w:rPr>
          <w:rFonts w:ascii="Times New Roman" w:hAnsi="Times New Roman"/>
          <w:bCs/>
          <w:sz w:val="24"/>
          <w:szCs w:val="24"/>
          <w:lang w:eastAsia="bg-BG"/>
        </w:rPr>
        <w:t xml:space="preserve">до настоящия момент </w:t>
      </w:r>
      <w:r>
        <w:rPr>
          <w:rFonts w:ascii="Times New Roman" w:hAnsi="Times New Roman"/>
          <w:bCs/>
          <w:sz w:val="24"/>
          <w:szCs w:val="24"/>
          <w:lang w:eastAsia="bg-BG"/>
        </w:rPr>
        <w:t>с няколко промени на работното място</w:t>
      </w:r>
      <w:r w:rsidR="00A1165D">
        <w:rPr>
          <w:rFonts w:ascii="Times New Roman" w:hAnsi="Times New Roman"/>
          <w:bCs/>
          <w:sz w:val="24"/>
          <w:szCs w:val="24"/>
          <w:lang w:eastAsia="bg-BG"/>
        </w:rPr>
        <w:t>, Димитриос Гакупулус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  работи като счетоводител и като одитор</w:t>
      </w:r>
      <w:r w:rsidR="00FF5C48">
        <w:rPr>
          <w:rFonts w:ascii="Times New Roman" w:hAnsi="Times New Roman"/>
          <w:bCs/>
          <w:sz w:val="24"/>
          <w:szCs w:val="24"/>
          <w:lang w:eastAsia="bg-BG"/>
        </w:rPr>
        <w:t>.</w:t>
      </w:r>
    </w:p>
    <w:p w:rsidR="00FF5C48" w:rsidRPr="001A4812" w:rsidRDefault="00A1165D" w:rsidP="001A4812">
      <w:pPr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>
        <w:rPr>
          <w:rFonts w:ascii="Times New Roman" w:hAnsi="Times New Roman"/>
          <w:bCs/>
          <w:sz w:val="24"/>
          <w:szCs w:val="24"/>
          <w:lang w:eastAsia="bg-BG"/>
        </w:rPr>
        <w:t xml:space="preserve">Димитриос Гакупулус </w:t>
      </w:r>
      <w:r w:rsidR="00FF5C48">
        <w:rPr>
          <w:rFonts w:ascii="Times New Roman" w:hAnsi="Times New Roman"/>
          <w:bCs/>
          <w:sz w:val="24"/>
          <w:szCs w:val="24"/>
          <w:lang w:eastAsia="bg-BG"/>
        </w:rPr>
        <w:t>има достатъчно високо ниво на владеене на английски език и на компютърни технологии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="00FF5C48">
        <w:rPr>
          <w:rFonts w:ascii="Times New Roman" w:hAnsi="Times New Roman"/>
          <w:bCs/>
          <w:sz w:val="24"/>
          <w:szCs w:val="24"/>
          <w:lang w:eastAsia="bg-BG"/>
        </w:rPr>
        <w:t>за осъществяване на успешн</w:t>
      </w:r>
      <w:r w:rsidR="001A4812">
        <w:rPr>
          <w:rFonts w:ascii="Times New Roman" w:hAnsi="Times New Roman"/>
          <w:bCs/>
          <w:sz w:val="24"/>
          <w:szCs w:val="24"/>
          <w:lang w:eastAsia="bg-BG"/>
        </w:rPr>
        <w:t>о обучение в университетска докторска програма.</w:t>
      </w:r>
    </w:p>
    <w:p w:rsidR="00A1165D" w:rsidRDefault="00A1165D" w:rsidP="00A1165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Димитриос Гакупулус притежава добри комуник</w:t>
      </w:r>
      <w:r w:rsidR="00081819">
        <w:rPr>
          <w:rFonts w:ascii="Times New Roman" w:hAnsi="Times New Roman"/>
          <w:sz w:val="24"/>
          <w:szCs w:val="24"/>
        </w:rPr>
        <w:t>ационни и организационни умения</w:t>
      </w:r>
      <w:r>
        <w:rPr>
          <w:rFonts w:ascii="Times New Roman" w:hAnsi="Times New Roman"/>
          <w:sz w:val="24"/>
          <w:szCs w:val="24"/>
        </w:rPr>
        <w:t xml:space="preserve"> за екипна работа, както</w:t>
      </w:r>
      <w:r w:rsidRPr="00A1165D">
        <w:t xml:space="preserve"> </w:t>
      </w:r>
      <w:r>
        <w:rPr>
          <w:rFonts w:ascii="Times New Roman" w:hAnsi="Times New Roman"/>
          <w:sz w:val="24"/>
          <w:szCs w:val="24"/>
        </w:rPr>
        <w:t>и о</w:t>
      </w:r>
      <w:r w:rsidRPr="00A1165D">
        <w:rPr>
          <w:rFonts w:ascii="Times New Roman" w:hAnsi="Times New Roman"/>
          <w:sz w:val="24"/>
          <w:szCs w:val="24"/>
        </w:rPr>
        <w:t>тлични умения за контакт със служители, клиенти, доставчици</w:t>
      </w:r>
      <w:r>
        <w:rPr>
          <w:rFonts w:ascii="Times New Roman" w:hAnsi="Times New Roman"/>
          <w:sz w:val="24"/>
          <w:szCs w:val="24"/>
        </w:rPr>
        <w:t>.</w:t>
      </w:r>
    </w:p>
    <w:p w:rsidR="00C31D95" w:rsidRDefault="00C31D95" w:rsidP="00A1165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Научните интереси на Димитриос Гакупулус са насочени основно по тематиката на дисертационния труд. В конкретика те са демонстрирани и в неговите публикации и са свързани с: м</w:t>
      </w:r>
      <w:r w:rsidRPr="00C31D95">
        <w:rPr>
          <w:rFonts w:ascii="Times New Roman" w:hAnsi="Times New Roman"/>
          <w:sz w:val="24"/>
          <w:szCs w:val="24"/>
        </w:rPr>
        <w:t>етоди</w:t>
      </w:r>
      <w:r>
        <w:rPr>
          <w:rFonts w:ascii="Times New Roman" w:hAnsi="Times New Roman"/>
          <w:sz w:val="24"/>
          <w:szCs w:val="24"/>
        </w:rPr>
        <w:t>те</w:t>
      </w:r>
      <w:r w:rsidRPr="00C31D95">
        <w:rPr>
          <w:rFonts w:ascii="Times New Roman" w:hAnsi="Times New Roman"/>
          <w:sz w:val="24"/>
          <w:szCs w:val="24"/>
        </w:rPr>
        <w:t xml:space="preserve"> и критерии</w:t>
      </w:r>
      <w:r>
        <w:rPr>
          <w:rFonts w:ascii="Times New Roman" w:hAnsi="Times New Roman"/>
          <w:sz w:val="24"/>
          <w:szCs w:val="24"/>
        </w:rPr>
        <w:t>те, които се прилагат</w:t>
      </w:r>
      <w:r w:rsidRPr="00C31D95">
        <w:rPr>
          <w:rFonts w:ascii="Times New Roman" w:hAnsi="Times New Roman"/>
          <w:sz w:val="24"/>
          <w:szCs w:val="24"/>
        </w:rPr>
        <w:t xml:space="preserve"> в публичната администрация в страните-членки на Европейс</w:t>
      </w:r>
      <w:r>
        <w:rPr>
          <w:rFonts w:ascii="Times New Roman" w:hAnsi="Times New Roman"/>
          <w:sz w:val="24"/>
          <w:szCs w:val="24"/>
        </w:rPr>
        <w:t>кия съюз; м</w:t>
      </w:r>
      <w:r w:rsidRPr="00C31D95">
        <w:rPr>
          <w:rFonts w:ascii="Times New Roman" w:hAnsi="Times New Roman"/>
          <w:sz w:val="24"/>
          <w:szCs w:val="24"/>
        </w:rPr>
        <w:t>еханизми</w:t>
      </w:r>
      <w:r>
        <w:rPr>
          <w:rFonts w:ascii="Times New Roman" w:hAnsi="Times New Roman"/>
          <w:sz w:val="24"/>
          <w:szCs w:val="24"/>
        </w:rPr>
        <w:t>те</w:t>
      </w:r>
      <w:r w:rsidRPr="00C31D95">
        <w:rPr>
          <w:rFonts w:ascii="Times New Roman" w:hAnsi="Times New Roman"/>
          <w:sz w:val="24"/>
          <w:szCs w:val="24"/>
        </w:rPr>
        <w:t xml:space="preserve"> за финансиране на училища в държавите-членки на Европейския съюз</w:t>
      </w:r>
      <w:r>
        <w:rPr>
          <w:rFonts w:ascii="Times New Roman" w:hAnsi="Times New Roman"/>
          <w:sz w:val="24"/>
          <w:szCs w:val="24"/>
        </w:rPr>
        <w:t xml:space="preserve"> и пр</w:t>
      </w:r>
      <w:r w:rsidRPr="00C31D95">
        <w:rPr>
          <w:rFonts w:ascii="Times New Roman" w:hAnsi="Times New Roman"/>
          <w:sz w:val="24"/>
          <w:szCs w:val="24"/>
        </w:rPr>
        <w:t>.</w:t>
      </w:r>
    </w:p>
    <w:p w:rsidR="00CA6D69" w:rsidRPr="00EA1CED" w:rsidRDefault="00100F96" w:rsidP="00A1165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100F9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lastRenderedPageBreak/>
        <w:t>Дисе</w:t>
      </w:r>
      <w:r w:rsidR="00E25DA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ртационният труд е в обем от </w:t>
      </w:r>
      <w:r w:rsidR="002A27D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175</w:t>
      </w:r>
      <w:r w:rsidR="00CF31A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100F9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аници</w:t>
      </w:r>
      <w:r w:rsidR="0060667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основен текст. Той</w:t>
      </w:r>
      <w:r w:rsidR="00CF7A2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е структуриран в </w:t>
      </w:r>
      <w:r w:rsidR="002A27D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увод, три </w:t>
      </w:r>
      <w:r w:rsidR="00F30D8B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глави,</w:t>
      </w:r>
      <w:r w:rsidR="002A27D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изводи и заключение и</w:t>
      </w:r>
      <w:r w:rsidR="0060667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100F9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библиография. Литературните и</w:t>
      </w:r>
      <w:r w:rsidR="00E25DA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зточници са представени чрез </w:t>
      </w:r>
      <w:r w:rsidR="002A27D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123</w:t>
      </w:r>
      <w:r w:rsidR="00CF31A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броя </w:t>
      </w:r>
      <w:r w:rsidR="0003756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публикации</w:t>
      </w:r>
      <w:r w:rsidR="0060667D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на латиница</w:t>
      </w:r>
      <w:r w:rsidRPr="00100F9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</w:p>
    <w:p w:rsidR="002E1D75" w:rsidRPr="002E1D75" w:rsidRDefault="002E1D75" w:rsidP="00866D62">
      <w:pPr>
        <w:spacing w:before="5" w:line="360" w:lineRule="auto"/>
        <w:ind w:right="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FF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Темата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на дисертационния труд е актуална и е ориенти</w:t>
      </w:r>
      <w:r w:rsidR="000323B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рана към сравнително проучване</w:t>
      </w:r>
      <w:r w:rsidR="00E25DA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на проблема</w:t>
      </w:r>
      <w:r w:rsidR="000323B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за макроикономическите параметри и финансиране на образованието в контекста на неговото управление</w:t>
      </w:r>
      <w:r w:rsidR="0008181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, в страните членки на Европейския съюз</w:t>
      </w:r>
      <w:r w:rsidR="000323B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</w:p>
    <w:p w:rsidR="001563D9" w:rsidRDefault="00B46003" w:rsidP="00284E8F">
      <w:pPr>
        <w:widowControl w:val="0"/>
        <w:spacing w:after="0" w:line="360" w:lineRule="auto"/>
        <w:ind w:left="116" w:right="122" w:firstLine="71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1CED">
        <w:rPr>
          <w:rFonts w:ascii="Times New Roman" w:eastAsia="Times New Roman" w:hAnsi="Times New Roman"/>
          <w:sz w:val="24"/>
          <w:szCs w:val="24"/>
        </w:rPr>
        <w:t>В</w:t>
      </w:r>
      <w:r w:rsidR="00DB5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26745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92471C">
        <w:rPr>
          <w:rFonts w:ascii="Times New Roman" w:eastAsia="Times New Roman" w:hAnsi="Times New Roman" w:cs="Times New Roman"/>
          <w:b/>
          <w:bCs/>
          <w:sz w:val="24"/>
          <w:szCs w:val="24"/>
        </w:rPr>
        <w:t>Увод</w:t>
      </w:r>
      <w:r w:rsidR="008D7A04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70440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70440F" w:rsidRPr="0070440F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8D7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2471C" w:rsidRPr="0092471C">
        <w:rPr>
          <w:rFonts w:ascii="Times New Roman" w:eastAsia="Times New Roman" w:hAnsi="Times New Roman" w:cs="Times New Roman"/>
          <w:bCs/>
          <w:sz w:val="24"/>
          <w:szCs w:val="24"/>
        </w:rPr>
        <w:t>се анонсират някои от</w:t>
      </w:r>
      <w:r w:rsidR="009247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73C12">
        <w:rPr>
          <w:rFonts w:ascii="Times New Roman" w:eastAsia="Times New Roman" w:hAnsi="Times New Roman" w:cs="Times New Roman"/>
          <w:bCs/>
          <w:sz w:val="24"/>
          <w:szCs w:val="24"/>
        </w:rPr>
        <w:t>значим</w:t>
      </w:r>
      <w:r w:rsidR="00A61039">
        <w:rPr>
          <w:rFonts w:ascii="Times New Roman" w:eastAsia="Times New Roman" w:hAnsi="Times New Roman" w:cs="Times New Roman"/>
          <w:bCs/>
          <w:sz w:val="24"/>
          <w:szCs w:val="24"/>
        </w:rPr>
        <w:t xml:space="preserve">ите аспекти на проучваната тематика с акцент върху </w:t>
      </w:r>
      <w:r w:rsidR="001563D9">
        <w:rPr>
          <w:rFonts w:ascii="Times New Roman" w:eastAsia="Times New Roman" w:hAnsi="Times New Roman" w:cs="Times New Roman"/>
          <w:bCs/>
          <w:sz w:val="24"/>
          <w:szCs w:val="24"/>
        </w:rPr>
        <w:t>известните механизми за финансиране на образователните институции/училищата, като се дискутира ефективността на тези, които се основават на демонстрираните резултати при обучението на учениците.</w:t>
      </w:r>
    </w:p>
    <w:p w:rsidR="00444AC3" w:rsidRDefault="00444AC3" w:rsidP="00444AC3">
      <w:pPr>
        <w:widowControl w:val="0"/>
        <w:spacing w:after="0" w:line="360" w:lineRule="auto"/>
        <w:ind w:left="116" w:right="122" w:firstLine="59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Pr="00444AC3">
        <w:rPr>
          <w:rFonts w:ascii="Times New Roman" w:eastAsia="Times New Roman" w:hAnsi="Times New Roman" w:cs="Times New Roman"/>
          <w:b/>
          <w:bCs/>
          <w:sz w:val="24"/>
          <w:szCs w:val="24"/>
        </w:rPr>
        <w:t>първа глава „</w:t>
      </w:r>
      <w:r w:rsidR="0070440F" w:rsidRPr="00444AC3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Теоретичен анализ на мениджмънта на образователните институции в Европейския съюз и критерии на развитие</w:t>
      </w:r>
      <w:r w:rsidRPr="00444AC3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теоретично равнище се прави обстоен анализ на образователните системи на страните-членки в Европейския съюз в конкретика и като цяло. Фокусът е насочен към изясняване и опит за сравняване на основните общи и специфични национални параметри в областта на особено значима обществена сфера каквато е образованието</w:t>
      </w:r>
      <w:r w:rsidR="0070440F" w:rsidRPr="0070440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695518" w:rsidRDefault="00695518" w:rsidP="00695518">
      <w:pPr>
        <w:widowControl w:val="0"/>
        <w:spacing w:after="0" w:line="360" w:lineRule="auto"/>
        <w:ind w:left="116" w:right="122" w:firstLine="59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Акцентът тук се поставя върху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представянето и</w:t>
      </w:r>
      <w:r w:rsidR="002A334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2A3341">
        <w:rPr>
          <w:rFonts w:ascii="Times New Roman" w:eastAsia="Times New Roman" w:hAnsi="Times New Roman" w:cs="Times New Roman"/>
          <w:bCs/>
          <w:sz w:val="24"/>
          <w:szCs w:val="24"/>
        </w:rPr>
        <w:t>сравняван</w:t>
      </w:r>
      <w:r w:rsidR="0070440F" w:rsidRPr="0070440F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то на брутния </w:t>
      </w:r>
      <w:r w:rsidR="0070440F" w:rsidRPr="0070440F">
        <w:rPr>
          <w:rFonts w:ascii="Times New Roman" w:eastAsia="Times New Roman" w:hAnsi="Times New Roman" w:cs="Times New Roman"/>
          <w:bCs/>
          <w:sz w:val="24"/>
          <w:szCs w:val="24"/>
        </w:rPr>
        <w:t>вътрешен продукт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БВП) на държавите-членки и установяване на актуалния за годината на изследването дял от него, който се предоставя на сферата на образованието.</w:t>
      </w:r>
    </w:p>
    <w:p w:rsidR="00695518" w:rsidRDefault="00695518" w:rsidP="00695518">
      <w:pPr>
        <w:widowControl w:val="0"/>
        <w:spacing w:after="0" w:line="360" w:lineRule="auto"/>
        <w:ind w:left="116" w:right="122" w:firstLine="59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695518">
        <w:rPr>
          <w:rFonts w:ascii="Times New Roman" w:eastAsia="Times New Roman" w:hAnsi="Times New Roman" w:cs="Times New Roman"/>
          <w:bCs/>
          <w:sz w:val="24"/>
          <w:szCs w:val="24"/>
        </w:rPr>
        <w:t>ъществена част</w:t>
      </w:r>
      <w:r w:rsidR="0051039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проучването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 свързана със сравняването на </w:t>
      </w:r>
      <w:r w:rsidRPr="0069551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постиженията на учениците в страните-членки на ЕС</w:t>
      </w:r>
      <w:r w:rsidR="0051039C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както и установяването на корелация между </w:t>
      </w:r>
      <w:r w:rsidRPr="00695518">
        <w:rPr>
          <w:rFonts w:ascii="Times New Roman" w:eastAsia="Times New Roman" w:hAnsi="Times New Roman" w:cs="Times New Roman"/>
          <w:bCs/>
          <w:sz w:val="24"/>
          <w:szCs w:val="24"/>
        </w:rPr>
        <w:t>резултати</w:t>
      </w:r>
      <w:r w:rsidR="0051039C">
        <w:rPr>
          <w:rFonts w:ascii="Times New Roman" w:eastAsia="Times New Roman" w:hAnsi="Times New Roman" w:cs="Times New Roman"/>
          <w:bCs/>
          <w:sz w:val="24"/>
          <w:szCs w:val="24"/>
        </w:rPr>
        <w:t>те от PISA теста, брутния вътрешен продукт на всяка от държавите-членки на Европейския съюз и дела от него</w:t>
      </w:r>
      <w:r w:rsidR="0008181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51039C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като предвидени държавни</w:t>
      </w:r>
      <w:r w:rsidRPr="00695518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разходи за</w:t>
      </w:r>
      <w:r w:rsidR="0051039C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образование.</w:t>
      </w:r>
    </w:p>
    <w:p w:rsidR="008121F9" w:rsidRPr="00820DDF" w:rsidRDefault="00BA2A8D" w:rsidP="00B075A9">
      <w:pPr>
        <w:widowControl w:val="0"/>
        <w:spacing w:after="0" w:line="360" w:lineRule="auto"/>
        <w:ind w:left="116" w:right="122" w:firstLine="5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Във </w:t>
      </w:r>
      <w:r w:rsidRPr="00BA2A8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втора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глава „</w:t>
      </w:r>
      <w:r w:rsidRPr="00BA2A8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Организация на изследването</w:t>
      </w:r>
      <w:r w:rsidR="000A7716" w:rsidRPr="008121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“</w:t>
      </w:r>
      <w:r w:rsidR="0003648F" w:rsidRPr="008121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8121F9" w:rsidRPr="008121F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121F9" w:rsidRPr="008121F9">
        <w:rPr>
          <w:rFonts w:ascii="Times New Roman" w:eastAsia="Times New Roman" w:hAnsi="Times New Roman"/>
          <w:sz w:val="24"/>
          <w:szCs w:val="24"/>
        </w:rPr>
        <w:t xml:space="preserve">са представени различите компоненти на </w:t>
      </w:r>
      <w:r w:rsidR="008121F9" w:rsidRPr="008121F9">
        <w:rPr>
          <w:rFonts w:ascii="Times New Roman" w:eastAsia="Times New Roman" w:hAnsi="Times New Roman"/>
          <w:b/>
          <w:sz w:val="24"/>
          <w:szCs w:val="24"/>
        </w:rPr>
        <w:t>програмната ориентация на изследването</w:t>
      </w:r>
      <w:r w:rsidR="00B075A9">
        <w:rPr>
          <w:rFonts w:ascii="Times New Roman" w:eastAsia="Times New Roman" w:hAnsi="Times New Roman"/>
          <w:sz w:val="24"/>
          <w:szCs w:val="24"/>
        </w:rPr>
        <w:t xml:space="preserve"> и основно,</w:t>
      </w:r>
      <w:r w:rsidR="008121F9" w:rsidRPr="00820DDF">
        <w:rPr>
          <w:rFonts w:ascii="Times New Roman" w:eastAsia="Times New Roman" w:hAnsi="Times New Roman"/>
          <w:sz w:val="24"/>
          <w:szCs w:val="24"/>
        </w:rPr>
        <w:t xml:space="preserve"> </w:t>
      </w:r>
      <w:r w:rsidR="00B075A9">
        <w:rPr>
          <w:rFonts w:ascii="Times New Roman" w:eastAsia="Times New Roman" w:hAnsi="Times New Roman"/>
          <w:sz w:val="24"/>
          <w:szCs w:val="24"/>
        </w:rPr>
        <w:t xml:space="preserve">изследователските </w:t>
      </w:r>
      <w:r w:rsidR="008121F9" w:rsidRPr="00820DDF">
        <w:rPr>
          <w:rFonts w:ascii="Times New Roman" w:eastAsia="Times New Roman" w:hAnsi="Times New Roman"/>
          <w:sz w:val="24"/>
          <w:szCs w:val="24"/>
        </w:rPr>
        <w:t>параметри на дисертационния труд. Тук се акцентира върху избраната мето</w:t>
      </w:r>
      <w:r w:rsidR="00D30011">
        <w:rPr>
          <w:rFonts w:ascii="Times New Roman" w:eastAsia="Times New Roman" w:hAnsi="Times New Roman"/>
          <w:sz w:val="24"/>
          <w:szCs w:val="24"/>
        </w:rPr>
        <w:t>дология за неговото осъществяване</w:t>
      </w:r>
      <w:r w:rsidR="008121F9" w:rsidRPr="00820DDF">
        <w:rPr>
          <w:rFonts w:ascii="Times New Roman" w:eastAsia="Times New Roman" w:hAnsi="Times New Roman"/>
          <w:sz w:val="24"/>
          <w:szCs w:val="24"/>
        </w:rPr>
        <w:t>. По отношение на нейните концептуални и технологичните характеристики могат да се отбележат следните аспекти</w:t>
      </w:r>
      <w:r w:rsidR="008121F9" w:rsidRPr="00820DDF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8121F9" w:rsidRPr="00820DDF" w:rsidRDefault="008121F9" w:rsidP="008121F9">
      <w:pPr>
        <w:pStyle w:val="a3"/>
        <w:widowControl w:val="0"/>
        <w:numPr>
          <w:ilvl w:val="0"/>
          <w:numId w:val="2"/>
        </w:numPr>
        <w:spacing w:after="0" w:line="360" w:lineRule="auto"/>
        <w:ind w:right="122"/>
        <w:jc w:val="both"/>
        <w:rPr>
          <w:rFonts w:ascii="Times New Roman" w:eastAsia="Times New Roman" w:hAnsi="Times New Roman"/>
          <w:sz w:val="24"/>
          <w:szCs w:val="24"/>
        </w:rPr>
      </w:pPr>
      <w:r w:rsidRPr="00820DDF">
        <w:rPr>
          <w:rFonts w:ascii="Times New Roman" w:eastAsia="Times New Roman" w:hAnsi="Times New Roman"/>
          <w:sz w:val="24"/>
          <w:szCs w:val="24"/>
        </w:rPr>
        <w:t xml:space="preserve">Формулираната </w:t>
      </w:r>
      <w:r w:rsidRPr="00820DDF">
        <w:rPr>
          <w:rFonts w:ascii="Times New Roman" w:eastAsia="Times New Roman" w:hAnsi="Times New Roman"/>
          <w:b/>
          <w:sz w:val="24"/>
          <w:szCs w:val="24"/>
        </w:rPr>
        <w:t>цел</w:t>
      </w:r>
      <w:r w:rsidR="00B075A9">
        <w:rPr>
          <w:rFonts w:ascii="Times New Roman" w:eastAsia="Times New Roman" w:hAnsi="Times New Roman"/>
          <w:sz w:val="24"/>
          <w:szCs w:val="24"/>
        </w:rPr>
        <w:t xml:space="preserve"> успешно ориентира изследването към</w:t>
      </w:r>
      <w:r w:rsidRPr="00820DDF">
        <w:rPr>
          <w:rFonts w:ascii="Times New Roman" w:eastAsia="Times New Roman" w:hAnsi="Times New Roman"/>
          <w:sz w:val="24"/>
          <w:szCs w:val="24"/>
        </w:rPr>
        <w:t xml:space="preserve"> аналитичното разкриване на връзки и закономе</w:t>
      </w:r>
      <w:r w:rsidR="00B075A9">
        <w:rPr>
          <w:rFonts w:ascii="Times New Roman" w:eastAsia="Times New Roman" w:hAnsi="Times New Roman"/>
          <w:sz w:val="24"/>
          <w:szCs w:val="24"/>
        </w:rPr>
        <w:t>рности, свързани с установяване и прецизиране на начините за усъвършенстване на мениджмънта на образованието в Европейския съюз и извеждане на ефективни критерии в това отношение</w:t>
      </w:r>
      <w:r w:rsidR="00820DDF" w:rsidRPr="00820DDF">
        <w:rPr>
          <w:rFonts w:ascii="Times New Roman" w:eastAsia="Times New Roman" w:hAnsi="Times New Roman"/>
          <w:sz w:val="24"/>
          <w:szCs w:val="24"/>
        </w:rPr>
        <w:t>.</w:t>
      </w:r>
    </w:p>
    <w:p w:rsidR="007A3E18" w:rsidRPr="00A07A6F" w:rsidRDefault="004D53E4" w:rsidP="00A07A6F">
      <w:pPr>
        <w:pStyle w:val="a3"/>
        <w:widowControl w:val="0"/>
        <w:numPr>
          <w:ilvl w:val="0"/>
          <w:numId w:val="2"/>
        </w:numPr>
        <w:spacing w:after="0" w:line="360" w:lineRule="auto"/>
        <w:ind w:right="12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</w:t>
      </w:r>
      <w:r w:rsidR="003A5747">
        <w:rPr>
          <w:rFonts w:ascii="Times New Roman" w:eastAsia="Times New Roman" w:hAnsi="Times New Roman"/>
          <w:sz w:val="24"/>
          <w:szCs w:val="24"/>
        </w:rPr>
        <w:t>аучн</w:t>
      </w:r>
      <w:r>
        <w:rPr>
          <w:rFonts w:ascii="Times New Roman" w:eastAsia="Times New Roman" w:hAnsi="Times New Roman"/>
          <w:sz w:val="24"/>
          <w:szCs w:val="24"/>
        </w:rPr>
        <w:t>ото предположение във формулираната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хипотеза</w:t>
      </w:r>
      <w:r w:rsidR="00A07A6F">
        <w:rPr>
          <w:rFonts w:ascii="Times New Roman" w:eastAsia="Times New Roman" w:hAnsi="Times New Roman"/>
          <w:sz w:val="24"/>
          <w:szCs w:val="24"/>
        </w:rPr>
        <w:t xml:space="preserve"> произтича</w:t>
      </w:r>
      <w:r>
        <w:rPr>
          <w:rFonts w:ascii="Times New Roman" w:eastAsia="Times New Roman" w:hAnsi="Times New Roman"/>
          <w:sz w:val="24"/>
          <w:szCs w:val="24"/>
        </w:rPr>
        <w:t xml:space="preserve"> от целта</w:t>
      </w:r>
      <w:r w:rsidR="003A5747">
        <w:rPr>
          <w:rFonts w:ascii="Times New Roman" w:eastAsia="Times New Roman" w:hAnsi="Times New Roman"/>
          <w:sz w:val="24"/>
          <w:szCs w:val="24"/>
        </w:rPr>
        <w:t xml:space="preserve"> на изследването </w:t>
      </w:r>
      <w:r w:rsidR="00D30011">
        <w:rPr>
          <w:rFonts w:ascii="Times New Roman" w:eastAsia="Times New Roman" w:hAnsi="Times New Roman"/>
          <w:sz w:val="24"/>
          <w:szCs w:val="24"/>
        </w:rPr>
        <w:t xml:space="preserve">и </w:t>
      </w:r>
      <w:r w:rsidR="003A5747">
        <w:rPr>
          <w:rFonts w:ascii="Times New Roman" w:eastAsia="Times New Roman" w:hAnsi="Times New Roman"/>
          <w:sz w:val="24"/>
          <w:szCs w:val="24"/>
        </w:rPr>
        <w:t>насоч</w:t>
      </w:r>
      <w:r>
        <w:rPr>
          <w:rFonts w:ascii="Times New Roman" w:eastAsia="Times New Roman" w:hAnsi="Times New Roman"/>
          <w:sz w:val="24"/>
          <w:szCs w:val="24"/>
        </w:rPr>
        <w:t>в</w:t>
      </w:r>
      <w:r w:rsidR="00A07A6F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 към проучване на зависимости на две равнища: между </w:t>
      </w:r>
      <w:r w:rsidR="00A07A6F">
        <w:rPr>
          <w:rFonts w:ascii="Times New Roman" w:eastAsia="Times New Roman" w:hAnsi="Times New Roman"/>
          <w:sz w:val="24"/>
          <w:szCs w:val="24"/>
        </w:rPr>
        <w:t>високите стойности</w:t>
      </w:r>
      <w:r>
        <w:rPr>
          <w:rFonts w:ascii="Times New Roman" w:eastAsia="Times New Roman" w:hAnsi="Times New Roman"/>
          <w:sz w:val="24"/>
          <w:szCs w:val="24"/>
        </w:rPr>
        <w:t xml:space="preserve"> на брутния вътрешен продукт на страните-членки на Европейския съюз и </w:t>
      </w:r>
      <w:r w:rsidR="00A07A6F">
        <w:rPr>
          <w:rFonts w:ascii="Times New Roman" w:eastAsia="Times New Roman" w:hAnsi="Times New Roman"/>
          <w:sz w:val="24"/>
          <w:szCs w:val="24"/>
        </w:rPr>
        <w:t>високите качествени</w:t>
      </w:r>
      <w:r>
        <w:rPr>
          <w:rFonts w:ascii="Times New Roman" w:eastAsia="Times New Roman" w:hAnsi="Times New Roman"/>
          <w:sz w:val="24"/>
          <w:szCs w:val="24"/>
        </w:rPr>
        <w:t xml:space="preserve"> параметри на управлението на образованието и институциите в него</w:t>
      </w:r>
      <w:r w:rsidR="00A07A6F">
        <w:rPr>
          <w:rFonts w:ascii="Times New Roman" w:eastAsia="Times New Roman" w:hAnsi="Times New Roman"/>
          <w:sz w:val="24"/>
          <w:szCs w:val="24"/>
        </w:rPr>
        <w:t>; високите оценки</w:t>
      </w:r>
      <w:r w:rsidR="00A07A6F" w:rsidRPr="00A07A6F">
        <w:rPr>
          <w:rFonts w:ascii="Times New Roman" w:eastAsia="Times New Roman" w:hAnsi="Times New Roman"/>
          <w:sz w:val="24"/>
          <w:szCs w:val="24"/>
        </w:rPr>
        <w:t xml:space="preserve"> </w:t>
      </w:r>
      <w:r w:rsidR="00A07A6F">
        <w:rPr>
          <w:rFonts w:ascii="Times New Roman" w:eastAsia="Times New Roman" w:hAnsi="Times New Roman"/>
          <w:sz w:val="24"/>
          <w:szCs w:val="24"/>
        </w:rPr>
        <w:t xml:space="preserve">на учениците </w:t>
      </w:r>
      <w:r w:rsidR="00A07A6F" w:rsidRPr="00A07A6F">
        <w:rPr>
          <w:rFonts w:ascii="Times New Roman" w:eastAsia="Times New Roman" w:hAnsi="Times New Roman"/>
          <w:sz w:val="24"/>
          <w:szCs w:val="24"/>
        </w:rPr>
        <w:t>по PISA</w:t>
      </w:r>
      <w:r w:rsidR="00A07A6F">
        <w:rPr>
          <w:rFonts w:ascii="Times New Roman" w:eastAsia="Times New Roman" w:hAnsi="Times New Roman"/>
          <w:sz w:val="24"/>
          <w:szCs w:val="24"/>
        </w:rPr>
        <w:t xml:space="preserve"> и големия дял на разходите за образование от брутния вътрешен продукт на отделните страни.</w:t>
      </w:r>
    </w:p>
    <w:p w:rsidR="003A5747" w:rsidRPr="007A3E18" w:rsidRDefault="00A07A6F" w:rsidP="00B53B05">
      <w:pPr>
        <w:pStyle w:val="a3"/>
        <w:widowControl w:val="0"/>
        <w:numPr>
          <w:ilvl w:val="0"/>
          <w:numId w:val="2"/>
        </w:numPr>
        <w:spacing w:after="0" w:line="360" w:lineRule="auto"/>
        <w:ind w:right="12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Избран е</w:t>
      </w:r>
      <w:r w:rsidR="003A5747" w:rsidRPr="003A5747">
        <w:rPr>
          <w:rFonts w:ascii="Times New Roman" w:eastAsia="Times New Roman" w:hAnsi="Times New Roman"/>
          <w:sz w:val="24"/>
          <w:szCs w:val="24"/>
        </w:rPr>
        <w:t xml:space="preserve"> </w:t>
      </w:r>
      <w:r w:rsidR="003238EF" w:rsidRPr="00B86D18">
        <w:rPr>
          <w:rFonts w:ascii="Times New Roman" w:eastAsia="Times New Roman" w:hAnsi="Times New Roman"/>
          <w:b/>
          <w:sz w:val="24"/>
          <w:szCs w:val="24"/>
        </w:rPr>
        <w:t xml:space="preserve">подходящ </w:t>
      </w:r>
      <w:r w:rsidR="003A5747" w:rsidRPr="00B86D18">
        <w:rPr>
          <w:rFonts w:ascii="Times New Roman" w:eastAsia="Times New Roman" w:hAnsi="Times New Roman"/>
          <w:b/>
          <w:sz w:val="24"/>
          <w:szCs w:val="24"/>
        </w:rPr>
        <w:t>инструмента</w:t>
      </w:r>
      <w:r w:rsidR="003238EF" w:rsidRPr="00B86D18">
        <w:rPr>
          <w:rFonts w:ascii="Times New Roman" w:eastAsia="Times New Roman" w:hAnsi="Times New Roman"/>
          <w:b/>
          <w:sz w:val="24"/>
          <w:szCs w:val="24"/>
        </w:rPr>
        <w:t>риум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07A6F">
        <w:rPr>
          <w:rFonts w:ascii="Times New Roman" w:eastAsia="Times New Roman" w:hAnsi="Times New Roman"/>
          <w:sz w:val="24"/>
          <w:szCs w:val="24"/>
        </w:rPr>
        <w:t>за теоретично</w:t>
      </w:r>
      <w:r>
        <w:rPr>
          <w:rFonts w:ascii="Times New Roman" w:eastAsia="Times New Roman" w:hAnsi="Times New Roman"/>
          <w:sz w:val="24"/>
          <w:szCs w:val="24"/>
        </w:rPr>
        <w:t>то</w:t>
      </w:r>
      <w:r w:rsidRPr="00A07A6F">
        <w:rPr>
          <w:rFonts w:ascii="Times New Roman" w:eastAsia="Times New Roman" w:hAnsi="Times New Roman"/>
          <w:sz w:val="24"/>
          <w:szCs w:val="24"/>
        </w:rPr>
        <w:t xml:space="preserve"> и емпирично</w:t>
      </w:r>
      <w:r>
        <w:rPr>
          <w:rFonts w:ascii="Times New Roman" w:eastAsia="Times New Roman" w:hAnsi="Times New Roman"/>
          <w:sz w:val="24"/>
          <w:szCs w:val="24"/>
        </w:rPr>
        <w:t>то</w:t>
      </w:r>
      <w:r w:rsidRPr="00A07A6F">
        <w:rPr>
          <w:rFonts w:ascii="Times New Roman" w:eastAsia="Times New Roman" w:hAnsi="Times New Roman"/>
          <w:sz w:val="24"/>
          <w:szCs w:val="24"/>
        </w:rPr>
        <w:t xml:space="preserve"> изследване</w:t>
      </w:r>
      <w:r w:rsidR="003238EF">
        <w:rPr>
          <w:rFonts w:ascii="Times New Roman" w:eastAsia="Times New Roman" w:hAnsi="Times New Roman"/>
          <w:sz w:val="24"/>
          <w:szCs w:val="24"/>
        </w:rPr>
        <w:t>, адекватен</w:t>
      </w:r>
      <w:r>
        <w:rPr>
          <w:rFonts w:ascii="Times New Roman" w:eastAsia="Times New Roman" w:hAnsi="Times New Roman"/>
          <w:sz w:val="24"/>
          <w:szCs w:val="24"/>
        </w:rPr>
        <w:t xml:space="preserve"> на</w:t>
      </w:r>
      <w:r w:rsidR="003A5747" w:rsidRPr="003A5747">
        <w:rPr>
          <w:rFonts w:ascii="Times New Roman" w:eastAsia="Times New Roman" w:hAnsi="Times New Roman"/>
          <w:sz w:val="24"/>
          <w:szCs w:val="24"/>
        </w:rPr>
        <w:t xml:space="preserve"> проблематика</w:t>
      </w:r>
      <w:r>
        <w:rPr>
          <w:rFonts w:ascii="Times New Roman" w:eastAsia="Times New Roman" w:hAnsi="Times New Roman"/>
          <w:sz w:val="24"/>
          <w:szCs w:val="24"/>
        </w:rPr>
        <w:t>та на дисертационния труд</w:t>
      </w:r>
      <w:r w:rsidR="003A5747" w:rsidRPr="003A5747">
        <w:rPr>
          <w:rFonts w:ascii="Times New Roman" w:eastAsia="Times New Roman" w:hAnsi="Times New Roman"/>
          <w:sz w:val="24"/>
          <w:szCs w:val="24"/>
        </w:rPr>
        <w:t xml:space="preserve">. </w:t>
      </w:r>
      <w:r w:rsidR="00742EEF">
        <w:rPr>
          <w:rFonts w:ascii="Times New Roman" w:eastAsia="Times New Roman" w:hAnsi="Times New Roman"/>
          <w:sz w:val="24"/>
          <w:szCs w:val="24"/>
        </w:rPr>
        <w:t>Основно са използвани</w:t>
      </w:r>
      <w:r w:rsidR="00B53B05">
        <w:rPr>
          <w:rFonts w:ascii="Times New Roman" w:eastAsia="Times New Roman" w:hAnsi="Times New Roman"/>
          <w:sz w:val="24"/>
          <w:szCs w:val="24"/>
        </w:rPr>
        <w:t xml:space="preserve"> </w:t>
      </w:r>
      <w:r w:rsidR="00B53B05" w:rsidRPr="00B53B05">
        <w:rPr>
          <w:rFonts w:ascii="Times New Roman" w:eastAsia="Times New Roman" w:hAnsi="Times New Roman"/>
          <w:sz w:val="24"/>
          <w:szCs w:val="24"/>
        </w:rPr>
        <w:t xml:space="preserve">няколко статистически метода, които са приложими </w:t>
      </w:r>
      <w:r w:rsidR="00B53B05">
        <w:rPr>
          <w:rFonts w:ascii="Times New Roman" w:eastAsia="Times New Roman" w:hAnsi="Times New Roman"/>
          <w:sz w:val="24"/>
          <w:szCs w:val="24"/>
        </w:rPr>
        <w:t xml:space="preserve">за участниците в изследването - </w:t>
      </w:r>
      <w:r w:rsidR="00B53B05" w:rsidRPr="00B53B05">
        <w:rPr>
          <w:rFonts w:ascii="Times New Roman" w:eastAsia="Times New Roman" w:hAnsi="Times New Roman"/>
          <w:sz w:val="24"/>
          <w:szCs w:val="24"/>
        </w:rPr>
        <w:t>статис</w:t>
      </w:r>
      <w:r w:rsidR="00B53B05">
        <w:rPr>
          <w:rFonts w:ascii="Times New Roman" w:eastAsia="Times New Roman" w:hAnsi="Times New Roman"/>
          <w:sz w:val="24"/>
          <w:szCs w:val="24"/>
        </w:rPr>
        <w:t>тически пакет, който се състои от SPSS</w:t>
      </w:r>
      <w:r w:rsidR="00B53B05" w:rsidRPr="00B53B05">
        <w:rPr>
          <w:rFonts w:ascii="Times New Roman" w:eastAsia="Times New Roman" w:hAnsi="Times New Roman"/>
          <w:sz w:val="24"/>
          <w:szCs w:val="24"/>
        </w:rPr>
        <w:t>, t-тест, еднопосочен ANOVA, хи-квадрат изм</w:t>
      </w:r>
      <w:r w:rsidR="00B53B05">
        <w:rPr>
          <w:rFonts w:ascii="Times New Roman" w:eastAsia="Times New Roman" w:hAnsi="Times New Roman"/>
          <w:sz w:val="24"/>
          <w:szCs w:val="24"/>
        </w:rPr>
        <w:t xml:space="preserve">ервания и други </w:t>
      </w:r>
      <w:r w:rsidR="003238EF">
        <w:rPr>
          <w:rFonts w:ascii="Times New Roman" w:eastAsia="Times New Roman" w:hAnsi="Times New Roman"/>
          <w:sz w:val="24"/>
          <w:szCs w:val="24"/>
        </w:rPr>
        <w:t>за</w:t>
      </w:r>
      <w:r w:rsidR="00A16DC7">
        <w:rPr>
          <w:rFonts w:ascii="Times New Roman" w:eastAsia="Times New Roman" w:hAnsi="Times New Roman"/>
          <w:sz w:val="24"/>
          <w:szCs w:val="24"/>
        </w:rPr>
        <w:t xml:space="preserve"> обработка на получените емпирични данни и за</w:t>
      </w:r>
      <w:r w:rsidR="003238EF">
        <w:rPr>
          <w:rFonts w:ascii="Times New Roman" w:eastAsia="Times New Roman" w:hAnsi="Times New Roman"/>
          <w:sz w:val="24"/>
          <w:szCs w:val="24"/>
        </w:rPr>
        <w:t xml:space="preserve"> установяване </w:t>
      </w:r>
      <w:r>
        <w:rPr>
          <w:rFonts w:ascii="Times New Roman" w:eastAsia="Times New Roman" w:hAnsi="Times New Roman"/>
          <w:sz w:val="24"/>
          <w:szCs w:val="24"/>
        </w:rPr>
        <w:t>на</w:t>
      </w:r>
      <w:r w:rsidR="00A16DC7">
        <w:rPr>
          <w:rFonts w:ascii="Times New Roman" w:eastAsia="Times New Roman" w:hAnsi="Times New Roman"/>
          <w:sz w:val="24"/>
          <w:szCs w:val="24"/>
        </w:rPr>
        <w:t xml:space="preserve"> основните показатели и закономерности, свързани с мениджмънта и финансирането на образователните институции.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83941">
        <w:rPr>
          <w:rFonts w:ascii="Times New Roman" w:eastAsia="Times New Roman" w:hAnsi="Times New Roman"/>
          <w:sz w:val="24"/>
          <w:szCs w:val="24"/>
        </w:rPr>
        <w:t xml:space="preserve"> Формираната извадка от лица за участие в изследването е коректна като количествени и качествени характеристики.</w:t>
      </w:r>
    </w:p>
    <w:p w:rsidR="009F587B" w:rsidRDefault="000A7716" w:rsidP="009F587B">
      <w:pPr>
        <w:widowControl w:val="0"/>
        <w:spacing w:after="0" w:line="360" w:lineRule="auto"/>
        <w:ind w:right="112" w:firstLine="708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 xml:space="preserve">В </w:t>
      </w:r>
      <w:r w:rsidR="00BA2A8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ja-JP"/>
        </w:rPr>
        <w:t>трета</w:t>
      </w:r>
      <w:r w:rsidRPr="000364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ja-JP"/>
        </w:rPr>
        <w:t xml:space="preserve"> глава „</w:t>
      </w:r>
      <w:r w:rsidR="00BA2A8D" w:rsidRPr="00BA2A8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ja-JP"/>
        </w:rPr>
        <w:t>Анализ на резултатите</w:t>
      </w:r>
      <w:r w:rsidR="0003648F" w:rsidRPr="000364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ja-JP"/>
        </w:rPr>
        <w:t>“</w:t>
      </w:r>
      <w:r w:rsidR="00F60899" w:rsidRPr="00A84DB5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 xml:space="preserve"> </w:t>
      </w:r>
      <w:r w:rsidR="00E9440C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 xml:space="preserve">аналитично и </w:t>
      </w:r>
      <w:r w:rsidR="00F60899" w:rsidRPr="00A84DB5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>детайлно е</w:t>
      </w:r>
      <w:r w:rsidR="00A37022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 xml:space="preserve"> представено емпиричното</w:t>
      </w:r>
      <w:r w:rsidR="00A84DB5" w:rsidRPr="00A84DB5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 xml:space="preserve"> </w:t>
      </w:r>
      <w:r w:rsidR="009F587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>изследване, което се основава на</w:t>
      </w:r>
      <w:r w:rsidR="009F587B" w:rsidRPr="009F587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 xml:space="preserve"> обобщеното мнение на директори на образователни институции от</w:t>
      </w:r>
      <w:r w:rsidR="009F587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 xml:space="preserve"> избраните по определени критерии</w:t>
      </w:r>
      <w:r w:rsidR="00081819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 xml:space="preserve"> държави</w:t>
      </w:r>
      <w:r w:rsidR="009F587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 xml:space="preserve"> -</w:t>
      </w:r>
      <w:r w:rsidR="009F587B" w:rsidRPr="009F587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 xml:space="preserve"> Германия и Швеция.</w:t>
      </w:r>
      <w:r w:rsidR="009F587B" w:rsidRPr="009F587B">
        <w:t xml:space="preserve"> </w:t>
      </w:r>
      <w:r w:rsidR="009F587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 xml:space="preserve">В първата част </w:t>
      </w:r>
      <w:r w:rsidR="009F587B" w:rsidRPr="009F587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>с</w:t>
      </w:r>
      <w:r w:rsidR="009F587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>е обсъждат</w:t>
      </w:r>
      <w:r w:rsidR="009F587B" w:rsidRPr="009F587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 xml:space="preserve"> демографските данни на уч</w:t>
      </w:r>
      <w:r w:rsidR="009F587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>астниците</w:t>
      </w:r>
      <w:r w:rsidR="00081819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 xml:space="preserve"> в изследването</w:t>
      </w:r>
      <w:r w:rsidR="009F587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 xml:space="preserve">, а във втората се анализират техните отговори, свързани с мениджмънта </w:t>
      </w:r>
      <w:r w:rsidR="009F587B" w:rsidRPr="009F587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>на образователните институции</w:t>
      </w:r>
      <w:r w:rsidR="009F587B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>.</w:t>
      </w:r>
    </w:p>
    <w:p w:rsidR="00DF0769" w:rsidRDefault="009F587B" w:rsidP="00423C7F">
      <w:pPr>
        <w:widowControl w:val="0"/>
        <w:spacing w:after="0" w:line="360" w:lineRule="auto"/>
        <w:ind w:right="112" w:firstLine="708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 xml:space="preserve">Някои от аспектите на </w:t>
      </w:r>
      <w:r w:rsidR="00847345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>това изследване са по посока гарантиране на: разбирането и прилагането от учителите н</w:t>
      </w:r>
      <w:r w:rsidR="00081819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>а инструкциите от ресорното министерство</w:t>
      </w:r>
      <w:r w:rsidR="00847345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>; продължаващата квалификация и професионално развитие на учителите;</w:t>
      </w:r>
      <w:r w:rsidR="00423C7F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 xml:space="preserve"> системен мониторинг</w:t>
      </w:r>
      <w:r w:rsidR="00081819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 xml:space="preserve"> и оценяване</w:t>
      </w:r>
      <w:r w:rsidR="00423C7F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 xml:space="preserve"> на процесите на учене и преподаване в образователната институция</w:t>
      </w:r>
      <w:r w:rsidR="00081819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>, предлагане на начини за тяхното усъвършенстване</w:t>
      </w:r>
      <w:r w:rsidR="00423C7F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>;  възможност</w:t>
      </w:r>
      <w:r w:rsidR="00081819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>и</w:t>
      </w:r>
      <w:r w:rsidR="00423C7F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 xml:space="preserve"> за повлияване върху решенията от по-високо административно ниво за</w:t>
      </w:r>
      <w:r w:rsidR="00423C7F" w:rsidRPr="00423C7F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 xml:space="preserve"> образователна</w:t>
      </w:r>
      <w:r w:rsidR="00423C7F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>та институция;</w:t>
      </w:r>
      <w:r w:rsidR="00423C7F" w:rsidRPr="00423C7F">
        <w:t xml:space="preserve"> </w:t>
      </w:r>
      <w:r w:rsidR="00423C7F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 xml:space="preserve">взаимовръзката между </w:t>
      </w:r>
      <w:r w:rsidR="00423C7F" w:rsidRPr="00423C7F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>резу</w:t>
      </w:r>
      <w:r w:rsidR="00423C7F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 xml:space="preserve">лтатите от изпитите и </w:t>
      </w:r>
      <w:r w:rsidR="00423C7F" w:rsidRPr="00423C7F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>развитието на учебната програма</w:t>
      </w:r>
      <w:r w:rsidR="00423C7F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 xml:space="preserve"> и пр.</w:t>
      </w:r>
    </w:p>
    <w:p w:rsidR="006F4CF3" w:rsidRDefault="00EA5A9D" w:rsidP="00423C7F">
      <w:pPr>
        <w:widowControl w:val="0"/>
        <w:spacing w:after="0" w:line="360" w:lineRule="auto"/>
        <w:ind w:right="112" w:firstLine="708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 xml:space="preserve">Статистическият и съдържателен анализ на резултатите потвърждават </w:t>
      </w:r>
      <w:r w:rsidR="00423C7F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>формулираната хипотеза</w:t>
      </w:r>
      <w:r w:rsidR="00DF0769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 xml:space="preserve"> на изследването.</w:t>
      </w:r>
    </w:p>
    <w:p w:rsidR="003A5747" w:rsidRPr="004E7636" w:rsidRDefault="006F4CF3" w:rsidP="003A5747">
      <w:pPr>
        <w:widowControl w:val="0"/>
        <w:spacing w:after="0" w:line="360" w:lineRule="auto"/>
        <w:ind w:right="112" w:firstLine="708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 xml:space="preserve">  </w:t>
      </w:r>
      <w:r w:rsidR="003A574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Получените емпирични данни успешно са прецизирани, обобщени и визуализирани в </w:t>
      </w:r>
      <w:r w:rsidR="00137FC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таблици – 35</w:t>
      </w:r>
      <w:r w:rsidR="00CF31A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, диаграми </w:t>
      </w:r>
      <w:r w:rsidR="00137FC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– 19</w:t>
      </w:r>
      <w:r w:rsidR="003A574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.  </w:t>
      </w:r>
    </w:p>
    <w:p w:rsidR="003A5747" w:rsidRDefault="003A5747" w:rsidP="00492C38">
      <w:pPr>
        <w:widowControl w:val="0"/>
        <w:spacing w:after="0" w:line="360" w:lineRule="auto"/>
        <w:ind w:right="112" w:firstLine="708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Като </w:t>
      </w:r>
      <w:r w:rsidRPr="0037217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позитивни моменти в тази глава на дисертационния труд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мо</w:t>
      </w:r>
      <w:r w:rsidR="001C06A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гат да се посочат</w:t>
      </w:r>
      <w:r w:rsidR="00F051D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коректността при представянето на изследователските да</w:t>
      </w:r>
      <w:r w:rsidR="00513FE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нни;  детайлно описание и анализ на конкретните изследователски процедури</w:t>
      </w:r>
      <w:r w:rsidR="00F051D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съотнасянето на получените резултати към основните моменти в изследователската програма – х</w:t>
      </w:r>
      <w:r w:rsidR="00513FE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ипотезата, целта 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и пр.</w:t>
      </w:r>
    </w:p>
    <w:p w:rsidR="00FC3C17" w:rsidRDefault="0044115B" w:rsidP="00954DF4">
      <w:pPr>
        <w:widowControl w:val="0"/>
        <w:spacing w:after="0" w:line="360" w:lineRule="auto"/>
        <w:ind w:right="112" w:firstLine="708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ja-JP"/>
        </w:rPr>
        <w:t>И</w:t>
      </w:r>
      <w:r w:rsidR="00FC3C17" w:rsidRPr="00E55BD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ja-JP"/>
        </w:rPr>
        <w:t>зводите</w:t>
      </w:r>
      <w:r w:rsidR="00FC3C17" w:rsidRPr="00FC3C1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ja-JP"/>
        </w:rPr>
        <w:t xml:space="preserve">и заключението </w:t>
      </w:r>
      <w:r w:rsidR="00FC3C17" w:rsidRPr="00FC3C17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>обобщават постиженията н</w:t>
      </w:r>
      <w:r w:rsidR="00F051DA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 xml:space="preserve">а дисертационния труд относно </w:t>
      </w:r>
      <w:r w:rsidR="00593D7C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>п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 xml:space="preserve">роучването и установяването </w:t>
      </w:r>
      <w:r w:rsidRPr="0030764C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>на</w:t>
      </w:r>
      <w:r w:rsidR="0030764C" w:rsidRPr="0030764C">
        <w:rPr>
          <w:rFonts w:ascii="Times New Roman" w:hAnsi="Times New Roman" w:cs="Times New Roman"/>
          <w:sz w:val="24"/>
          <w:szCs w:val="24"/>
        </w:rPr>
        <w:t xml:space="preserve"> съществуващите политики и практики</w:t>
      </w:r>
      <w:r w:rsidR="0030764C" w:rsidRPr="0030764C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 xml:space="preserve"> </w:t>
      </w:r>
      <w:r w:rsidR="0030764C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 xml:space="preserve">в страните от Европейския съюз, свързани с </w:t>
      </w:r>
      <w:r w:rsidR="0030764C" w:rsidRPr="0030764C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>образователния ме</w:t>
      </w:r>
      <w:r w:rsidR="0030764C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>ниджмънт като  позиции</w:t>
      </w:r>
      <w:r w:rsidR="0030764C" w:rsidRPr="0030764C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 xml:space="preserve"> в об</w:t>
      </w:r>
      <w:r w:rsidR="0030764C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>ластта на образованието,</w:t>
      </w:r>
      <w:r w:rsidR="0030764C" w:rsidRPr="0030764C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 xml:space="preserve"> резултати в академичните постижения на образование</w:t>
      </w:r>
      <w:r w:rsidR="00F051DA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>то, дял от брутния вътрешен продукт за образование</w:t>
      </w:r>
      <w:r w:rsidR="00593D7C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 xml:space="preserve">. </w:t>
      </w:r>
      <w:r w:rsidR="00954DF4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>В синтезиран вар</w:t>
      </w:r>
      <w:r w:rsidR="00E55BD1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>иант се представят основните съдържателни параметри от проучването</w:t>
      </w:r>
      <w:r w:rsidR="00954DF4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>,</w:t>
      </w:r>
      <w:r w:rsidR="00593D7C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 xml:space="preserve"> потв</w:t>
      </w:r>
      <w:r w:rsidR="0030764C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>ърждаващи хипотезата</w:t>
      </w:r>
      <w:r w:rsidR="00954DF4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 xml:space="preserve"> на изследването.</w:t>
      </w:r>
    </w:p>
    <w:p w:rsidR="0030764C" w:rsidRPr="00954DF4" w:rsidRDefault="0030764C" w:rsidP="00954DF4">
      <w:pPr>
        <w:widowControl w:val="0"/>
        <w:spacing w:after="0" w:line="360" w:lineRule="auto"/>
        <w:ind w:right="112" w:firstLine="708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>Ценно е и това, че се споделя намерението на автора да продължи</w:t>
      </w:r>
      <w:r w:rsidRPr="0030764C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 xml:space="preserve"> изследване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>то във връзка с</w:t>
      </w:r>
      <w:r w:rsidRPr="0030764C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 xml:space="preserve"> регистрираните тенденции в резултатите от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 xml:space="preserve"> проведеното</w:t>
      </w:r>
      <w:r w:rsidRPr="0030764C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ja-JP"/>
        </w:rPr>
        <w:t xml:space="preserve"> проучване.</w:t>
      </w:r>
    </w:p>
    <w:p w:rsidR="0037217C" w:rsidRDefault="00B17544" w:rsidP="00732312">
      <w:pPr>
        <w:widowControl w:val="0"/>
        <w:spacing w:after="0" w:line="360" w:lineRule="auto"/>
        <w:ind w:right="122" w:firstLine="708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Освен изтъкнатите до тук</w:t>
      </w:r>
      <w:r w:rsidR="007323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 w:rsidR="00CF45ED" w:rsidRPr="00CF45E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озитивни</w:t>
      </w:r>
      <w:r w:rsidR="007323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F45ED" w:rsidRPr="00CF45E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F45ED" w:rsidRPr="00B559B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акценти</w:t>
      </w:r>
      <w:r w:rsidR="00732312" w:rsidRPr="00B559B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при представянето на дисертационния труд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,</w:t>
      </w:r>
      <w:r w:rsidR="00732312" w:rsidRPr="00B559B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могат да се 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определят </w:t>
      </w:r>
      <w:r w:rsidR="00573388" w:rsidRPr="00B559B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и </w:t>
      </w:r>
      <w:r w:rsidR="00732312" w:rsidRPr="00B559B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неговите</w:t>
      </w:r>
      <w:r w:rsidR="007323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основни приноси</w:t>
      </w:r>
      <w:r w:rsidR="00CF45E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:</w:t>
      </w:r>
    </w:p>
    <w:p w:rsidR="00C264A6" w:rsidRDefault="00174BDF" w:rsidP="00174BDF">
      <w:pPr>
        <w:pStyle w:val="a3"/>
        <w:widowControl w:val="0"/>
        <w:numPr>
          <w:ilvl w:val="0"/>
          <w:numId w:val="3"/>
        </w:numPr>
        <w:spacing w:after="0" w:line="360" w:lineRule="auto"/>
        <w:ind w:right="112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Направен е успешен опит за представяне, анализ и сравнение</w:t>
      </w:r>
      <w:r w:rsidR="00265C30" w:rsidRPr="00C264A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на  теоретичните 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съдържателни </w:t>
      </w:r>
      <w:r w:rsidR="00265C30" w:rsidRPr="00C264A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аспекти на обсъжданата пр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облематика</w:t>
      </w:r>
      <w:r w:rsidR="00265C30" w:rsidRPr="00C264A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.</w:t>
      </w:r>
      <w:r w:rsidR="00993208" w:rsidRPr="00C264A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37217C" w:rsidRPr="00C264A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Акцент</w:t>
      </w:r>
      <w:r w:rsidR="0064540A" w:rsidRPr="00C264A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ът в теоретико-</w:t>
      </w:r>
      <w:r w:rsidR="00993208" w:rsidRPr="00C264A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концептуалното проучване</w:t>
      </w:r>
      <w:r w:rsidR="0064540A" w:rsidRPr="00C264A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е поставен</w:t>
      </w:r>
      <w:r w:rsidR="0037217C" w:rsidRPr="00C264A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върху 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обстойния преглед и </w:t>
      </w:r>
      <w:r w:rsidR="00993208" w:rsidRPr="00C264A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искването на актуалните образователни</w:t>
      </w:r>
      <w:r w:rsidRPr="00174BD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системи и образователния мениджмънт на всички държави-членки на ЕС, включително </w:t>
      </w:r>
      <w:r w:rsidR="0045597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и </w:t>
      </w:r>
      <w:r w:rsidRPr="00174BD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техните критерии за развитие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.</w:t>
      </w:r>
      <w:r w:rsidRPr="00174BDF">
        <w:t xml:space="preserve"> 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Анализът се основава на</w:t>
      </w:r>
      <w:r w:rsidR="0045597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установяване на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връзката: </w:t>
      </w:r>
      <w:r w:rsidRPr="00174BD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повече финансови ресурси - по-добро управление на образованието - по-добри академични постижения - повече образователен успех и подобряване на развитието.</w:t>
      </w:r>
    </w:p>
    <w:p w:rsidR="0037217C" w:rsidRPr="00C264A6" w:rsidRDefault="00174BDF" w:rsidP="00455974">
      <w:pPr>
        <w:pStyle w:val="a3"/>
        <w:widowControl w:val="0"/>
        <w:numPr>
          <w:ilvl w:val="0"/>
          <w:numId w:val="3"/>
        </w:numPr>
        <w:spacing w:after="0" w:line="360" w:lineRule="auto"/>
        <w:ind w:right="112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Разработена е </w:t>
      </w:r>
      <w:r w:rsidR="004F0F89" w:rsidRPr="00C264A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и е приложена</w:t>
      </w:r>
      <w:r w:rsidR="000A7E46" w:rsidRPr="00C264A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собствена</w:t>
      </w:r>
      <w:r w:rsidR="0045597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изследователска стратегия</w:t>
      </w:r>
      <w:r w:rsidR="002955AA" w:rsidRPr="00C264A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за </w:t>
      </w:r>
      <w:r w:rsidR="004F0F89" w:rsidRPr="00C264A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установяване и оценяване</w:t>
      </w:r>
      <w:r w:rsidR="0045597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на</w:t>
      </w:r>
      <w:r w:rsidR="00455974" w:rsidRPr="00455974">
        <w:t xml:space="preserve"> </w:t>
      </w:r>
      <w:r w:rsidR="00455974" w:rsidRPr="0045597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мениджмънт</w:t>
      </w:r>
      <w:r w:rsidR="0045597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а</w:t>
      </w:r>
      <w:r w:rsidR="00455974" w:rsidRPr="0045597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на образова</w:t>
      </w:r>
      <w:r w:rsidR="0045597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телните институции и критерии за неговото</w:t>
      </w:r>
      <w:r w:rsidR="00455974" w:rsidRPr="0045597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развитие</w:t>
      </w:r>
      <w:r w:rsidR="0045597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.</w:t>
      </w:r>
    </w:p>
    <w:p w:rsidR="001A7CCA" w:rsidRPr="00455974" w:rsidRDefault="008641C2" w:rsidP="00455974">
      <w:pPr>
        <w:pStyle w:val="a3"/>
        <w:widowControl w:val="0"/>
        <w:numPr>
          <w:ilvl w:val="0"/>
          <w:numId w:val="3"/>
        </w:numPr>
        <w:spacing w:after="0" w:line="360" w:lineRule="auto"/>
        <w:ind w:right="112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Установена е</w:t>
      </w:r>
      <w:r w:rsidR="001A7CC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корелация между</w:t>
      </w:r>
      <w:r w:rsidR="0035159A" w:rsidRPr="0037217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1A7CC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съдържателните </w:t>
      </w:r>
      <w:r w:rsidR="00E5045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пар</w:t>
      </w:r>
      <w:r w:rsidR="0045597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аметри на изследването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7B117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на две равнища</w:t>
      </w:r>
      <w:r w:rsidR="00521FF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, както и между всички компоненти в тях:</w:t>
      </w:r>
      <w:r w:rsidR="007B117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висок БВП и</w:t>
      </w:r>
      <w:r w:rsidR="0045597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455974" w:rsidRPr="0045597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доброто управление на образователни</w:t>
      </w:r>
      <w:r w:rsidR="0045597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те институции</w:t>
      </w:r>
      <w:r w:rsidR="007B117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; </w:t>
      </w:r>
      <w:r w:rsidR="00455974" w:rsidRPr="0045597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оценките по PIS</w:t>
      </w:r>
      <w:r w:rsidR="007B117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A и </w:t>
      </w:r>
      <w:r w:rsidR="00455974" w:rsidRPr="0045597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разходи</w:t>
      </w:r>
      <w:r w:rsidR="007B117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те</w:t>
      </w:r>
      <w:r w:rsidR="00455974" w:rsidRPr="0045597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за образование като процент от БВП.</w:t>
      </w:r>
    </w:p>
    <w:p w:rsidR="0035159A" w:rsidRDefault="007B1172" w:rsidP="007B1172">
      <w:pPr>
        <w:pStyle w:val="a3"/>
        <w:widowControl w:val="0"/>
        <w:numPr>
          <w:ilvl w:val="0"/>
          <w:numId w:val="3"/>
        </w:numPr>
        <w:spacing w:after="0" w:line="360" w:lineRule="auto"/>
        <w:ind w:right="112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Проучването притежава необходимите качества като концепция, изследователка стратегия и експериментални резултати, за да може </w:t>
      </w:r>
      <w:r w:rsidRPr="007B117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да бъде използвано като отправна точка за разгръщане на </w:t>
      </w:r>
      <w:r w:rsidRPr="007B117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изследвания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та</w:t>
      </w:r>
      <w:r w:rsidRPr="007B117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в тази 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проблемна </w:t>
      </w:r>
      <w:r w:rsidRPr="007B117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област.</w:t>
      </w:r>
    </w:p>
    <w:p w:rsidR="007B1172" w:rsidRPr="00B54927" w:rsidRDefault="007B1172" w:rsidP="007B1172">
      <w:pPr>
        <w:pStyle w:val="a3"/>
        <w:widowControl w:val="0"/>
        <w:spacing w:after="0" w:line="360" w:lineRule="auto"/>
        <w:ind w:right="112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</w:p>
    <w:p w:rsidR="00336A6B" w:rsidRPr="00336A6B" w:rsidRDefault="00336A6B" w:rsidP="00336A6B">
      <w:pPr>
        <w:widowControl w:val="0"/>
        <w:spacing w:after="0" w:line="360" w:lineRule="auto"/>
        <w:ind w:right="112" w:firstLine="360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336A6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Въпроси и бележки:</w:t>
      </w:r>
    </w:p>
    <w:p w:rsidR="00B17544" w:rsidRPr="000442F9" w:rsidRDefault="00B86D18" w:rsidP="004F25C9">
      <w:pPr>
        <w:pStyle w:val="a3"/>
        <w:widowControl w:val="0"/>
        <w:numPr>
          <w:ilvl w:val="0"/>
          <w:numId w:val="9"/>
        </w:numPr>
        <w:spacing w:after="0" w:line="360" w:lineRule="auto"/>
        <w:ind w:right="112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Как м</w:t>
      </w:r>
      <w:r w:rsidR="00DF076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оже</w:t>
      </w:r>
      <w:r w:rsidR="00FE169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да се обясни</w:t>
      </w:r>
      <w:r w:rsidR="004F25C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установеното, че н</w:t>
      </w:r>
      <w:r w:rsidR="004F25C9" w:rsidRPr="004F25C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яма пряка връзка между трите критерия</w:t>
      </w:r>
      <w:r w:rsidR="004F25C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: </w:t>
      </w:r>
      <w:r w:rsidR="00FE169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БВП, </w:t>
      </w:r>
      <w:r w:rsidR="004F25C9" w:rsidRPr="004F25C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държавните разходи за образование като про</w:t>
      </w:r>
      <w:r w:rsidR="004F25C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цент от БВП и</w:t>
      </w:r>
      <w:r w:rsidR="004F25C9" w:rsidRPr="004F25C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PISA резултати</w:t>
      </w:r>
      <w:r w:rsidR="00FE169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те</w:t>
      </w:r>
      <w:r w:rsidR="004F25C9" w:rsidRPr="004F25C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.</w:t>
      </w:r>
    </w:p>
    <w:p w:rsidR="00B86D18" w:rsidRPr="000442F9" w:rsidRDefault="000442F9" w:rsidP="00B86D18">
      <w:pPr>
        <w:pStyle w:val="a3"/>
        <w:widowControl w:val="0"/>
        <w:numPr>
          <w:ilvl w:val="0"/>
          <w:numId w:val="9"/>
        </w:numPr>
        <w:spacing w:after="0" w:line="360" w:lineRule="auto"/>
        <w:ind w:right="112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Каква е Вашата </w:t>
      </w:r>
      <w:r w:rsidR="004F25C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визия за постигане</w:t>
      </w:r>
      <w:r w:rsidR="00FE169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на по-добри образователни резултати като следствие от прилагането на по-добри политики и практики в</w:t>
      </w:r>
      <w:r w:rsidR="00DF076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областта на управление на образованието в</w:t>
      </w:r>
      <w:bookmarkStart w:id="0" w:name="_GoBack"/>
      <w:bookmarkEnd w:id="0"/>
      <w:r w:rsidR="00FE169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РГърция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?</w:t>
      </w:r>
    </w:p>
    <w:p w:rsidR="005B068C" w:rsidRDefault="005B068C" w:rsidP="005B068C">
      <w:pPr>
        <w:widowControl w:val="0"/>
        <w:spacing w:after="0" w:line="360" w:lineRule="auto"/>
        <w:ind w:right="112" w:firstLine="708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 w:rsidRPr="00FC401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Представената справка показва</w:t>
      </w:r>
      <w:r w:rsidRPr="005B06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30C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достатъчен брой публикации (</w:t>
      </w:r>
      <w:r w:rsidR="00C31D9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2</w:t>
      </w:r>
      <w:r w:rsidRPr="005B068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)</w:t>
      </w:r>
      <w:r w:rsidR="00C31D9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– самостоятелни, които </w:t>
      </w:r>
      <w:r w:rsidRPr="005B068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са свързани с 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проблематиката </w:t>
      </w:r>
      <w:r w:rsidRPr="005B068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на дисе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ртацията.</w:t>
      </w:r>
    </w:p>
    <w:p w:rsidR="00116304" w:rsidRDefault="005B068C" w:rsidP="000930CA">
      <w:pPr>
        <w:widowControl w:val="0"/>
        <w:spacing w:after="0" w:line="360" w:lineRule="auto"/>
        <w:ind w:right="112" w:firstLine="708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 w:rsidRPr="00FC401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Авторефератът 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успешно </w:t>
      </w:r>
      <w:r w:rsidRPr="00FC401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отразява в 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необходимата пълнота и детайлност структурата и </w:t>
      </w:r>
      <w:r w:rsidRPr="00FC401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съдържанието на дисертацията. 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Процедурата съответства на</w:t>
      </w:r>
      <w:r w:rsidRPr="00FC401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изискванията на Закона за развитие на академичния състав в РБ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ългария, както</w:t>
      </w:r>
      <w:r w:rsidRPr="00FC401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и Прав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илниците за неговото прилагане</w:t>
      </w:r>
      <w:r w:rsidR="009C17A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.</w:t>
      </w:r>
    </w:p>
    <w:p w:rsidR="007B1172" w:rsidRDefault="007B1172" w:rsidP="000930CA">
      <w:pPr>
        <w:widowControl w:val="0"/>
        <w:spacing w:after="0" w:line="360" w:lineRule="auto"/>
        <w:ind w:right="112" w:firstLine="708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</w:p>
    <w:p w:rsidR="00116304" w:rsidRDefault="00116304" w:rsidP="00116304">
      <w:pPr>
        <w:widowControl w:val="0"/>
        <w:spacing w:after="0" w:line="360" w:lineRule="auto"/>
        <w:ind w:right="112" w:firstLine="708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 w:rsidRPr="0011630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 заключение,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посочените позитивни акценти и приносни моменти ми дават основание </w:t>
      </w:r>
      <w:r w:rsidR="00DF4F7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дам </w:t>
      </w:r>
      <w:r w:rsidR="00CE689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изцяло </w:t>
      </w:r>
      <w:r w:rsidRPr="0011630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ПОЛОЖИТЕЛНА ОЦЕНКА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на дисертационния труд</w:t>
      </w:r>
      <w:r w:rsidR="00CE6893">
        <w:rPr>
          <w:rFonts w:ascii="Times New Roman" w:hAnsi="Times New Roman"/>
          <w:sz w:val="28"/>
          <w:szCs w:val="28"/>
        </w:rPr>
        <w:t xml:space="preserve">, </w:t>
      </w:r>
      <w:r w:rsidR="00CE6893" w:rsidRPr="00CE6893">
        <w:rPr>
          <w:rFonts w:ascii="Times New Roman" w:hAnsi="Times New Roman"/>
          <w:sz w:val="24"/>
          <w:szCs w:val="24"/>
        </w:rPr>
        <w:t>както и</w:t>
      </w:r>
      <w:r w:rsidR="00CE6893">
        <w:rPr>
          <w:rFonts w:ascii="Times New Roman" w:hAnsi="Times New Roman"/>
          <w:sz w:val="28"/>
          <w:szCs w:val="28"/>
        </w:rPr>
        <w:t xml:space="preserve"> </w:t>
      </w:r>
      <w:r w:rsidR="00CE6893" w:rsidRPr="00CE689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своя </w:t>
      </w:r>
      <w:r w:rsidR="00CE689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положителен вот</w:t>
      </w:r>
      <w:r w:rsidR="00304ED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,</w:t>
      </w:r>
      <w:r w:rsidRPr="00CE689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и да предл</w:t>
      </w:r>
      <w:r w:rsidR="00BF192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ожа с убеденост на </w:t>
      </w:r>
      <w:r w:rsidR="0069035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Научното жури </w:t>
      </w:r>
      <w:r w:rsidR="00B8764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да гласува положително </w:t>
      </w:r>
      <w:r w:rsidR="00CE689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за </w:t>
      </w:r>
      <w:r w:rsidR="00B8764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присъждане на </w:t>
      </w:r>
      <w:r w:rsidR="006A24F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образователната и научна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степен „Доктор“</w:t>
      </w:r>
      <w:r w:rsidR="00BF192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в п</w:t>
      </w:r>
      <w:r w:rsidRPr="0011630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рофесионално на</w:t>
      </w:r>
      <w:r w:rsidR="00EB4BB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правление 1.2. </w:t>
      </w:r>
      <w:r w:rsidR="00C3709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Педагогика (П</w:t>
      </w:r>
      <w:r w:rsidR="00EB4BB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редучилищна </w:t>
      </w:r>
      <w:r w:rsidRPr="0011630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педагогика)</w:t>
      </w:r>
      <w:r w:rsidR="00BF192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на </w:t>
      </w:r>
      <w:r w:rsidR="00EB4B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Димитриос Гакупулус</w:t>
      </w:r>
      <w:r w:rsidR="00BF192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.</w:t>
      </w:r>
    </w:p>
    <w:p w:rsidR="00116304" w:rsidRDefault="00116304" w:rsidP="00116304">
      <w:pPr>
        <w:widowControl w:val="0"/>
        <w:spacing w:after="0" w:line="360" w:lineRule="auto"/>
        <w:ind w:right="112" w:firstLine="708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</w:p>
    <w:p w:rsidR="00116304" w:rsidRDefault="00116304" w:rsidP="00116304">
      <w:pPr>
        <w:widowControl w:val="0"/>
        <w:spacing w:after="0" w:line="360" w:lineRule="auto"/>
        <w:ind w:right="112" w:firstLine="708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</w:p>
    <w:p w:rsidR="00116304" w:rsidRDefault="00116304" w:rsidP="00116304">
      <w:pPr>
        <w:widowControl w:val="0"/>
        <w:spacing w:after="0" w:line="360" w:lineRule="auto"/>
        <w:ind w:right="112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US"/>
        </w:rPr>
      </w:pPr>
      <w:r w:rsidRPr="0011630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София                           </w:t>
      </w:r>
      <w:r w:rsidR="006D39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                          </w:t>
      </w:r>
      <w:r w:rsidR="00C370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             </w:t>
      </w:r>
      <w:r w:rsidRPr="0011630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Рецензент: ……………………………..</w:t>
      </w:r>
      <w:r w:rsidR="00EB4BB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02.09</w:t>
      </w:r>
      <w:r w:rsidR="000930C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.2019 г.</w:t>
      </w:r>
      <w:r w:rsidRPr="0011630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                                                       </w:t>
      </w:r>
      <w:r w:rsidR="000930C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             </w:t>
      </w:r>
      <w:r w:rsidR="00C370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/проф. д-р Любослава</w:t>
      </w:r>
      <w:r w:rsidRPr="0011630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Пенев</w:t>
      </w:r>
      <w:r w:rsidR="00C3709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11630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</w:p>
    <w:p w:rsidR="00336A6B" w:rsidRPr="0064540A" w:rsidRDefault="00336A6B" w:rsidP="00116304">
      <w:pPr>
        <w:widowControl w:val="0"/>
        <w:spacing w:after="0" w:line="360" w:lineRule="auto"/>
        <w:ind w:right="112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sectPr w:rsidR="00336A6B" w:rsidRPr="00645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F" w:rsidRDefault="008650CF" w:rsidP="00282643">
      <w:pPr>
        <w:spacing w:after="0" w:line="240" w:lineRule="auto"/>
      </w:pPr>
      <w:r>
        <w:separator/>
      </w:r>
    </w:p>
  </w:endnote>
  <w:endnote w:type="continuationSeparator" w:id="0">
    <w:p w:rsidR="008650CF" w:rsidRDefault="008650CF" w:rsidP="0028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643" w:rsidRDefault="0028264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8153523"/>
      <w:docPartObj>
        <w:docPartGallery w:val="Page Numbers (Bottom of Page)"/>
        <w:docPartUnique/>
      </w:docPartObj>
    </w:sdtPr>
    <w:sdtEndPr/>
    <w:sdtContent>
      <w:p w:rsidR="003517B8" w:rsidRDefault="003517B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0CF">
          <w:rPr>
            <w:noProof/>
          </w:rPr>
          <w:t>1</w:t>
        </w:r>
        <w:r>
          <w:fldChar w:fldCharType="end"/>
        </w:r>
      </w:p>
    </w:sdtContent>
  </w:sdt>
  <w:p w:rsidR="00282643" w:rsidRDefault="0028264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643" w:rsidRDefault="0028264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F" w:rsidRDefault="008650CF" w:rsidP="00282643">
      <w:pPr>
        <w:spacing w:after="0" w:line="240" w:lineRule="auto"/>
      </w:pPr>
      <w:r>
        <w:separator/>
      </w:r>
    </w:p>
  </w:footnote>
  <w:footnote w:type="continuationSeparator" w:id="0">
    <w:p w:rsidR="008650CF" w:rsidRDefault="008650CF" w:rsidP="00282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643" w:rsidRDefault="0028264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643" w:rsidRDefault="0028264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643" w:rsidRDefault="0028264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3321"/>
    <w:multiLevelType w:val="hybridMultilevel"/>
    <w:tmpl w:val="1CA423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E4C71"/>
    <w:multiLevelType w:val="hybridMultilevel"/>
    <w:tmpl w:val="894C9F3E"/>
    <w:lvl w:ilvl="0" w:tplc="0402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293B0914"/>
    <w:multiLevelType w:val="hybridMultilevel"/>
    <w:tmpl w:val="708E7DAA"/>
    <w:lvl w:ilvl="0" w:tplc="30D0E6E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E327794"/>
    <w:multiLevelType w:val="hybridMultilevel"/>
    <w:tmpl w:val="6EB6A8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66922"/>
    <w:multiLevelType w:val="hybridMultilevel"/>
    <w:tmpl w:val="2D989B1E"/>
    <w:lvl w:ilvl="0" w:tplc="38848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8123E4"/>
    <w:multiLevelType w:val="hybridMultilevel"/>
    <w:tmpl w:val="1160EC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22939"/>
    <w:multiLevelType w:val="hybridMultilevel"/>
    <w:tmpl w:val="510828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90EDD"/>
    <w:multiLevelType w:val="hybridMultilevel"/>
    <w:tmpl w:val="B058BF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00528"/>
    <w:multiLevelType w:val="hybridMultilevel"/>
    <w:tmpl w:val="EBD285D6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03"/>
    <w:rsid w:val="000065A1"/>
    <w:rsid w:val="00013146"/>
    <w:rsid w:val="000323BE"/>
    <w:rsid w:val="0003648F"/>
    <w:rsid w:val="0003756C"/>
    <w:rsid w:val="00040ED0"/>
    <w:rsid w:val="000442F9"/>
    <w:rsid w:val="0004751F"/>
    <w:rsid w:val="00061E41"/>
    <w:rsid w:val="00063FD8"/>
    <w:rsid w:val="00081819"/>
    <w:rsid w:val="00086BF1"/>
    <w:rsid w:val="000930CA"/>
    <w:rsid w:val="000A1D17"/>
    <w:rsid w:val="000A7716"/>
    <w:rsid w:val="000A7E46"/>
    <w:rsid w:val="000C280F"/>
    <w:rsid w:val="00100F96"/>
    <w:rsid w:val="00116304"/>
    <w:rsid w:val="00137FC4"/>
    <w:rsid w:val="001563D9"/>
    <w:rsid w:val="00166B7C"/>
    <w:rsid w:val="00174BDF"/>
    <w:rsid w:val="0018143D"/>
    <w:rsid w:val="00195C8E"/>
    <w:rsid w:val="001A4812"/>
    <w:rsid w:val="001A7CCA"/>
    <w:rsid w:val="001C06A3"/>
    <w:rsid w:val="001C14A2"/>
    <w:rsid w:val="001C6D44"/>
    <w:rsid w:val="001D2FF4"/>
    <w:rsid w:val="001E074A"/>
    <w:rsid w:val="00217C18"/>
    <w:rsid w:val="00254E18"/>
    <w:rsid w:val="00265C30"/>
    <w:rsid w:val="00282643"/>
    <w:rsid w:val="00284E8F"/>
    <w:rsid w:val="002862CD"/>
    <w:rsid w:val="002955AA"/>
    <w:rsid w:val="002A0855"/>
    <w:rsid w:val="002A27DE"/>
    <w:rsid w:val="002A3341"/>
    <w:rsid w:val="002B1ECA"/>
    <w:rsid w:val="002D543D"/>
    <w:rsid w:val="002E1D75"/>
    <w:rsid w:val="00301C14"/>
    <w:rsid w:val="00303DF3"/>
    <w:rsid w:val="00304ED1"/>
    <w:rsid w:val="0030764C"/>
    <w:rsid w:val="003238EF"/>
    <w:rsid w:val="00330B53"/>
    <w:rsid w:val="003359CE"/>
    <w:rsid w:val="00336A6B"/>
    <w:rsid w:val="003374B7"/>
    <w:rsid w:val="0035159A"/>
    <w:rsid w:val="003517B8"/>
    <w:rsid w:val="00353FB7"/>
    <w:rsid w:val="003540C7"/>
    <w:rsid w:val="00363311"/>
    <w:rsid w:val="0037217C"/>
    <w:rsid w:val="00386CFA"/>
    <w:rsid w:val="003A5747"/>
    <w:rsid w:val="003A7D49"/>
    <w:rsid w:val="003B4E9D"/>
    <w:rsid w:val="003C32F8"/>
    <w:rsid w:val="003F1613"/>
    <w:rsid w:val="0040669A"/>
    <w:rsid w:val="00416144"/>
    <w:rsid w:val="00423C7F"/>
    <w:rsid w:val="0044115B"/>
    <w:rsid w:val="00444AC3"/>
    <w:rsid w:val="004524BA"/>
    <w:rsid w:val="00455974"/>
    <w:rsid w:val="00492C38"/>
    <w:rsid w:val="004D53E4"/>
    <w:rsid w:val="004E7636"/>
    <w:rsid w:val="004F0F89"/>
    <w:rsid w:val="004F25C9"/>
    <w:rsid w:val="004F567A"/>
    <w:rsid w:val="0051039C"/>
    <w:rsid w:val="00513FE3"/>
    <w:rsid w:val="00521FF8"/>
    <w:rsid w:val="005223E0"/>
    <w:rsid w:val="005641F0"/>
    <w:rsid w:val="00570806"/>
    <w:rsid w:val="00573388"/>
    <w:rsid w:val="00575171"/>
    <w:rsid w:val="005818CD"/>
    <w:rsid w:val="00583941"/>
    <w:rsid w:val="00590D69"/>
    <w:rsid w:val="00593D7C"/>
    <w:rsid w:val="005A6688"/>
    <w:rsid w:val="005B068C"/>
    <w:rsid w:val="0060667D"/>
    <w:rsid w:val="00615DE8"/>
    <w:rsid w:val="00616803"/>
    <w:rsid w:val="00637D11"/>
    <w:rsid w:val="0064540A"/>
    <w:rsid w:val="006461D3"/>
    <w:rsid w:val="006526F1"/>
    <w:rsid w:val="0069035A"/>
    <w:rsid w:val="00695518"/>
    <w:rsid w:val="006A24F4"/>
    <w:rsid w:val="006A7A1B"/>
    <w:rsid w:val="006C226E"/>
    <w:rsid w:val="006D2A4A"/>
    <w:rsid w:val="006D39CE"/>
    <w:rsid w:val="006F457D"/>
    <w:rsid w:val="006F4CF3"/>
    <w:rsid w:val="0070440F"/>
    <w:rsid w:val="00715521"/>
    <w:rsid w:val="00715A07"/>
    <w:rsid w:val="00732312"/>
    <w:rsid w:val="00742EEF"/>
    <w:rsid w:val="00750162"/>
    <w:rsid w:val="00755914"/>
    <w:rsid w:val="00767D8C"/>
    <w:rsid w:val="00780396"/>
    <w:rsid w:val="00790BF9"/>
    <w:rsid w:val="007933C0"/>
    <w:rsid w:val="00796DE1"/>
    <w:rsid w:val="007A3E18"/>
    <w:rsid w:val="007B1172"/>
    <w:rsid w:val="007D58B5"/>
    <w:rsid w:val="008121F9"/>
    <w:rsid w:val="00815716"/>
    <w:rsid w:val="00820DDF"/>
    <w:rsid w:val="00821092"/>
    <w:rsid w:val="00831C03"/>
    <w:rsid w:val="0083787C"/>
    <w:rsid w:val="00837A82"/>
    <w:rsid w:val="00847345"/>
    <w:rsid w:val="008641A9"/>
    <w:rsid w:val="008641C2"/>
    <w:rsid w:val="008650CF"/>
    <w:rsid w:val="00866357"/>
    <w:rsid w:val="00866D62"/>
    <w:rsid w:val="008678DE"/>
    <w:rsid w:val="008709FC"/>
    <w:rsid w:val="008779C3"/>
    <w:rsid w:val="008874B9"/>
    <w:rsid w:val="008930B9"/>
    <w:rsid w:val="008B2C5D"/>
    <w:rsid w:val="008B552E"/>
    <w:rsid w:val="008D4009"/>
    <w:rsid w:val="008D7A04"/>
    <w:rsid w:val="008E07B0"/>
    <w:rsid w:val="008E6479"/>
    <w:rsid w:val="00904FFD"/>
    <w:rsid w:val="00914A5C"/>
    <w:rsid w:val="0092471C"/>
    <w:rsid w:val="009343C5"/>
    <w:rsid w:val="00952EC3"/>
    <w:rsid w:val="00954DF4"/>
    <w:rsid w:val="009869F8"/>
    <w:rsid w:val="00993208"/>
    <w:rsid w:val="009A261C"/>
    <w:rsid w:val="009A2F80"/>
    <w:rsid w:val="009A70D1"/>
    <w:rsid w:val="009A7BA3"/>
    <w:rsid w:val="009C17A0"/>
    <w:rsid w:val="009E6C69"/>
    <w:rsid w:val="009F587B"/>
    <w:rsid w:val="00A07A6F"/>
    <w:rsid w:val="00A1165D"/>
    <w:rsid w:val="00A16DC7"/>
    <w:rsid w:val="00A30E27"/>
    <w:rsid w:val="00A33FA1"/>
    <w:rsid w:val="00A37022"/>
    <w:rsid w:val="00A52B34"/>
    <w:rsid w:val="00A61039"/>
    <w:rsid w:val="00A71772"/>
    <w:rsid w:val="00A76228"/>
    <w:rsid w:val="00A845DA"/>
    <w:rsid w:val="00A84DB5"/>
    <w:rsid w:val="00A854EA"/>
    <w:rsid w:val="00AC1C4A"/>
    <w:rsid w:val="00AD17C2"/>
    <w:rsid w:val="00AF32BF"/>
    <w:rsid w:val="00B06FED"/>
    <w:rsid w:val="00B075A9"/>
    <w:rsid w:val="00B17544"/>
    <w:rsid w:val="00B26745"/>
    <w:rsid w:val="00B303E0"/>
    <w:rsid w:val="00B44B85"/>
    <w:rsid w:val="00B46003"/>
    <w:rsid w:val="00B502C5"/>
    <w:rsid w:val="00B53B05"/>
    <w:rsid w:val="00B54927"/>
    <w:rsid w:val="00B559B0"/>
    <w:rsid w:val="00B76FAB"/>
    <w:rsid w:val="00B86D18"/>
    <w:rsid w:val="00B8764E"/>
    <w:rsid w:val="00B902D4"/>
    <w:rsid w:val="00BA2A8D"/>
    <w:rsid w:val="00BB5D40"/>
    <w:rsid w:val="00BC349D"/>
    <w:rsid w:val="00BC6E7C"/>
    <w:rsid w:val="00BD66B3"/>
    <w:rsid w:val="00BF1920"/>
    <w:rsid w:val="00C259F0"/>
    <w:rsid w:val="00C264A6"/>
    <w:rsid w:val="00C31D95"/>
    <w:rsid w:val="00C37090"/>
    <w:rsid w:val="00C509E6"/>
    <w:rsid w:val="00C82383"/>
    <w:rsid w:val="00C87DB7"/>
    <w:rsid w:val="00C96137"/>
    <w:rsid w:val="00CA6D69"/>
    <w:rsid w:val="00CA6EE3"/>
    <w:rsid w:val="00CE42F0"/>
    <w:rsid w:val="00CE6893"/>
    <w:rsid w:val="00CF31A3"/>
    <w:rsid w:val="00CF45ED"/>
    <w:rsid w:val="00CF7A25"/>
    <w:rsid w:val="00D048A6"/>
    <w:rsid w:val="00D15885"/>
    <w:rsid w:val="00D30011"/>
    <w:rsid w:val="00D30139"/>
    <w:rsid w:val="00D47002"/>
    <w:rsid w:val="00D54C56"/>
    <w:rsid w:val="00D72FEA"/>
    <w:rsid w:val="00D8723D"/>
    <w:rsid w:val="00DA4AF6"/>
    <w:rsid w:val="00DB5555"/>
    <w:rsid w:val="00DF0769"/>
    <w:rsid w:val="00DF4F7C"/>
    <w:rsid w:val="00E03916"/>
    <w:rsid w:val="00E13864"/>
    <w:rsid w:val="00E25DA3"/>
    <w:rsid w:val="00E44A96"/>
    <w:rsid w:val="00E50238"/>
    <w:rsid w:val="00E5045A"/>
    <w:rsid w:val="00E55BD1"/>
    <w:rsid w:val="00E6707A"/>
    <w:rsid w:val="00E73C12"/>
    <w:rsid w:val="00E9106F"/>
    <w:rsid w:val="00E93E6C"/>
    <w:rsid w:val="00E9440C"/>
    <w:rsid w:val="00EA1CED"/>
    <w:rsid w:val="00EA3B81"/>
    <w:rsid w:val="00EA5A9D"/>
    <w:rsid w:val="00EA6914"/>
    <w:rsid w:val="00EB2A63"/>
    <w:rsid w:val="00EB4BB4"/>
    <w:rsid w:val="00EC3840"/>
    <w:rsid w:val="00EE0315"/>
    <w:rsid w:val="00F051DA"/>
    <w:rsid w:val="00F13D74"/>
    <w:rsid w:val="00F20084"/>
    <w:rsid w:val="00F21BEF"/>
    <w:rsid w:val="00F24B8B"/>
    <w:rsid w:val="00F30D8B"/>
    <w:rsid w:val="00F42E33"/>
    <w:rsid w:val="00F60899"/>
    <w:rsid w:val="00F722BD"/>
    <w:rsid w:val="00F75B3C"/>
    <w:rsid w:val="00F83D84"/>
    <w:rsid w:val="00F85487"/>
    <w:rsid w:val="00F93DFC"/>
    <w:rsid w:val="00FA7BAA"/>
    <w:rsid w:val="00FC3C17"/>
    <w:rsid w:val="00FC401A"/>
    <w:rsid w:val="00FE169B"/>
    <w:rsid w:val="00FF5C48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C6AC"/>
  <w15:docId w15:val="{6A5B3A2C-9CB4-4B1C-97BD-B2408D48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5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15DE8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EA3B81"/>
    <w:rPr>
      <w:i/>
      <w:iCs/>
    </w:rPr>
  </w:style>
  <w:style w:type="paragraph" w:styleId="a7">
    <w:name w:val="header"/>
    <w:basedOn w:val="a"/>
    <w:link w:val="a8"/>
    <w:uiPriority w:val="99"/>
    <w:unhideWhenUsed/>
    <w:rsid w:val="0028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2643"/>
  </w:style>
  <w:style w:type="paragraph" w:styleId="a9">
    <w:name w:val="footer"/>
    <w:basedOn w:val="a"/>
    <w:link w:val="aa"/>
    <w:uiPriority w:val="99"/>
    <w:unhideWhenUsed/>
    <w:rsid w:val="0028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2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84604-A6A3-4D89-8A02-57D0FC98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2567</TotalTime>
  <Pages>1</Pages>
  <Words>1526</Words>
  <Characters>8700</Characters>
  <Application>Microsoft Office Word</Application>
  <DocSecurity>0</DocSecurity>
  <Lines>72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R_Penev</dc:creator>
  <cp:keywords/>
  <dc:description/>
  <cp:lastModifiedBy>Windows User</cp:lastModifiedBy>
  <cp:revision>168</cp:revision>
  <cp:lastPrinted>2015-11-21T13:17:00Z</cp:lastPrinted>
  <dcterms:created xsi:type="dcterms:W3CDTF">2015-11-12T06:08:00Z</dcterms:created>
  <dcterms:modified xsi:type="dcterms:W3CDTF">2019-08-27T13:18:00Z</dcterms:modified>
</cp:coreProperties>
</file>