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75" w:rsidRPr="00AA6776" w:rsidRDefault="006E0675" w:rsidP="0019457D">
      <w:pPr>
        <w:spacing w:line="360" w:lineRule="auto"/>
        <w:jc w:val="both"/>
        <w:rPr>
          <w:rFonts w:ascii="Times New Roman" w:hAnsi="Times New Roman" w:cs="Times New Roman"/>
          <w:b/>
          <w:caps/>
        </w:rPr>
      </w:pPr>
      <w:bookmarkStart w:id="0" w:name="_GoBack"/>
      <w:bookmarkEnd w:id="0"/>
      <w:r w:rsidRPr="00AA6776">
        <w:rPr>
          <w:rFonts w:ascii="Times New Roman" w:hAnsi="Times New Roman" w:cs="Times New Roman"/>
          <w:b/>
          <w:caps/>
        </w:rPr>
        <w:t>СТАНОВИЩе</w:t>
      </w:r>
    </w:p>
    <w:p w:rsidR="006E0675" w:rsidRPr="00AA6776" w:rsidRDefault="006E0675" w:rsidP="00192B85">
      <w:pPr>
        <w:spacing w:line="240" w:lineRule="auto"/>
        <w:jc w:val="both"/>
        <w:rPr>
          <w:rFonts w:ascii="Times New Roman" w:hAnsi="Times New Roman" w:cs="Times New Roman"/>
        </w:rPr>
      </w:pPr>
      <w:r w:rsidRPr="00AA6776">
        <w:rPr>
          <w:rFonts w:ascii="Times New Roman" w:hAnsi="Times New Roman" w:cs="Times New Roman"/>
        </w:rPr>
        <w:t xml:space="preserve">от </w:t>
      </w:r>
    </w:p>
    <w:p w:rsidR="006E0675" w:rsidRPr="00AA6776" w:rsidRDefault="006E0675" w:rsidP="00192B8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A6776">
        <w:rPr>
          <w:rFonts w:ascii="Times New Roman" w:hAnsi="Times New Roman" w:cs="Times New Roman"/>
          <w:b/>
        </w:rPr>
        <w:t>проф. д-р Даниела Николаева Кох-Кожухарова,</w:t>
      </w:r>
    </w:p>
    <w:p w:rsidR="00A33D65" w:rsidRPr="00AA6776" w:rsidRDefault="006E0675" w:rsidP="00192B85">
      <w:pPr>
        <w:spacing w:line="240" w:lineRule="auto"/>
        <w:jc w:val="both"/>
        <w:rPr>
          <w:rFonts w:ascii="Times New Roman" w:hAnsi="Times New Roman" w:cs="Times New Roman"/>
        </w:rPr>
      </w:pPr>
      <w:r w:rsidRPr="00AA6776">
        <w:rPr>
          <w:rFonts w:ascii="Times New Roman" w:hAnsi="Times New Roman" w:cs="Times New Roman"/>
          <w:b/>
        </w:rPr>
        <w:t xml:space="preserve">2.1. Филология </w:t>
      </w:r>
      <w:r w:rsidRPr="00AA6776">
        <w:rPr>
          <w:rFonts w:ascii="Times New Roman" w:hAnsi="Times New Roman" w:cs="Times New Roman"/>
        </w:rPr>
        <w:t xml:space="preserve">/Литература и цивилизация на Испания и Испаноамерика и съвременен испански език/, ръководител катедра ”Чужди езици и приложна лингвистика”, факултет „Международна икономика и политика”, </w:t>
      </w:r>
      <w:r w:rsidRPr="00AA6776">
        <w:rPr>
          <w:rFonts w:ascii="Times New Roman" w:hAnsi="Times New Roman" w:cs="Times New Roman"/>
          <w:b/>
        </w:rPr>
        <w:t>УНСС</w:t>
      </w:r>
      <w:r w:rsidRPr="00AA6776">
        <w:rPr>
          <w:rFonts w:ascii="Times New Roman" w:hAnsi="Times New Roman" w:cs="Times New Roman"/>
        </w:rPr>
        <w:t xml:space="preserve">, </w:t>
      </w:r>
    </w:p>
    <w:p w:rsidR="006E0675" w:rsidRPr="00AA6776" w:rsidRDefault="00A33D65" w:rsidP="00192B85">
      <w:pPr>
        <w:spacing w:line="240" w:lineRule="auto"/>
        <w:jc w:val="both"/>
        <w:rPr>
          <w:rFonts w:ascii="Times New Roman" w:hAnsi="Times New Roman" w:cs="Times New Roman"/>
        </w:rPr>
      </w:pPr>
      <w:r w:rsidRPr="00AA6776">
        <w:rPr>
          <w:rFonts w:ascii="Times New Roman" w:hAnsi="Times New Roman" w:cs="Times New Roman"/>
          <w:b/>
        </w:rPr>
        <w:t>доцент на ВАК по научната специалност 05.04.06</w:t>
      </w:r>
      <w:r w:rsidRPr="00AA6776">
        <w:rPr>
          <w:rFonts w:ascii="Times New Roman" w:hAnsi="Times New Roman" w:cs="Times New Roman"/>
        </w:rPr>
        <w:t xml:space="preserve"> - Литература на народите на Европа, Африка, Америка, Азия и Австралия / история на цивилизацията и литературата на народите на Испания и Латинска Америка и съвременен испански език/</w:t>
      </w:r>
    </w:p>
    <w:p w:rsidR="006E0675" w:rsidRPr="00AA6776" w:rsidRDefault="006E0675" w:rsidP="00192B85">
      <w:pPr>
        <w:spacing w:line="240" w:lineRule="auto"/>
        <w:jc w:val="both"/>
        <w:rPr>
          <w:rFonts w:ascii="Times New Roman" w:hAnsi="Times New Roman" w:cs="Times New Roman"/>
        </w:rPr>
      </w:pPr>
      <w:r w:rsidRPr="00AA6776">
        <w:rPr>
          <w:rFonts w:ascii="Times New Roman" w:hAnsi="Times New Roman" w:cs="Times New Roman"/>
          <w:b/>
        </w:rPr>
        <w:t>Член на научно жури</w:t>
      </w:r>
      <w:r w:rsidRPr="00AA6776">
        <w:rPr>
          <w:rFonts w:ascii="Times New Roman" w:hAnsi="Times New Roman" w:cs="Times New Roman"/>
        </w:rPr>
        <w:t xml:space="preserve"> с председател доц. д-р Татяна Маринкова-Пантева, катедра „Испанистика и португалистика”, ФКНФ, СУ, утвърдено от Ректора на СУ със заповед № РД </w:t>
      </w:r>
      <w:r w:rsidR="00B42094" w:rsidRPr="00AA6776">
        <w:rPr>
          <w:rFonts w:ascii="Times New Roman" w:hAnsi="Times New Roman" w:cs="Times New Roman"/>
        </w:rPr>
        <w:t xml:space="preserve">38-82 / 01.02.2018 </w:t>
      </w:r>
      <w:r w:rsidRPr="00AA6776">
        <w:rPr>
          <w:rFonts w:ascii="Times New Roman" w:hAnsi="Times New Roman" w:cs="Times New Roman"/>
        </w:rPr>
        <w:t xml:space="preserve">за придобиване на образователна и научна степен “доктор” </w:t>
      </w:r>
      <w:r w:rsidR="00A33D65" w:rsidRPr="00AA6776">
        <w:rPr>
          <w:rFonts w:ascii="Times New Roman" w:hAnsi="Times New Roman" w:cs="Times New Roman"/>
        </w:rPr>
        <w:t>в областта на висшето образование 2. Хуманитарни науки, професионално направление 2.1. Филология, докторска програма Литература на народите на Европа, Африка, Америка, Азия и Австралия /испаноамериканска литература/,</w:t>
      </w:r>
      <w:r w:rsidRPr="00AA6776">
        <w:rPr>
          <w:rFonts w:ascii="Times New Roman" w:hAnsi="Times New Roman" w:cs="Times New Roman"/>
        </w:rPr>
        <w:t>от ас.</w:t>
      </w:r>
      <w:r w:rsidRPr="00AA6776">
        <w:rPr>
          <w:rFonts w:ascii="Times New Roman" w:hAnsi="Times New Roman" w:cs="Times New Roman"/>
          <w:b/>
        </w:rPr>
        <w:t xml:space="preserve"> </w:t>
      </w:r>
      <w:r w:rsidR="00886141" w:rsidRPr="00AA6776">
        <w:rPr>
          <w:rFonts w:ascii="Times New Roman" w:hAnsi="Times New Roman" w:cs="Times New Roman"/>
          <w:b/>
        </w:rPr>
        <w:t>ЛИЛЯНА КЪНЧЕВА ТАБАКОВА</w:t>
      </w:r>
      <w:r w:rsidRPr="00AA6776">
        <w:rPr>
          <w:rFonts w:ascii="Times New Roman" w:hAnsi="Times New Roman" w:cs="Times New Roman"/>
        </w:rPr>
        <w:t xml:space="preserve">, </w:t>
      </w:r>
      <w:r w:rsidRPr="00AA6776">
        <w:rPr>
          <w:rFonts w:ascii="Times New Roman" w:hAnsi="Times New Roman" w:cs="Times New Roman"/>
          <w:b/>
        </w:rPr>
        <w:t xml:space="preserve"> докторант на самостоятелна подготовка към катедра „Испанистика и португалистика”, ФКНФ, СУ</w:t>
      </w:r>
      <w:r w:rsidR="00886141" w:rsidRPr="00AA6776">
        <w:rPr>
          <w:rFonts w:ascii="Times New Roman" w:hAnsi="Times New Roman" w:cs="Times New Roman"/>
          <w:b/>
        </w:rPr>
        <w:t>,</w:t>
      </w:r>
    </w:p>
    <w:p w:rsidR="006E0675" w:rsidRPr="00694B05" w:rsidRDefault="006E0675" w:rsidP="00192B8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A6776">
        <w:rPr>
          <w:rFonts w:ascii="Times New Roman" w:hAnsi="Times New Roman" w:cs="Times New Roman"/>
        </w:rPr>
        <w:t xml:space="preserve">Съгласно решение на научното жури от заседание, проведено на 18.02.2019 в СУ и във връзка със заповед № </w:t>
      </w:r>
      <w:r w:rsidR="00B42094" w:rsidRPr="00AA6776">
        <w:rPr>
          <w:rFonts w:ascii="Times New Roman" w:hAnsi="Times New Roman" w:cs="Times New Roman"/>
        </w:rPr>
        <w:t xml:space="preserve">РД 38-82 / 01.02.2018 </w:t>
      </w:r>
      <w:r w:rsidRPr="00AA6776">
        <w:rPr>
          <w:rFonts w:ascii="Times New Roman" w:hAnsi="Times New Roman" w:cs="Times New Roman"/>
        </w:rPr>
        <w:t xml:space="preserve">на Ректора на СУ публичната защита на дисертационния труд на докторантката </w:t>
      </w:r>
      <w:r w:rsidRPr="00AA6776">
        <w:rPr>
          <w:rFonts w:ascii="Times New Roman" w:hAnsi="Times New Roman" w:cs="Times New Roman"/>
          <w:b/>
        </w:rPr>
        <w:t>Лиляна Кънчева Табакова</w:t>
      </w:r>
      <w:r w:rsidRPr="00AA6776">
        <w:rPr>
          <w:rFonts w:ascii="Times New Roman" w:hAnsi="Times New Roman" w:cs="Times New Roman"/>
        </w:rPr>
        <w:t xml:space="preserve"> на </w:t>
      </w:r>
      <w:r w:rsidRPr="00AA6776">
        <w:rPr>
          <w:rFonts w:ascii="Times New Roman" w:hAnsi="Times New Roman" w:cs="Times New Roman"/>
          <w:b/>
        </w:rPr>
        <w:t>тема „</w:t>
      </w:r>
      <w:r w:rsidR="004B00E9" w:rsidRPr="00AA6776">
        <w:rPr>
          <w:rFonts w:ascii="Times New Roman" w:hAnsi="Times New Roman" w:cs="Times New Roman"/>
          <w:b/>
          <w:i/>
        </w:rPr>
        <w:t>Литература на свидетелството в Латинска Америка (1950-1989 г.)</w:t>
      </w:r>
      <w:r w:rsidR="004B00E9" w:rsidRPr="00AA6776">
        <w:rPr>
          <w:rFonts w:ascii="Times New Roman" w:hAnsi="Times New Roman" w:cs="Times New Roman"/>
          <w:b/>
        </w:rPr>
        <w:t>” ще се проведе на 23.04.2019 г</w:t>
      </w:r>
      <w:r w:rsidR="00694B05">
        <w:rPr>
          <w:rFonts w:ascii="Times New Roman" w:hAnsi="Times New Roman" w:cs="Times New Roman"/>
          <w:b/>
        </w:rPr>
        <w:t xml:space="preserve">. от 10.00 ч. в </w:t>
      </w:r>
      <w:r w:rsidR="008D6619">
        <w:rPr>
          <w:rFonts w:ascii="Times New Roman" w:hAnsi="Times New Roman" w:cs="Times New Roman"/>
          <w:b/>
        </w:rPr>
        <w:t xml:space="preserve">зала 1 на </w:t>
      </w:r>
      <w:r w:rsidR="00694B05" w:rsidRPr="00694B05">
        <w:rPr>
          <w:rFonts w:ascii="Times New Roman" w:hAnsi="Times New Roman" w:cs="Times New Roman"/>
          <w:b/>
        </w:rPr>
        <w:t>СУ.</w:t>
      </w:r>
    </w:p>
    <w:p w:rsidR="006E0675" w:rsidRPr="00AA6776" w:rsidRDefault="006E0675" w:rsidP="00192B85">
      <w:pPr>
        <w:spacing w:line="240" w:lineRule="auto"/>
        <w:jc w:val="both"/>
        <w:rPr>
          <w:rFonts w:ascii="Times New Roman" w:hAnsi="Times New Roman" w:cs="Times New Roman"/>
        </w:rPr>
      </w:pPr>
      <w:r w:rsidRPr="00AA6776">
        <w:rPr>
          <w:rFonts w:ascii="Times New Roman" w:hAnsi="Times New Roman" w:cs="Times New Roman"/>
        </w:rPr>
        <w:t>Дисертационният труд е обсъден и предложен за публична защита на заседание на Катедрата по „</w:t>
      </w:r>
      <w:r w:rsidR="00886141" w:rsidRPr="00AA6776">
        <w:rPr>
          <w:rFonts w:ascii="Times New Roman" w:hAnsi="Times New Roman" w:cs="Times New Roman"/>
        </w:rPr>
        <w:t>Ис</w:t>
      </w:r>
      <w:r w:rsidR="00763213" w:rsidRPr="00AA6776">
        <w:rPr>
          <w:rFonts w:ascii="Times New Roman" w:hAnsi="Times New Roman" w:cs="Times New Roman"/>
        </w:rPr>
        <w:t>панистика и португалистика</w:t>
      </w:r>
      <w:r w:rsidRPr="00AA6776">
        <w:rPr>
          <w:rFonts w:ascii="Times New Roman" w:hAnsi="Times New Roman" w:cs="Times New Roman"/>
        </w:rPr>
        <w:t>”</w:t>
      </w:r>
      <w:r w:rsidR="000C108E" w:rsidRPr="00AA6776">
        <w:rPr>
          <w:rFonts w:ascii="Times New Roman" w:hAnsi="Times New Roman" w:cs="Times New Roman"/>
        </w:rPr>
        <w:t xml:space="preserve"> към ФКНФ на Софийски</w:t>
      </w:r>
      <w:r w:rsidRPr="00AA6776">
        <w:rPr>
          <w:rFonts w:ascii="Times New Roman" w:hAnsi="Times New Roman" w:cs="Times New Roman"/>
        </w:rPr>
        <w:t xml:space="preserve"> универси</w:t>
      </w:r>
      <w:r w:rsidR="00940879" w:rsidRPr="00AA6776">
        <w:rPr>
          <w:rFonts w:ascii="Times New Roman" w:hAnsi="Times New Roman" w:cs="Times New Roman"/>
        </w:rPr>
        <w:t>тет „Св. Климент Охридски“ от 19</w:t>
      </w:r>
      <w:r w:rsidRPr="00AA6776">
        <w:rPr>
          <w:rFonts w:ascii="Times New Roman" w:hAnsi="Times New Roman" w:cs="Times New Roman"/>
        </w:rPr>
        <w:t>.12.2</w:t>
      </w:r>
      <w:r w:rsidR="00940879" w:rsidRPr="00AA6776">
        <w:rPr>
          <w:rFonts w:ascii="Times New Roman" w:hAnsi="Times New Roman" w:cs="Times New Roman"/>
        </w:rPr>
        <w:t>018</w:t>
      </w:r>
      <w:r w:rsidR="000C108E" w:rsidRPr="00AA6776">
        <w:rPr>
          <w:rFonts w:ascii="Times New Roman" w:hAnsi="Times New Roman" w:cs="Times New Roman"/>
        </w:rPr>
        <w:t xml:space="preserve"> г. и се състои от увод, пет глави –в V глава са изложени изводите, като такива фигурират и в </w:t>
      </w:r>
      <w:r w:rsidR="00A13FC1" w:rsidRPr="00AA6776">
        <w:rPr>
          <w:rFonts w:ascii="Times New Roman" w:hAnsi="Times New Roman" w:cs="Times New Roman"/>
        </w:rPr>
        <w:t>глава</w:t>
      </w:r>
      <w:r w:rsidRPr="00AA6776">
        <w:rPr>
          <w:rFonts w:ascii="Times New Roman" w:hAnsi="Times New Roman" w:cs="Times New Roman"/>
        </w:rPr>
        <w:t xml:space="preserve"> </w:t>
      </w:r>
      <w:r w:rsidR="000C108E" w:rsidRPr="00AA6776">
        <w:rPr>
          <w:rFonts w:ascii="Times New Roman" w:hAnsi="Times New Roman" w:cs="Times New Roman"/>
        </w:rPr>
        <w:t xml:space="preserve">IV, </w:t>
      </w:r>
      <w:r w:rsidRPr="00AA6776">
        <w:rPr>
          <w:rFonts w:ascii="Times New Roman" w:hAnsi="Times New Roman" w:cs="Times New Roman"/>
        </w:rPr>
        <w:t>библиограф</w:t>
      </w:r>
      <w:r w:rsidR="000C108E" w:rsidRPr="00AA6776">
        <w:rPr>
          <w:rFonts w:ascii="Times New Roman" w:hAnsi="Times New Roman" w:cs="Times New Roman"/>
        </w:rPr>
        <w:t>ия, приложения и благодарност</w:t>
      </w:r>
      <w:r w:rsidR="00694B05">
        <w:rPr>
          <w:rFonts w:ascii="Times New Roman" w:hAnsi="Times New Roman" w:cs="Times New Roman"/>
        </w:rPr>
        <w:t xml:space="preserve">и. </w:t>
      </w:r>
      <w:r w:rsidRPr="00AA6776">
        <w:rPr>
          <w:rFonts w:ascii="Times New Roman" w:hAnsi="Times New Roman" w:cs="Times New Roman"/>
        </w:rPr>
        <w:t xml:space="preserve"> </w:t>
      </w:r>
    </w:p>
    <w:p w:rsidR="006E0675" w:rsidRPr="00AA6776" w:rsidRDefault="000C108E" w:rsidP="00192B85">
      <w:pPr>
        <w:spacing w:line="240" w:lineRule="auto"/>
        <w:jc w:val="both"/>
        <w:rPr>
          <w:rFonts w:ascii="Times New Roman" w:hAnsi="Times New Roman" w:cs="Times New Roman"/>
        </w:rPr>
      </w:pPr>
      <w:r w:rsidRPr="00AA6776">
        <w:rPr>
          <w:rFonts w:ascii="Times New Roman" w:hAnsi="Times New Roman" w:cs="Times New Roman"/>
        </w:rPr>
        <w:t>П</w:t>
      </w:r>
      <w:r w:rsidR="00CA2206" w:rsidRPr="00AA6776">
        <w:rPr>
          <w:rFonts w:ascii="Times New Roman" w:hAnsi="Times New Roman" w:cs="Times New Roman"/>
        </w:rPr>
        <w:t>редоставя</w:t>
      </w:r>
      <w:r w:rsidR="006E0675" w:rsidRPr="00AA6776">
        <w:rPr>
          <w:rFonts w:ascii="Times New Roman" w:hAnsi="Times New Roman" w:cs="Times New Roman"/>
        </w:rPr>
        <w:t>н</w:t>
      </w:r>
      <w:r w:rsidRPr="00AA6776">
        <w:rPr>
          <w:rFonts w:ascii="Times New Roman" w:hAnsi="Times New Roman" w:cs="Times New Roman"/>
        </w:rPr>
        <w:t>а ми е</w:t>
      </w:r>
      <w:r w:rsidR="00CA2206" w:rsidRPr="00AA6776">
        <w:rPr>
          <w:rFonts w:ascii="Times New Roman" w:hAnsi="Times New Roman" w:cs="Times New Roman"/>
        </w:rPr>
        <w:t>, своевременно и поетапно</w:t>
      </w:r>
      <w:r w:rsidRPr="00AA6776">
        <w:rPr>
          <w:rFonts w:ascii="Times New Roman" w:hAnsi="Times New Roman" w:cs="Times New Roman"/>
        </w:rPr>
        <w:t xml:space="preserve"> – на хартиен и електронен носител</w:t>
      </w:r>
      <w:r w:rsidR="00CA2206" w:rsidRPr="00AA6776">
        <w:rPr>
          <w:rFonts w:ascii="Times New Roman" w:hAnsi="Times New Roman" w:cs="Times New Roman"/>
        </w:rPr>
        <w:t xml:space="preserve"> </w:t>
      </w:r>
      <w:r w:rsidR="0039082C" w:rsidRPr="00AA6776">
        <w:rPr>
          <w:rFonts w:ascii="Times New Roman" w:hAnsi="Times New Roman" w:cs="Times New Roman"/>
        </w:rPr>
        <w:t xml:space="preserve">– </w:t>
      </w:r>
      <w:r w:rsidR="009A4753" w:rsidRPr="00AA6776">
        <w:rPr>
          <w:rFonts w:ascii="Times New Roman" w:hAnsi="Times New Roman" w:cs="Times New Roman"/>
        </w:rPr>
        <w:t>доктор</w:t>
      </w:r>
      <w:r w:rsidRPr="00AA6776">
        <w:rPr>
          <w:rFonts w:ascii="Times New Roman" w:hAnsi="Times New Roman" w:cs="Times New Roman"/>
        </w:rPr>
        <w:t xml:space="preserve">ската дисертация </w:t>
      </w:r>
      <w:r w:rsidR="009A4753" w:rsidRPr="00AA6776">
        <w:rPr>
          <w:rFonts w:ascii="Times New Roman" w:hAnsi="Times New Roman" w:cs="Times New Roman"/>
        </w:rPr>
        <w:t xml:space="preserve">на Табакова </w:t>
      </w:r>
      <w:r w:rsidR="00CA2206" w:rsidRPr="00AA6776">
        <w:rPr>
          <w:rFonts w:ascii="Times New Roman" w:hAnsi="Times New Roman" w:cs="Times New Roman"/>
        </w:rPr>
        <w:t>в трите етапа на нейното разглеждане</w:t>
      </w:r>
      <w:r w:rsidRPr="00AA6776">
        <w:rPr>
          <w:rFonts w:ascii="Times New Roman" w:hAnsi="Times New Roman" w:cs="Times New Roman"/>
        </w:rPr>
        <w:t xml:space="preserve"> – за зачисляване, за вътрешно обсъждане в катедрата по „Испанистика и поргугалистика”, </w:t>
      </w:r>
      <w:r w:rsidR="00CA2206" w:rsidRPr="00AA6776">
        <w:rPr>
          <w:rFonts w:ascii="Times New Roman" w:hAnsi="Times New Roman" w:cs="Times New Roman"/>
        </w:rPr>
        <w:t>както и окончателния</w:t>
      </w:r>
      <w:r w:rsidR="009A4753" w:rsidRPr="00AA6776">
        <w:rPr>
          <w:rFonts w:ascii="Times New Roman" w:hAnsi="Times New Roman" w:cs="Times New Roman"/>
        </w:rPr>
        <w:t xml:space="preserve"> корпус от </w:t>
      </w:r>
      <w:r w:rsidRPr="00AA6776">
        <w:rPr>
          <w:rFonts w:ascii="Times New Roman" w:hAnsi="Times New Roman" w:cs="Times New Roman"/>
        </w:rPr>
        <w:t>31</w:t>
      </w:r>
      <w:r w:rsidR="0012503B" w:rsidRPr="00AA6776">
        <w:rPr>
          <w:rFonts w:ascii="Times New Roman" w:hAnsi="Times New Roman" w:cs="Times New Roman"/>
        </w:rPr>
        <w:t>6</w:t>
      </w:r>
      <w:r w:rsidR="006E0675" w:rsidRPr="00AA6776">
        <w:rPr>
          <w:rFonts w:ascii="Times New Roman" w:hAnsi="Times New Roman" w:cs="Times New Roman"/>
        </w:rPr>
        <w:t xml:space="preserve"> страници</w:t>
      </w:r>
      <w:r w:rsidR="00D326AC" w:rsidRPr="00AA6776">
        <w:rPr>
          <w:rFonts w:ascii="Times New Roman" w:hAnsi="Times New Roman" w:cs="Times New Roman"/>
        </w:rPr>
        <w:t>, което ми позволи да проследя в диахрония конструирането на научното изследване</w:t>
      </w:r>
      <w:r w:rsidR="00C811FA">
        <w:rPr>
          <w:rFonts w:ascii="Times New Roman" w:hAnsi="Times New Roman" w:cs="Times New Roman"/>
        </w:rPr>
        <w:t>, изказвайки</w:t>
      </w:r>
      <w:r w:rsidR="00411173">
        <w:rPr>
          <w:rFonts w:ascii="Times New Roman" w:hAnsi="Times New Roman" w:cs="Times New Roman"/>
        </w:rPr>
        <w:t xml:space="preserve"> становищ</w:t>
      </w:r>
      <w:r w:rsidR="00411173" w:rsidRPr="00411173">
        <w:rPr>
          <w:rFonts w:ascii="Times New Roman" w:hAnsi="Times New Roman" w:cs="Times New Roman"/>
        </w:rPr>
        <w:t>е</w:t>
      </w:r>
      <w:r w:rsidR="006E0675" w:rsidRPr="00AA6776">
        <w:rPr>
          <w:rFonts w:ascii="Times New Roman" w:hAnsi="Times New Roman" w:cs="Times New Roman"/>
        </w:rPr>
        <w:t>.</w:t>
      </w:r>
    </w:p>
    <w:p w:rsidR="006E0675" w:rsidRPr="00AA6776" w:rsidRDefault="006E0675" w:rsidP="00192B8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A6776">
        <w:rPr>
          <w:rFonts w:ascii="Times New Roman" w:hAnsi="Times New Roman" w:cs="Times New Roman"/>
          <w:b/>
        </w:rPr>
        <w:t>Кратки биографични данни и някои професионални изяви</w:t>
      </w:r>
    </w:p>
    <w:p w:rsidR="006E0675" w:rsidRPr="00AA6776" w:rsidRDefault="00B31CB1" w:rsidP="00192B85">
      <w:pPr>
        <w:spacing w:line="240" w:lineRule="auto"/>
        <w:jc w:val="both"/>
        <w:rPr>
          <w:rFonts w:ascii="Times New Roman" w:hAnsi="Times New Roman" w:cs="Times New Roman"/>
        </w:rPr>
      </w:pPr>
      <w:r w:rsidRPr="00AA6776">
        <w:rPr>
          <w:rFonts w:ascii="Times New Roman" w:hAnsi="Times New Roman" w:cs="Times New Roman"/>
        </w:rPr>
        <w:t>Лиляна Табакова</w:t>
      </w:r>
      <w:r w:rsidR="006E0675" w:rsidRPr="00AA6776">
        <w:rPr>
          <w:rFonts w:ascii="Times New Roman" w:hAnsi="Times New Roman" w:cs="Times New Roman"/>
        </w:rPr>
        <w:t xml:space="preserve"> е роден</w:t>
      </w:r>
      <w:r w:rsidR="008D6619">
        <w:rPr>
          <w:rFonts w:ascii="Times New Roman" w:hAnsi="Times New Roman" w:cs="Times New Roman"/>
        </w:rPr>
        <w:t>а през на 14.06.</w:t>
      </w:r>
      <w:r w:rsidRPr="00AA6776">
        <w:rPr>
          <w:rFonts w:ascii="Times New Roman" w:hAnsi="Times New Roman" w:cs="Times New Roman"/>
        </w:rPr>
        <w:t xml:space="preserve"> 1960 г. </w:t>
      </w:r>
      <w:r w:rsidR="006474BC" w:rsidRPr="00AA6776">
        <w:rPr>
          <w:rFonts w:ascii="Times New Roman" w:hAnsi="Times New Roman" w:cs="Times New Roman"/>
        </w:rPr>
        <w:t>Учи в 7-мо ЕСПУ, п</w:t>
      </w:r>
      <w:r w:rsidRPr="00AA6776">
        <w:rPr>
          <w:rFonts w:ascii="Times New Roman" w:hAnsi="Times New Roman" w:cs="Times New Roman"/>
        </w:rPr>
        <w:t>рез 1985</w:t>
      </w:r>
      <w:r w:rsidR="0095059C" w:rsidRPr="00AA6776">
        <w:rPr>
          <w:rFonts w:ascii="Times New Roman" w:hAnsi="Times New Roman" w:cs="Times New Roman"/>
        </w:rPr>
        <w:t xml:space="preserve"> г. завър</w:t>
      </w:r>
      <w:r w:rsidR="00077E69" w:rsidRPr="00AA6776">
        <w:rPr>
          <w:rFonts w:ascii="Times New Roman" w:hAnsi="Times New Roman" w:cs="Times New Roman"/>
        </w:rPr>
        <w:t>ш</w:t>
      </w:r>
      <w:r w:rsidR="0095059C" w:rsidRPr="00AA6776">
        <w:rPr>
          <w:rFonts w:ascii="Times New Roman" w:hAnsi="Times New Roman" w:cs="Times New Roman"/>
        </w:rPr>
        <w:t xml:space="preserve">ва специалността </w:t>
      </w:r>
      <w:r w:rsidRPr="00AA6776">
        <w:rPr>
          <w:rFonts w:ascii="Times New Roman" w:hAnsi="Times New Roman" w:cs="Times New Roman"/>
        </w:rPr>
        <w:t>„Испанска филология”, ФКНФ,</w:t>
      </w:r>
      <w:r w:rsidR="006E0675" w:rsidRPr="00AA6776">
        <w:rPr>
          <w:rFonts w:ascii="Times New Roman" w:hAnsi="Times New Roman" w:cs="Times New Roman"/>
        </w:rPr>
        <w:t xml:space="preserve"> СУ „Св. Климент Охрид</w:t>
      </w:r>
      <w:r w:rsidRPr="00AA6776">
        <w:rPr>
          <w:rFonts w:ascii="Times New Roman" w:hAnsi="Times New Roman" w:cs="Times New Roman"/>
        </w:rPr>
        <w:t xml:space="preserve">ски”, </w:t>
      </w:r>
      <w:r w:rsidR="006474BC" w:rsidRPr="00AA6776">
        <w:rPr>
          <w:rFonts w:ascii="Times New Roman" w:hAnsi="Times New Roman" w:cs="Times New Roman"/>
        </w:rPr>
        <w:t xml:space="preserve">а </w:t>
      </w:r>
      <w:r w:rsidRPr="00AA6776">
        <w:rPr>
          <w:rFonts w:ascii="Times New Roman" w:hAnsi="Times New Roman" w:cs="Times New Roman"/>
        </w:rPr>
        <w:t xml:space="preserve">през </w:t>
      </w:r>
      <w:r w:rsidR="0012503B" w:rsidRPr="00AA6776">
        <w:rPr>
          <w:rFonts w:ascii="Times New Roman" w:hAnsi="Times New Roman" w:cs="Times New Roman"/>
        </w:rPr>
        <w:t xml:space="preserve">1994 </w:t>
      </w:r>
      <w:r w:rsidRPr="00AA6776">
        <w:rPr>
          <w:rFonts w:ascii="Times New Roman" w:hAnsi="Times New Roman" w:cs="Times New Roman"/>
        </w:rPr>
        <w:t xml:space="preserve">печели асистентски конкурс за щатен преподавател по испаноамериканска литература в тогавашната катедра </w:t>
      </w:r>
      <w:r w:rsidR="006474BC" w:rsidRPr="00AA6776">
        <w:rPr>
          <w:rFonts w:ascii="Times New Roman" w:hAnsi="Times New Roman" w:cs="Times New Roman"/>
        </w:rPr>
        <w:t xml:space="preserve">по </w:t>
      </w:r>
      <w:r w:rsidRPr="00AA6776">
        <w:rPr>
          <w:rFonts w:ascii="Times New Roman" w:hAnsi="Times New Roman" w:cs="Times New Roman"/>
        </w:rPr>
        <w:t>„Испанска филология”</w:t>
      </w:r>
      <w:r w:rsidR="006E0675" w:rsidRPr="00AA6776">
        <w:rPr>
          <w:rFonts w:ascii="Times New Roman" w:hAnsi="Times New Roman" w:cs="Times New Roman"/>
        </w:rPr>
        <w:t>.</w:t>
      </w:r>
    </w:p>
    <w:p w:rsidR="006E0675" w:rsidRPr="00AA6776" w:rsidRDefault="006E0675" w:rsidP="00192B85">
      <w:pPr>
        <w:spacing w:line="240" w:lineRule="auto"/>
        <w:jc w:val="both"/>
        <w:rPr>
          <w:rFonts w:ascii="Times New Roman" w:hAnsi="Times New Roman" w:cs="Times New Roman"/>
        </w:rPr>
      </w:pPr>
      <w:r w:rsidRPr="00AA6776">
        <w:rPr>
          <w:rFonts w:ascii="Times New Roman" w:hAnsi="Times New Roman" w:cs="Times New Roman"/>
        </w:rPr>
        <w:t>Профе</w:t>
      </w:r>
      <w:r w:rsidR="006474BC" w:rsidRPr="00AA6776">
        <w:rPr>
          <w:rFonts w:ascii="Times New Roman" w:hAnsi="Times New Roman" w:cs="Times New Roman"/>
        </w:rPr>
        <w:t>сионалната си дейност Лиляна</w:t>
      </w:r>
      <w:r w:rsidRPr="00AA6776">
        <w:rPr>
          <w:rFonts w:ascii="Times New Roman" w:hAnsi="Times New Roman" w:cs="Times New Roman"/>
        </w:rPr>
        <w:t xml:space="preserve"> разгръща в областта </w:t>
      </w:r>
      <w:r w:rsidR="006474BC" w:rsidRPr="00AA6776">
        <w:rPr>
          <w:rFonts w:ascii="Times New Roman" w:hAnsi="Times New Roman" w:cs="Times New Roman"/>
        </w:rPr>
        <w:t>на преподаването на испаноамериканска литература и испански език</w:t>
      </w:r>
      <w:r w:rsidR="0095059C" w:rsidRPr="00AA6776">
        <w:rPr>
          <w:rFonts w:ascii="Times New Roman" w:hAnsi="Times New Roman" w:cs="Times New Roman"/>
        </w:rPr>
        <w:t xml:space="preserve"> и</w:t>
      </w:r>
      <w:r w:rsidR="006474BC" w:rsidRPr="00AA6776">
        <w:rPr>
          <w:rFonts w:ascii="Times New Roman" w:hAnsi="Times New Roman" w:cs="Times New Roman"/>
        </w:rPr>
        <w:t xml:space="preserve"> превода</w:t>
      </w:r>
      <w:r w:rsidRPr="00AA6776">
        <w:rPr>
          <w:rFonts w:ascii="Times New Roman" w:hAnsi="Times New Roman" w:cs="Times New Roman"/>
        </w:rPr>
        <w:t xml:space="preserve"> на художествена литератур</w:t>
      </w:r>
      <w:r w:rsidR="006474BC" w:rsidRPr="00AA6776">
        <w:rPr>
          <w:rFonts w:ascii="Times New Roman" w:hAnsi="Times New Roman" w:cs="Times New Roman"/>
        </w:rPr>
        <w:t>а от и на</w:t>
      </w:r>
      <w:r w:rsidR="00A13FC1" w:rsidRPr="00AA6776">
        <w:rPr>
          <w:rFonts w:ascii="Times New Roman" w:hAnsi="Times New Roman" w:cs="Times New Roman"/>
        </w:rPr>
        <w:t xml:space="preserve"> испански</w:t>
      </w:r>
      <w:r w:rsidR="006474BC" w:rsidRPr="00AA6776">
        <w:rPr>
          <w:rFonts w:ascii="Times New Roman" w:hAnsi="Times New Roman" w:cs="Times New Roman"/>
        </w:rPr>
        <w:t xml:space="preserve">, </w:t>
      </w:r>
      <w:r w:rsidR="002A3509" w:rsidRPr="00694B05">
        <w:rPr>
          <w:rFonts w:ascii="Times New Roman" w:hAnsi="Times New Roman" w:cs="Times New Roman"/>
        </w:rPr>
        <w:t>за което има номинации за наградата на СПБ, а</w:t>
      </w:r>
      <w:r w:rsidR="002A3509" w:rsidRPr="00AA6776">
        <w:rPr>
          <w:rFonts w:ascii="Times New Roman" w:hAnsi="Times New Roman" w:cs="Times New Roman"/>
        </w:rPr>
        <w:t xml:space="preserve"> </w:t>
      </w:r>
      <w:r w:rsidR="006474BC" w:rsidRPr="00AA6776">
        <w:rPr>
          <w:rFonts w:ascii="Times New Roman" w:hAnsi="Times New Roman" w:cs="Times New Roman"/>
        </w:rPr>
        <w:t xml:space="preserve">през </w:t>
      </w:r>
      <w:r w:rsidR="00640B3E">
        <w:rPr>
          <w:rFonts w:ascii="Times New Roman" w:hAnsi="Times New Roman" w:cs="Times New Roman"/>
        </w:rPr>
        <w:t xml:space="preserve">м. февруари 2019 е излъчена за </w:t>
      </w:r>
      <w:r w:rsidR="00D6070E" w:rsidRPr="00D6070E">
        <w:rPr>
          <w:rFonts w:ascii="Times New Roman" w:hAnsi="Times New Roman" w:cs="Times New Roman"/>
          <w:i/>
        </w:rPr>
        <w:t>П</w:t>
      </w:r>
      <w:r w:rsidR="006474BC" w:rsidRPr="00640B3E">
        <w:rPr>
          <w:rFonts w:ascii="Times New Roman" w:hAnsi="Times New Roman" w:cs="Times New Roman"/>
          <w:i/>
        </w:rPr>
        <w:t>реводач на месеца</w:t>
      </w:r>
      <w:r w:rsidR="006474BC" w:rsidRPr="00AA6776">
        <w:rPr>
          <w:rFonts w:ascii="Times New Roman" w:hAnsi="Times New Roman" w:cs="Times New Roman"/>
        </w:rPr>
        <w:t xml:space="preserve"> от </w:t>
      </w:r>
      <w:r w:rsidR="006474BC" w:rsidRPr="00AA6776">
        <w:rPr>
          <w:rFonts w:ascii="Times New Roman" w:hAnsi="Times New Roman" w:cs="Times New Roman"/>
          <w:i/>
        </w:rPr>
        <w:t>Столична градска библиотека</w:t>
      </w:r>
      <w:r w:rsidR="0095059C" w:rsidRPr="00AA6776">
        <w:rPr>
          <w:rFonts w:ascii="Times New Roman" w:hAnsi="Times New Roman" w:cs="Times New Roman"/>
        </w:rPr>
        <w:t>. Лиляна Табакова е и изключително търсен модератор на литературни събития от Института „Сервантес” в София, посолството на Аржентина и мн. други</w:t>
      </w:r>
      <w:r w:rsidR="002A3509" w:rsidRPr="00AA6776">
        <w:rPr>
          <w:rFonts w:ascii="Times New Roman" w:hAnsi="Times New Roman" w:cs="Times New Roman"/>
        </w:rPr>
        <w:t>.</w:t>
      </w:r>
      <w:r w:rsidR="0095059C" w:rsidRPr="00AA6776">
        <w:rPr>
          <w:rFonts w:ascii="Times New Roman" w:hAnsi="Times New Roman" w:cs="Times New Roman"/>
        </w:rPr>
        <w:t xml:space="preserve"> </w:t>
      </w:r>
      <w:r w:rsidR="002A3509" w:rsidRPr="00AA6776">
        <w:rPr>
          <w:rFonts w:ascii="Times New Roman" w:hAnsi="Times New Roman" w:cs="Times New Roman"/>
        </w:rPr>
        <w:t>И</w:t>
      </w:r>
      <w:r w:rsidR="0095059C" w:rsidRPr="00AA6776">
        <w:rPr>
          <w:rFonts w:ascii="Times New Roman" w:hAnsi="Times New Roman" w:cs="Times New Roman"/>
        </w:rPr>
        <w:t>знася публични лекции по испаноамериканска литература у нас, в Испания</w:t>
      </w:r>
      <w:r w:rsidR="002A3509" w:rsidRPr="00AA6776">
        <w:rPr>
          <w:rFonts w:ascii="Times New Roman" w:hAnsi="Times New Roman" w:cs="Times New Roman"/>
        </w:rPr>
        <w:t>,</w:t>
      </w:r>
      <w:r w:rsidR="00B42094" w:rsidRPr="00AA6776">
        <w:rPr>
          <w:rFonts w:ascii="Times New Roman" w:hAnsi="Times New Roman" w:cs="Times New Roman"/>
        </w:rPr>
        <w:t xml:space="preserve"> </w:t>
      </w:r>
      <w:r w:rsidR="0095059C" w:rsidRPr="00AA6776">
        <w:rPr>
          <w:rFonts w:ascii="Times New Roman" w:hAnsi="Times New Roman" w:cs="Times New Roman"/>
        </w:rPr>
        <w:t xml:space="preserve">Мексико </w:t>
      </w:r>
      <w:r w:rsidR="00640B3E">
        <w:rPr>
          <w:rFonts w:ascii="Times New Roman" w:hAnsi="Times New Roman" w:cs="Times New Roman"/>
        </w:rPr>
        <w:t>и Македония</w:t>
      </w:r>
      <w:r w:rsidR="002A3509" w:rsidRPr="00AA6776">
        <w:rPr>
          <w:rFonts w:ascii="Times New Roman" w:hAnsi="Times New Roman" w:cs="Times New Roman"/>
        </w:rPr>
        <w:t xml:space="preserve"> </w:t>
      </w:r>
      <w:r w:rsidR="0095059C" w:rsidRPr="00AA6776">
        <w:rPr>
          <w:rFonts w:ascii="Times New Roman" w:hAnsi="Times New Roman" w:cs="Times New Roman"/>
        </w:rPr>
        <w:t>и е, за мен, а и не само, една от емблемите на българската испанистика.</w:t>
      </w:r>
      <w:r w:rsidR="00B42094" w:rsidRPr="00AA6776">
        <w:rPr>
          <w:rFonts w:ascii="Times New Roman" w:hAnsi="Times New Roman" w:cs="Times New Roman"/>
        </w:rPr>
        <w:t xml:space="preserve"> </w:t>
      </w:r>
      <w:r w:rsidR="00B42094" w:rsidRPr="00694B05">
        <w:rPr>
          <w:rFonts w:ascii="Times New Roman" w:hAnsi="Times New Roman" w:cs="Times New Roman"/>
        </w:rPr>
        <w:t xml:space="preserve">Носител е на </w:t>
      </w:r>
      <w:r w:rsidR="00B42094" w:rsidRPr="00640B3E">
        <w:rPr>
          <w:rFonts w:ascii="Times New Roman" w:hAnsi="Times New Roman" w:cs="Times New Roman"/>
          <w:i/>
        </w:rPr>
        <w:t>Офицерски кръст за граждански заслуги</w:t>
      </w:r>
      <w:r w:rsidR="00B42094" w:rsidRPr="00694B05">
        <w:rPr>
          <w:rFonts w:ascii="Times New Roman" w:hAnsi="Times New Roman" w:cs="Times New Roman"/>
        </w:rPr>
        <w:t xml:space="preserve"> на Кралство Испания.</w:t>
      </w:r>
    </w:p>
    <w:p w:rsidR="00322741" w:rsidRPr="00AA6776" w:rsidRDefault="006474BC" w:rsidP="00192B85">
      <w:pPr>
        <w:spacing w:line="240" w:lineRule="auto"/>
        <w:jc w:val="both"/>
        <w:rPr>
          <w:rFonts w:ascii="Times New Roman" w:hAnsi="Times New Roman" w:cs="Times New Roman"/>
        </w:rPr>
      </w:pPr>
      <w:r w:rsidRPr="00AA6776">
        <w:rPr>
          <w:rFonts w:ascii="Times New Roman" w:hAnsi="Times New Roman" w:cs="Times New Roman"/>
        </w:rPr>
        <w:t xml:space="preserve">Впечатляващи са </w:t>
      </w:r>
      <w:r w:rsidR="00640B3E">
        <w:rPr>
          <w:rFonts w:ascii="Times New Roman" w:hAnsi="Times New Roman" w:cs="Times New Roman"/>
        </w:rPr>
        <w:t>многото преводи</w:t>
      </w:r>
      <w:r w:rsidR="006E0675" w:rsidRPr="00AA6776">
        <w:rPr>
          <w:rFonts w:ascii="Times New Roman" w:hAnsi="Times New Roman" w:cs="Times New Roman"/>
        </w:rPr>
        <w:t xml:space="preserve"> на худ</w:t>
      </w:r>
      <w:r w:rsidRPr="00AA6776">
        <w:rPr>
          <w:rFonts w:ascii="Times New Roman" w:hAnsi="Times New Roman" w:cs="Times New Roman"/>
        </w:rPr>
        <w:t>ожествена литература, дело на Табакова</w:t>
      </w:r>
      <w:r w:rsidR="00640B3E">
        <w:rPr>
          <w:rFonts w:ascii="Times New Roman" w:hAnsi="Times New Roman" w:cs="Times New Roman"/>
        </w:rPr>
        <w:t>,</w:t>
      </w:r>
      <w:r w:rsidRPr="00AA6776">
        <w:rPr>
          <w:rFonts w:ascii="Times New Roman" w:hAnsi="Times New Roman" w:cs="Times New Roman"/>
        </w:rPr>
        <w:t xml:space="preserve"> </w:t>
      </w:r>
      <w:r w:rsidR="00CA4872" w:rsidRPr="00AA6776">
        <w:rPr>
          <w:rFonts w:ascii="Times New Roman" w:hAnsi="Times New Roman" w:cs="Times New Roman"/>
        </w:rPr>
        <w:t xml:space="preserve">от испански на български език </w:t>
      </w:r>
      <w:r w:rsidR="002A3509" w:rsidRPr="00AA6776">
        <w:rPr>
          <w:rFonts w:ascii="Times New Roman" w:hAnsi="Times New Roman" w:cs="Times New Roman"/>
        </w:rPr>
        <w:t>–</w:t>
      </w:r>
      <w:r w:rsidRPr="00AA6776">
        <w:rPr>
          <w:rFonts w:ascii="Times New Roman" w:hAnsi="Times New Roman" w:cs="Times New Roman"/>
        </w:rPr>
        <w:t xml:space="preserve"> открояват се тези на </w:t>
      </w:r>
      <w:r w:rsidR="00FC454D" w:rsidRPr="00AA6776">
        <w:rPr>
          <w:rFonts w:ascii="Times New Roman" w:hAnsi="Times New Roman" w:cs="Times New Roman"/>
          <w:i/>
        </w:rPr>
        <w:t>Бестиарий</w:t>
      </w:r>
      <w:r w:rsidR="00FC454D" w:rsidRPr="00AA6776">
        <w:rPr>
          <w:rFonts w:ascii="Times New Roman" w:hAnsi="Times New Roman" w:cs="Times New Roman"/>
        </w:rPr>
        <w:t xml:space="preserve"> от Хулио Кортасар</w:t>
      </w:r>
      <w:r w:rsidR="00FC454D" w:rsidRPr="00AA6776">
        <w:rPr>
          <w:rFonts w:ascii="Times New Roman" w:hAnsi="Times New Roman" w:cs="Times New Roman"/>
          <w:i/>
        </w:rPr>
        <w:t xml:space="preserve"> </w:t>
      </w:r>
      <w:r w:rsidR="00FC454D" w:rsidRPr="00AA6776">
        <w:rPr>
          <w:rFonts w:ascii="Times New Roman" w:hAnsi="Times New Roman" w:cs="Times New Roman"/>
        </w:rPr>
        <w:t>(2018),</w:t>
      </w:r>
      <w:r w:rsidR="00CA4872" w:rsidRPr="00AA6776">
        <w:rPr>
          <w:rFonts w:ascii="Times New Roman" w:hAnsi="Times New Roman" w:cs="Times New Roman"/>
        </w:rPr>
        <w:t xml:space="preserve"> </w:t>
      </w:r>
      <w:r w:rsidR="00CA4872" w:rsidRPr="00AA6776">
        <w:rPr>
          <w:rFonts w:ascii="Times New Roman" w:hAnsi="Times New Roman" w:cs="Times New Roman"/>
          <w:i/>
        </w:rPr>
        <w:t>В дива компания</w:t>
      </w:r>
      <w:r w:rsidR="00CA4872" w:rsidRPr="00AA6776">
        <w:rPr>
          <w:rFonts w:ascii="Times New Roman" w:hAnsi="Times New Roman" w:cs="Times New Roman"/>
        </w:rPr>
        <w:t xml:space="preserve"> </w:t>
      </w:r>
      <w:r w:rsidR="00322741" w:rsidRPr="00AA6776">
        <w:rPr>
          <w:rFonts w:ascii="Times New Roman" w:hAnsi="Times New Roman" w:cs="Times New Roman"/>
        </w:rPr>
        <w:t xml:space="preserve">(2014) </w:t>
      </w:r>
      <w:r w:rsidR="00CA4872" w:rsidRPr="00AA6776">
        <w:rPr>
          <w:rFonts w:ascii="Times New Roman" w:hAnsi="Times New Roman" w:cs="Times New Roman"/>
        </w:rPr>
        <w:t xml:space="preserve">и </w:t>
      </w:r>
      <w:r w:rsidR="00CA4872" w:rsidRPr="00AA6776">
        <w:rPr>
          <w:rFonts w:ascii="Times New Roman" w:hAnsi="Times New Roman" w:cs="Times New Roman"/>
          <w:i/>
        </w:rPr>
        <w:t xml:space="preserve">Какво искаш от мен, любов? </w:t>
      </w:r>
      <w:r w:rsidR="00322741" w:rsidRPr="00AA6776">
        <w:rPr>
          <w:rFonts w:ascii="Times New Roman" w:hAnsi="Times New Roman" w:cs="Times New Roman"/>
        </w:rPr>
        <w:t xml:space="preserve">(2013) </w:t>
      </w:r>
      <w:r w:rsidR="00CA4872" w:rsidRPr="00AA6776">
        <w:rPr>
          <w:rFonts w:ascii="Times New Roman" w:hAnsi="Times New Roman" w:cs="Times New Roman"/>
        </w:rPr>
        <w:t>от Мануел</w:t>
      </w:r>
      <w:r w:rsidR="00CA4872" w:rsidRPr="00AA6776">
        <w:rPr>
          <w:rFonts w:ascii="Times New Roman" w:hAnsi="Times New Roman" w:cs="Times New Roman"/>
          <w:b/>
        </w:rPr>
        <w:t xml:space="preserve"> </w:t>
      </w:r>
      <w:r w:rsidR="00CA4872" w:rsidRPr="00AA6776">
        <w:rPr>
          <w:rFonts w:ascii="Times New Roman" w:hAnsi="Times New Roman" w:cs="Times New Roman"/>
        </w:rPr>
        <w:t>Ривас, на поезията на Хуан Антонио Берниер (</w:t>
      </w:r>
      <w:r w:rsidR="00CA4872" w:rsidRPr="00AA6776">
        <w:rPr>
          <w:rFonts w:ascii="Times New Roman" w:hAnsi="Times New Roman" w:cs="Times New Roman"/>
          <w:i/>
        </w:rPr>
        <w:t>Философията</w:t>
      </w:r>
      <w:r w:rsidR="00CA4872" w:rsidRPr="00AA6776">
        <w:rPr>
          <w:rFonts w:ascii="Times New Roman" w:hAnsi="Times New Roman" w:cs="Times New Roman"/>
        </w:rPr>
        <w:t xml:space="preserve"> </w:t>
      </w:r>
      <w:r w:rsidR="00CA4872" w:rsidRPr="00AA6776">
        <w:rPr>
          <w:rFonts w:ascii="Times New Roman" w:hAnsi="Times New Roman" w:cs="Times New Roman"/>
          <w:i/>
        </w:rPr>
        <w:t>и две врабчета</w:t>
      </w:r>
      <w:r w:rsidR="00322741" w:rsidRPr="00AA6776">
        <w:rPr>
          <w:rFonts w:ascii="Times New Roman" w:hAnsi="Times New Roman" w:cs="Times New Roman"/>
          <w:i/>
        </w:rPr>
        <w:t xml:space="preserve">, </w:t>
      </w:r>
      <w:r w:rsidR="00322741" w:rsidRPr="00AA6776">
        <w:rPr>
          <w:rFonts w:ascii="Times New Roman" w:hAnsi="Times New Roman" w:cs="Times New Roman"/>
        </w:rPr>
        <w:t>2014</w:t>
      </w:r>
      <w:r w:rsidR="00CA4872" w:rsidRPr="00AA6776">
        <w:rPr>
          <w:rFonts w:ascii="Times New Roman" w:hAnsi="Times New Roman" w:cs="Times New Roman"/>
        </w:rPr>
        <w:t xml:space="preserve">), както и тези от български на испански – Angel </w:t>
      </w:r>
      <w:r w:rsidR="00CA4872" w:rsidRPr="00AA6776">
        <w:rPr>
          <w:rFonts w:ascii="Times New Roman" w:hAnsi="Times New Roman" w:cs="Times New Roman"/>
          <w:bCs/>
        </w:rPr>
        <w:t>Wagenstein</w:t>
      </w:r>
      <w:r w:rsidR="00CA4872" w:rsidRPr="00AA6776">
        <w:rPr>
          <w:rFonts w:ascii="Times New Roman" w:hAnsi="Times New Roman" w:cs="Times New Roman"/>
        </w:rPr>
        <w:t xml:space="preserve"> (</w:t>
      </w:r>
      <w:r w:rsidR="00CA4872" w:rsidRPr="00AA6776">
        <w:rPr>
          <w:rFonts w:ascii="Times New Roman" w:hAnsi="Times New Roman" w:cs="Times New Roman"/>
          <w:i/>
          <w:iCs/>
        </w:rPr>
        <w:t xml:space="preserve">El Pentateuco de Isaac, </w:t>
      </w:r>
      <w:r w:rsidR="002A3509" w:rsidRPr="00AA6776">
        <w:rPr>
          <w:rFonts w:ascii="Times New Roman" w:hAnsi="Times New Roman" w:cs="Times New Roman"/>
          <w:iCs/>
        </w:rPr>
        <w:t xml:space="preserve">Barcelona, Libros del Asteroide, </w:t>
      </w:r>
      <w:r w:rsidR="00322741" w:rsidRPr="00AA6776">
        <w:rPr>
          <w:rFonts w:ascii="Times New Roman" w:hAnsi="Times New Roman" w:cs="Times New Roman"/>
          <w:iCs/>
        </w:rPr>
        <w:t xml:space="preserve">от 2008 до 2016 </w:t>
      </w:r>
      <w:r w:rsidR="00CA4872" w:rsidRPr="00AA6776">
        <w:rPr>
          <w:rFonts w:ascii="Times New Roman" w:hAnsi="Times New Roman" w:cs="Times New Roman"/>
          <w:iCs/>
        </w:rPr>
        <w:t xml:space="preserve">претърпял осем </w:t>
      </w:r>
      <w:r w:rsidR="00CA4872" w:rsidRPr="00AA6776">
        <w:rPr>
          <w:rFonts w:ascii="Times New Roman" w:hAnsi="Times New Roman" w:cs="Times New Roman"/>
          <w:iCs/>
        </w:rPr>
        <w:lastRenderedPageBreak/>
        <w:t>издания</w:t>
      </w:r>
      <w:r w:rsidR="002A3509" w:rsidRPr="00AA6776">
        <w:rPr>
          <w:rFonts w:ascii="Times New Roman" w:hAnsi="Times New Roman" w:cs="Times New Roman"/>
          <w:iCs/>
        </w:rPr>
        <w:t>, през 2018 г. номиниран за най-добър роман от Асоциацията на книжарите в Испания</w:t>
      </w:r>
      <w:r w:rsidR="00CA4872" w:rsidRPr="00AA6776">
        <w:rPr>
          <w:rFonts w:ascii="Times New Roman" w:hAnsi="Times New Roman" w:cs="Times New Roman"/>
          <w:iCs/>
        </w:rPr>
        <w:t xml:space="preserve">), </w:t>
      </w:r>
      <w:r w:rsidR="00CA4872" w:rsidRPr="00AA6776">
        <w:rPr>
          <w:rFonts w:ascii="Times New Roman" w:hAnsi="Times New Roman" w:cs="Times New Roman"/>
        </w:rPr>
        <w:t>Elena Alexieva (</w:t>
      </w:r>
      <w:r w:rsidR="00CA4872" w:rsidRPr="00AA6776">
        <w:rPr>
          <w:rFonts w:ascii="Times New Roman" w:hAnsi="Times New Roman" w:cs="Times New Roman"/>
          <w:i/>
        </w:rPr>
        <w:t>¿Quién?</w:t>
      </w:r>
      <w:r w:rsidR="00322741" w:rsidRPr="00AA6776">
        <w:rPr>
          <w:rFonts w:ascii="Times New Roman" w:hAnsi="Times New Roman" w:cs="Times New Roman"/>
        </w:rPr>
        <w:t xml:space="preserve">, </w:t>
      </w:r>
      <w:r w:rsidR="002A3509" w:rsidRPr="00AA6776">
        <w:rPr>
          <w:rFonts w:ascii="Times New Roman" w:hAnsi="Times New Roman" w:cs="Times New Roman"/>
        </w:rPr>
        <w:t xml:space="preserve">Madrid, Еd. Nocturna, </w:t>
      </w:r>
      <w:r w:rsidR="00322741" w:rsidRPr="00AA6776">
        <w:rPr>
          <w:rFonts w:ascii="Times New Roman" w:hAnsi="Times New Roman" w:cs="Times New Roman"/>
        </w:rPr>
        <w:t>2010</w:t>
      </w:r>
      <w:r w:rsidR="00CA4872" w:rsidRPr="00AA6776">
        <w:rPr>
          <w:rFonts w:ascii="Times New Roman" w:hAnsi="Times New Roman" w:cs="Times New Roman"/>
        </w:rPr>
        <w:t>), Lea</w:t>
      </w:r>
      <w:r w:rsidR="00CA4872" w:rsidRPr="00AA6776">
        <w:rPr>
          <w:rFonts w:ascii="Times New Roman" w:hAnsi="Times New Roman" w:cs="Times New Roman"/>
          <w:b/>
          <w:i/>
        </w:rPr>
        <w:t xml:space="preserve"> </w:t>
      </w:r>
      <w:r w:rsidR="00CA4872" w:rsidRPr="00AA6776">
        <w:rPr>
          <w:rFonts w:ascii="Times New Roman" w:hAnsi="Times New Roman" w:cs="Times New Roman"/>
        </w:rPr>
        <w:t>Cohen</w:t>
      </w:r>
      <w:r w:rsidR="00CA4872" w:rsidRPr="00AA6776">
        <w:rPr>
          <w:rFonts w:ascii="Times New Roman" w:hAnsi="Times New Roman" w:cs="Times New Roman"/>
          <w:b/>
        </w:rPr>
        <w:t xml:space="preserve"> </w:t>
      </w:r>
      <w:r w:rsidR="00CA4872" w:rsidRPr="00AA6776">
        <w:rPr>
          <w:rFonts w:ascii="Times New Roman" w:hAnsi="Times New Roman" w:cs="Times New Roman"/>
        </w:rPr>
        <w:t>(</w:t>
      </w:r>
      <w:r w:rsidR="00CA4872" w:rsidRPr="00AA6776">
        <w:rPr>
          <w:rFonts w:ascii="Times New Roman" w:hAnsi="Times New Roman" w:cs="Times New Roman"/>
          <w:i/>
        </w:rPr>
        <w:t>La estratagema</w:t>
      </w:r>
      <w:r w:rsidR="00322741" w:rsidRPr="00AA6776">
        <w:rPr>
          <w:rFonts w:ascii="Times New Roman" w:hAnsi="Times New Roman" w:cs="Times New Roman"/>
        </w:rPr>
        <w:t xml:space="preserve">, </w:t>
      </w:r>
      <w:r w:rsidR="002A3509" w:rsidRPr="00AA6776">
        <w:rPr>
          <w:rFonts w:ascii="Times New Roman" w:hAnsi="Times New Roman" w:cs="Times New Roman"/>
          <w:iCs/>
        </w:rPr>
        <w:t xml:space="preserve">Barcelona, Libros del Asteroide, </w:t>
      </w:r>
      <w:r w:rsidR="00322741" w:rsidRPr="00AA6776">
        <w:rPr>
          <w:rFonts w:ascii="Times New Roman" w:hAnsi="Times New Roman" w:cs="Times New Roman"/>
        </w:rPr>
        <w:t>2013</w:t>
      </w:r>
      <w:r w:rsidR="00CA4872" w:rsidRPr="00AA6776">
        <w:rPr>
          <w:rFonts w:ascii="Times New Roman" w:hAnsi="Times New Roman" w:cs="Times New Roman"/>
        </w:rPr>
        <w:t>),</w:t>
      </w:r>
      <w:r w:rsidR="00322741" w:rsidRPr="00AA6776">
        <w:rPr>
          <w:rFonts w:ascii="Times New Roman" w:hAnsi="Times New Roman" w:cs="Times New Roman"/>
        </w:rPr>
        <w:t xml:space="preserve"> на поетическата антология</w:t>
      </w:r>
      <w:r w:rsidR="00CA4872" w:rsidRPr="00AA6776">
        <w:rPr>
          <w:rFonts w:ascii="Times New Roman" w:hAnsi="Times New Roman" w:cs="Times New Roman"/>
        </w:rPr>
        <w:t xml:space="preserve"> </w:t>
      </w:r>
      <w:r w:rsidR="00322741" w:rsidRPr="00AA6776">
        <w:rPr>
          <w:rFonts w:ascii="Times New Roman" w:hAnsi="Times New Roman" w:cs="Times New Roman"/>
          <w:i/>
        </w:rPr>
        <w:t>Un silencio radiante.</w:t>
      </w:r>
      <w:r w:rsidR="00322741" w:rsidRPr="00AA6776">
        <w:rPr>
          <w:rFonts w:ascii="Times New Roman" w:hAnsi="Times New Roman" w:cs="Times New Roman"/>
        </w:rPr>
        <w:t xml:space="preserve"> </w:t>
      </w:r>
      <w:r w:rsidR="00322741" w:rsidRPr="00AA6776">
        <w:rPr>
          <w:rFonts w:ascii="Times New Roman" w:hAnsi="Times New Roman" w:cs="Times New Roman"/>
          <w:i/>
        </w:rPr>
        <w:t xml:space="preserve">Ocho poetas búlgaros contemporáneos </w:t>
      </w:r>
      <w:r w:rsidR="00322741" w:rsidRPr="00AA6776">
        <w:rPr>
          <w:rFonts w:ascii="Times New Roman" w:hAnsi="Times New Roman" w:cs="Times New Roman"/>
        </w:rPr>
        <w:t>(</w:t>
      </w:r>
      <w:r w:rsidR="002A3509" w:rsidRPr="00AA6776">
        <w:rPr>
          <w:rFonts w:ascii="Times New Roman" w:hAnsi="Times New Roman" w:cs="Times New Roman"/>
        </w:rPr>
        <w:t>Lucena, Juan de Mairena y de Libros, 2010</w:t>
      </w:r>
      <w:r w:rsidR="00322741" w:rsidRPr="00AA6776">
        <w:rPr>
          <w:rFonts w:ascii="Times New Roman" w:hAnsi="Times New Roman" w:cs="Times New Roman"/>
        </w:rPr>
        <w:t xml:space="preserve">) и на младия македонски автор Гоце Смилевски (Goce Smilevski: </w:t>
      </w:r>
      <w:r w:rsidR="00322741" w:rsidRPr="00AA6776">
        <w:rPr>
          <w:rFonts w:ascii="Times New Roman" w:hAnsi="Times New Roman" w:cs="Times New Roman"/>
          <w:i/>
        </w:rPr>
        <w:t>La hermana de Sigmund Freud</w:t>
      </w:r>
      <w:r w:rsidR="00322741" w:rsidRPr="00AA6776">
        <w:rPr>
          <w:rFonts w:ascii="Times New Roman" w:hAnsi="Times New Roman" w:cs="Times New Roman"/>
        </w:rPr>
        <w:t>, преводът е направен от оригинала в съавторство с Красимир Тасев)</w:t>
      </w:r>
      <w:r w:rsidR="00640B3E">
        <w:rPr>
          <w:rFonts w:ascii="Times New Roman" w:hAnsi="Times New Roman" w:cs="Times New Roman"/>
        </w:rPr>
        <w:t>,</w:t>
      </w:r>
      <w:r w:rsidR="00322741" w:rsidRPr="00AA6776">
        <w:rPr>
          <w:rFonts w:ascii="Times New Roman" w:hAnsi="Times New Roman" w:cs="Times New Roman"/>
        </w:rPr>
        <w:t xml:space="preserve"> сред много други. </w:t>
      </w:r>
    </w:p>
    <w:p w:rsidR="006E0675" w:rsidRPr="00AA6776" w:rsidRDefault="006E0675" w:rsidP="00192B8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A6776">
        <w:rPr>
          <w:rFonts w:ascii="Times New Roman" w:hAnsi="Times New Roman" w:cs="Times New Roman"/>
          <w:b/>
        </w:rPr>
        <w:t>Владеене на чужди езици</w:t>
      </w:r>
    </w:p>
    <w:p w:rsidR="006E0675" w:rsidRPr="00AA6776" w:rsidRDefault="0095059C" w:rsidP="00192B85">
      <w:pPr>
        <w:spacing w:line="240" w:lineRule="auto"/>
        <w:jc w:val="both"/>
        <w:rPr>
          <w:rFonts w:ascii="Times New Roman" w:hAnsi="Times New Roman" w:cs="Times New Roman"/>
        </w:rPr>
      </w:pPr>
      <w:r w:rsidRPr="00AA6776">
        <w:rPr>
          <w:rFonts w:ascii="Times New Roman" w:hAnsi="Times New Roman" w:cs="Times New Roman"/>
        </w:rPr>
        <w:t>Лиляна Табакова</w:t>
      </w:r>
      <w:r w:rsidR="006E0675" w:rsidRPr="00AA6776">
        <w:rPr>
          <w:rFonts w:ascii="Times New Roman" w:hAnsi="Times New Roman" w:cs="Times New Roman"/>
        </w:rPr>
        <w:t xml:space="preserve"> е полиглот, </w:t>
      </w:r>
      <w:r w:rsidR="00D326AC" w:rsidRPr="00AA6776">
        <w:rPr>
          <w:rFonts w:ascii="Times New Roman" w:hAnsi="Times New Roman" w:cs="Times New Roman"/>
        </w:rPr>
        <w:t>освен владеенето на испански ез</w:t>
      </w:r>
      <w:r w:rsidRPr="00AA6776">
        <w:rPr>
          <w:rFonts w:ascii="Times New Roman" w:hAnsi="Times New Roman" w:cs="Times New Roman"/>
        </w:rPr>
        <w:t xml:space="preserve">ик на професионално равнище </w:t>
      </w:r>
      <w:r w:rsidR="006E0675" w:rsidRPr="00AA6776">
        <w:rPr>
          <w:rFonts w:ascii="Times New Roman" w:hAnsi="Times New Roman" w:cs="Times New Roman"/>
        </w:rPr>
        <w:t xml:space="preserve">ползва </w:t>
      </w:r>
      <w:r w:rsidRPr="00AA6776">
        <w:rPr>
          <w:rFonts w:ascii="Times New Roman" w:hAnsi="Times New Roman" w:cs="Times New Roman"/>
        </w:rPr>
        <w:t>активно немски и руски език.</w:t>
      </w:r>
    </w:p>
    <w:p w:rsidR="00640B3E" w:rsidRDefault="00D326AC" w:rsidP="00192B8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A6776">
        <w:rPr>
          <w:rFonts w:ascii="Times New Roman" w:hAnsi="Times New Roman" w:cs="Times New Roman"/>
          <w:b/>
        </w:rPr>
        <w:t>Публикации по темата на дисертацият</w:t>
      </w:r>
      <w:r w:rsidRPr="008D6619">
        <w:rPr>
          <w:rFonts w:ascii="Times New Roman" w:hAnsi="Times New Roman" w:cs="Times New Roman"/>
          <w:b/>
        </w:rPr>
        <w:t>а</w:t>
      </w:r>
      <w:r w:rsidR="00E6676D" w:rsidRPr="008D6619">
        <w:rPr>
          <w:rFonts w:ascii="Times New Roman" w:hAnsi="Times New Roman" w:cs="Times New Roman"/>
          <w:b/>
        </w:rPr>
        <w:t xml:space="preserve"> </w:t>
      </w:r>
    </w:p>
    <w:p w:rsidR="006E0675" w:rsidRPr="001E6B27" w:rsidRDefault="00640B3E" w:rsidP="00192B8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Табакова има десет публикации по</w:t>
      </w:r>
      <w:r w:rsidR="00D6070E">
        <w:rPr>
          <w:rFonts w:ascii="Times New Roman" w:hAnsi="Times New Roman" w:cs="Times New Roman"/>
        </w:rPr>
        <w:t xml:space="preserve"> темата на дисертационния труд,</w:t>
      </w:r>
      <w:r w:rsidR="00E6676D" w:rsidRPr="00640B3E">
        <w:rPr>
          <w:rFonts w:ascii="Times New Roman" w:hAnsi="Times New Roman" w:cs="Times New Roman"/>
        </w:rPr>
        <w:t xml:space="preserve"> отразени в автореферата.</w:t>
      </w:r>
      <w:r>
        <w:rPr>
          <w:rFonts w:ascii="Times New Roman" w:hAnsi="Times New Roman" w:cs="Times New Roman"/>
        </w:rPr>
        <w:t xml:space="preserve"> П</w:t>
      </w:r>
      <w:r w:rsidR="001E6B27">
        <w:rPr>
          <w:rFonts w:ascii="Times New Roman" w:hAnsi="Times New Roman" w:cs="Times New Roman"/>
        </w:rPr>
        <w:t xml:space="preserve">ървата, </w:t>
      </w:r>
      <w:r w:rsidR="001E6B27" w:rsidRPr="001E6B27">
        <w:rPr>
          <w:rFonts w:ascii="Times New Roman" w:hAnsi="Times New Roman" w:cs="Times New Roman"/>
          <w:i/>
        </w:rPr>
        <w:t>Acercamiento al testimon</w:t>
      </w:r>
      <w:r w:rsidR="001E6B27" w:rsidRPr="001E6B27">
        <w:rPr>
          <w:rFonts w:ascii="Times New Roman" w:hAnsi="Times New Roman" w:cs="Times New Roman"/>
          <w:i/>
          <w:lang w:val="es-ES"/>
        </w:rPr>
        <w:t>i</w:t>
      </w:r>
      <w:r w:rsidR="001E6B27" w:rsidRPr="001E6B27">
        <w:rPr>
          <w:rFonts w:ascii="Times New Roman" w:hAnsi="Times New Roman" w:cs="Times New Roman"/>
          <w:i/>
        </w:rPr>
        <w:t>o</w:t>
      </w:r>
      <w:r w:rsidR="00D6070E">
        <w:rPr>
          <w:rFonts w:ascii="Times New Roman" w:hAnsi="Times New Roman" w:cs="Times New Roman"/>
        </w:rPr>
        <w:t>, излиз</w:t>
      </w:r>
      <w:r w:rsidR="001E6B2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D6070E">
        <w:rPr>
          <w:rFonts w:ascii="Times New Roman" w:hAnsi="Times New Roman" w:cs="Times New Roman"/>
        </w:rPr>
        <w:t xml:space="preserve">през далечната </w:t>
      </w:r>
      <w:r>
        <w:rPr>
          <w:rFonts w:ascii="Times New Roman" w:hAnsi="Times New Roman" w:cs="Times New Roman"/>
        </w:rPr>
        <w:t>1995 г.</w:t>
      </w:r>
      <w:r w:rsidR="001E6B27">
        <w:rPr>
          <w:rFonts w:ascii="Times New Roman" w:hAnsi="Times New Roman" w:cs="Times New Roman"/>
        </w:rPr>
        <w:t xml:space="preserve"> в сп.</w:t>
      </w:r>
      <w:r w:rsidR="001E6B27" w:rsidRPr="001E6B27">
        <w:rPr>
          <w:rFonts w:ascii="Times New Roman" w:hAnsi="Times New Roman" w:cs="Times New Roman"/>
          <w:i/>
        </w:rPr>
        <w:t xml:space="preserve"> Филология</w:t>
      </w:r>
      <w:r w:rsidR="001E6B27">
        <w:rPr>
          <w:rFonts w:ascii="Times New Roman" w:hAnsi="Times New Roman" w:cs="Times New Roman"/>
        </w:rPr>
        <w:t xml:space="preserve">, </w:t>
      </w:r>
      <w:r w:rsidRPr="001E6B27">
        <w:rPr>
          <w:rFonts w:ascii="Times New Roman" w:hAnsi="Times New Roman" w:cs="Times New Roman"/>
        </w:rPr>
        <w:t xml:space="preserve"> </w:t>
      </w:r>
      <w:r w:rsidR="001E6B27">
        <w:rPr>
          <w:rFonts w:ascii="Times New Roman" w:hAnsi="Times New Roman" w:cs="Times New Roman"/>
        </w:rPr>
        <w:t xml:space="preserve">а последните две са още </w:t>
      </w:r>
      <w:r w:rsidR="001E6B27" w:rsidRPr="001E6B27">
        <w:rPr>
          <w:rFonts w:ascii="Times New Roman" w:hAnsi="Times New Roman" w:cs="Times New Roman"/>
        </w:rPr>
        <w:t xml:space="preserve"> </w:t>
      </w:r>
      <w:r w:rsidR="001E6B27">
        <w:rPr>
          <w:rFonts w:ascii="Times New Roman" w:hAnsi="Times New Roman" w:cs="Times New Roman"/>
        </w:rPr>
        <w:t xml:space="preserve">под печат – </w:t>
      </w:r>
      <w:r w:rsidR="001E6B27" w:rsidRPr="001E6B27">
        <w:rPr>
          <w:rFonts w:ascii="Times New Roman" w:hAnsi="Times New Roman" w:cs="Times New Roman"/>
          <w:i/>
        </w:rPr>
        <w:t>„Бумът</w:t>
      </w:r>
      <w:r w:rsidR="001E6B27">
        <w:rPr>
          <w:rFonts w:ascii="Times New Roman" w:hAnsi="Times New Roman" w:cs="Times New Roman"/>
          <w:i/>
        </w:rPr>
        <w:t>”</w:t>
      </w:r>
      <w:r w:rsidR="001E6B27" w:rsidRPr="001E6B27">
        <w:rPr>
          <w:rFonts w:ascii="Times New Roman" w:hAnsi="Times New Roman" w:cs="Times New Roman"/>
          <w:i/>
        </w:rPr>
        <w:t xml:space="preserve"> на латиноамериканската литература в кубинската революция</w:t>
      </w:r>
      <w:r w:rsidR="00C37BEB">
        <w:rPr>
          <w:rFonts w:ascii="Times New Roman" w:hAnsi="Times New Roman" w:cs="Times New Roman"/>
          <w:i/>
        </w:rPr>
        <w:t>:</w:t>
      </w:r>
      <w:r w:rsidR="001E6B27" w:rsidRPr="001E6B27">
        <w:rPr>
          <w:rFonts w:ascii="Times New Roman" w:hAnsi="Times New Roman" w:cs="Times New Roman"/>
          <w:i/>
        </w:rPr>
        <w:t xml:space="preserve"> от ентусиазма към краха на надеждите</w:t>
      </w:r>
      <w:r w:rsidR="00D6070E">
        <w:rPr>
          <w:rFonts w:ascii="Times New Roman" w:hAnsi="Times New Roman" w:cs="Times New Roman"/>
        </w:rPr>
        <w:t>, в Сборник</w:t>
      </w:r>
      <w:r w:rsidR="001E6B27">
        <w:rPr>
          <w:rFonts w:ascii="Times New Roman" w:hAnsi="Times New Roman" w:cs="Times New Roman"/>
        </w:rPr>
        <w:t xml:space="preserve">, посветен на 55 годишнината от създаването на </w:t>
      </w:r>
      <w:r w:rsidR="001E6B27" w:rsidRPr="001E6B27">
        <w:rPr>
          <w:rFonts w:ascii="Times New Roman" w:hAnsi="Times New Roman" w:cs="Times New Roman"/>
        </w:rPr>
        <w:t>специалността</w:t>
      </w:r>
      <w:r w:rsidR="001E6B27" w:rsidRPr="001E6B27">
        <w:rPr>
          <w:rFonts w:ascii="Times New Roman" w:hAnsi="Times New Roman" w:cs="Times New Roman"/>
          <w:i/>
        </w:rPr>
        <w:t xml:space="preserve"> Испанска филология</w:t>
      </w:r>
      <w:r w:rsidR="00C37BEB">
        <w:rPr>
          <w:rFonts w:ascii="Times New Roman" w:hAnsi="Times New Roman" w:cs="Times New Roman"/>
        </w:rPr>
        <w:t>,</w:t>
      </w:r>
      <w:r w:rsidR="001E6B2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37BEB">
        <w:rPr>
          <w:rFonts w:ascii="Times New Roman" w:hAnsi="Times New Roman" w:cs="Times New Roman"/>
        </w:rPr>
        <w:t>следвана от</w:t>
      </w:r>
      <w:r w:rsidR="001E6B27">
        <w:rPr>
          <w:rFonts w:ascii="Times New Roman" w:hAnsi="Times New Roman" w:cs="Times New Roman"/>
        </w:rPr>
        <w:t xml:space="preserve"> </w:t>
      </w:r>
      <w:r w:rsidR="001E6B27" w:rsidRPr="001E6B27">
        <w:rPr>
          <w:rFonts w:ascii="Times New Roman" w:hAnsi="Times New Roman" w:cs="Times New Roman"/>
          <w:i/>
        </w:rPr>
        <w:t>Ригоберта Менчу или за истината и лъжата в „литературата за свидетелството”</w:t>
      </w:r>
      <w:r w:rsidR="00D6070E">
        <w:rPr>
          <w:rFonts w:ascii="Times New Roman" w:hAnsi="Times New Roman" w:cs="Times New Roman"/>
        </w:rPr>
        <w:t>, в С</w:t>
      </w:r>
      <w:r w:rsidR="001E6B27">
        <w:rPr>
          <w:rFonts w:ascii="Times New Roman" w:hAnsi="Times New Roman" w:cs="Times New Roman"/>
        </w:rPr>
        <w:t xml:space="preserve">борник в чест на проф. д-р Милена Попова, СУ. </w:t>
      </w:r>
      <w:r w:rsidR="00C37BEB">
        <w:rPr>
          <w:rFonts w:ascii="Times New Roman" w:hAnsi="Times New Roman" w:cs="Times New Roman"/>
        </w:rPr>
        <w:t>Две от публикациите са направени в САЩ и Испания, а 23-те години публикационна активност на Лиляна по темата</w:t>
      </w:r>
      <w:r w:rsidR="00D6070E">
        <w:rPr>
          <w:rFonts w:ascii="Times New Roman" w:hAnsi="Times New Roman" w:cs="Times New Roman"/>
        </w:rPr>
        <w:t xml:space="preserve"> доказват устойчив интерес и </w:t>
      </w:r>
      <w:r w:rsidR="00D6070E" w:rsidRPr="005F62BF">
        <w:rPr>
          <w:rFonts w:ascii="Times New Roman" w:hAnsi="Times New Roman" w:cs="Times New Roman"/>
        </w:rPr>
        <w:t>ѝ</w:t>
      </w:r>
      <w:r w:rsidR="00D6070E">
        <w:rPr>
          <w:rFonts w:ascii="Times New Roman" w:hAnsi="Times New Roman" w:cs="Times New Roman"/>
        </w:rPr>
        <w:t xml:space="preserve"> позволява</w:t>
      </w:r>
      <w:r w:rsidR="00C37BEB">
        <w:rPr>
          <w:rFonts w:ascii="Times New Roman" w:hAnsi="Times New Roman" w:cs="Times New Roman"/>
        </w:rPr>
        <w:t xml:space="preserve">т </w:t>
      </w:r>
      <w:r w:rsidR="00D6070E">
        <w:rPr>
          <w:rFonts w:ascii="Times New Roman" w:hAnsi="Times New Roman" w:cs="Times New Roman"/>
        </w:rPr>
        <w:t xml:space="preserve">да достигне </w:t>
      </w:r>
      <w:r w:rsidR="00C37BEB">
        <w:rPr>
          <w:rFonts w:ascii="Times New Roman" w:hAnsi="Times New Roman" w:cs="Times New Roman"/>
        </w:rPr>
        <w:t>до задълбочени научни находки.</w:t>
      </w:r>
    </w:p>
    <w:p w:rsidR="00435AE5" w:rsidRPr="00AA6776" w:rsidRDefault="00D326AC" w:rsidP="00192B8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A6776">
        <w:rPr>
          <w:rFonts w:ascii="Times New Roman" w:hAnsi="Times New Roman" w:cs="Times New Roman"/>
          <w:b/>
        </w:rPr>
        <w:t>Обща характеристика на представената дисертация</w:t>
      </w:r>
    </w:p>
    <w:p w:rsidR="00127DF5" w:rsidRPr="00AA6776" w:rsidRDefault="00786701" w:rsidP="006F495D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</w:rPr>
      </w:pPr>
      <w:r w:rsidRPr="00AA6776">
        <w:rPr>
          <w:rFonts w:ascii="Times New Roman" w:hAnsi="Times New Roman" w:cs="Times New Roman"/>
        </w:rPr>
        <w:t>Избира</w:t>
      </w:r>
      <w:r w:rsidR="00B255DE" w:rsidRPr="00AA6776">
        <w:rPr>
          <w:rFonts w:ascii="Times New Roman" w:hAnsi="Times New Roman" w:cs="Times New Roman"/>
        </w:rPr>
        <w:t>йки</w:t>
      </w:r>
      <w:r w:rsidR="00423D37" w:rsidRPr="00AA6776">
        <w:rPr>
          <w:rFonts w:ascii="Times New Roman" w:hAnsi="Times New Roman" w:cs="Times New Roman"/>
        </w:rPr>
        <w:t xml:space="preserve"> </w:t>
      </w:r>
      <w:r w:rsidR="00D6070E">
        <w:rPr>
          <w:rFonts w:ascii="Times New Roman" w:hAnsi="Times New Roman" w:cs="Times New Roman"/>
        </w:rPr>
        <w:t xml:space="preserve">да ни въведе в дисертацията си с </w:t>
      </w:r>
      <w:r w:rsidR="00423D37" w:rsidRPr="00AA6776">
        <w:rPr>
          <w:rFonts w:ascii="Times New Roman" w:hAnsi="Times New Roman" w:cs="Times New Roman"/>
        </w:rPr>
        <w:t>цит</w:t>
      </w:r>
      <w:r w:rsidRPr="00AA6776">
        <w:rPr>
          <w:rFonts w:ascii="Times New Roman" w:hAnsi="Times New Roman" w:cs="Times New Roman"/>
        </w:rPr>
        <w:t>а</w:t>
      </w:r>
      <w:r w:rsidR="00423D37" w:rsidRPr="00AA6776">
        <w:rPr>
          <w:rFonts w:ascii="Times New Roman" w:hAnsi="Times New Roman" w:cs="Times New Roman"/>
        </w:rPr>
        <w:t>т от</w:t>
      </w:r>
      <w:r w:rsidRPr="00AA6776">
        <w:rPr>
          <w:rFonts w:ascii="Times New Roman" w:hAnsi="Times New Roman" w:cs="Times New Roman"/>
        </w:rPr>
        <w:t xml:space="preserve"> </w:t>
      </w:r>
      <w:r w:rsidR="00B255DE" w:rsidRPr="00AA6776">
        <w:rPr>
          <w:rFonts w:ascii="Times New Roman" w:hAnsi="Times New Roman" w:cs="Times New Roman"/>
        </w:rPr>
        <w:t>Вапцаров</w:t>
      </w:r>
      <w:r w:rsidR="001C7825" w:rsidRPr="00AA6776">
        <w:rPr>
          <w:rFonts w:ascii="Times New Roman" w:hAnsi="Times New Roman" w:cs="Times New Roman"/>
        </w:rPr>
        <w:t>:</w:t>
      </w:r>
      <w:r w:rsidR="003D2407" w:rsidRPr="00AA6776">
        <w:rPr>
          <w:rFonts w:ascii="Times New Roman" w:hAnsi="Times New Roman" w:cs="Times New Roman"/>
        </w:rPr>
        <w:t xml:space="preserve"> </w:t>
      </w:r>
      <w:r w:rsidR="00C554C9" w:rsidRPr="006276F7">
        <w:rPr>
          <w:rFonts w:ascii="Times New Roman" w:hAnsi="Times New Roman" w:cs="Times New Roman"/>
        </w:rPr>
        <w:t>„</w:t>
      </w:r>
      <w:r w:rsidR="00C554C9" w:rsidRPr="006276F7">
        <w:rPr>
          <w:rFonts w:ascii="Times New Roman" w:hAnsi="Times New Roman" w:cs="Times New Roman"/>
          <w:i/>
        </w:rPr>
        <w:t>И няма никой да разказва</w:t>
      </w:r>
      <w:r w:rsidR="00C554C9" w:rsidRPr="00AA6776">
        <w:rPr>
          <w:rFonts w:ascii="Times New Roman" w:hAnsi="Times New Roman" w:cs="Times New Roman"/>
          <w:i/>
        </w:rPr>
        <w:t xml:space="preserve"> </w:t>
      </w:r>
      <w:r w:rsidR="00B255DE" w:rsidRPr="00AA6776">
        <w:rPr>
          <w:rFonts w:ascii="Times New Roman" w:hAnsi="Times New Roman" w:cs="Times New Roman"/>
          <w:i/>
        </w:rPr>
        <w:t>простата човешка драма</w:t>
      </w:r>
      <w:r w:rsidR="00C554C9" w:rsidRPr="00AA6776">
        <w:rPr>
          <w:rFonts w:ascii="Times New Roman" w:hAnsi="Times New Roman" w:cs="Times New Roman"/>
          <w:i/>
        </w:rPr>
        <w:t>…</w:t>
      </w:r>
      <w:r w:rsidR="00B255DE" w:rsidRPr="00AA6776">
        <w:rPr>
          <w:rFonts w:ascii="Times New Roman" w:hAnsi="Times New Roman" w:cs="Times New Roman"/>
          <w:i/>
        </w:rPr>
        <w:t>и мъката ни ненаписана</w:t>
      </w:r>
      <w:r w:rsidR="00C554C9" w:rsidRPr="00AA6776">
        <w:rPr>
          <w:rFonts w:ascii="Times New Roman" w:hAnsi="Times New Roman" w:cs="Times New Roman"/>
          <w:i/>
        </w:rPr>
        <w:t xml:space="preserve"> </w:t>
      </w:r>
      <w:r w:rsidR="00C554C9" w:rsidRPr="005F62BF">
        <w:rPr>
          <w:rFonts w:ascii="Times New Roman" w:hAnsi="Times New Roman" w:cs="Times New Roman"/>
          <w:i/>
        </w:rPr>
        <w:t>сама в пространството ще скита</w:t>
      </w:r>
      <w:r w:rsidR="006917EC" w:rsidRPr="00AA6776">
        <w:rPr>
          <w:rFonts w:ascii="Times New Roman" w:hAnsi="Times New Roman" w:cs="Times New Roman"/>
        </w:rPr>
        <w:t xml:space="preserve"> </w:t>
      </w:r>
      <w:r w:rsidR="00C554C9" w:rsidRPr="00AA6776">
        <w:rPr>
          <w:rFonts w:ascii="Times New Roman" w:hAnsi="Times New Roman" w:cs="Times New Roman"/>
        </w:rPr>
        <w:t>(</w:t>
      </w:r>
      <w:r w:rsidR="00423D37" w:rsidRPr="00AA6776">
        <w:rPr>
          <w:rFonts w:ascii="Times New Roman" w:hAnsi="Times New Roman" w:cs="Times New Roman"/>
        </w:rPr>
        <w:t>стр.2</w:t>
      </w:r>
      <w:r w:rsidR="00C554C9" w:rsidRPr="00AA6776">
        <w:rPr>
          <w:rFonts w:ascii="Times New Roman" w:hAnsi="Times New Roman" w:cs="Times New Roman"/>
        </w:rPr>
        <w:t>)</w:t>
      </w:r>
      <w:r w:rsidR="0080211C">
        <w:rPr>
          <w:rFonts w:ascii="Times New Roman" w:hAnsi="Times New Roman" w:cs="Times New Roman"/>
        </w:rPr>
        <w:t>,</w:t>
      </w:r>
      <w:r w:rsidR="00423D37" w:rsidRPr="00AA6776">
        <w:rPr>
          <w:rFonts w:ascii="Times New Roman" w:hAnsi="Times New Roman" w:cs="Times New Roman"/>
        </w:rPr>
        <w:t xml:space="preserve"> </w:t>
      </w:r>
      <w:r w:rsidR="00B255DE" w:rsidRPr="00AA6776">
        <w:rPr>
          <w:rFonts w:ascii="Times New Roman" w:hAnsi="Times New Roman" w:cs="Times New Roman"/>
        </w:rPr>
        <w:t xml:space="preserve">Табакова </w:t>
      </w:r>
      <w:r w:rsidRPr="00AA6776">
        <w:rPr>
          <w:rFonts w:ascii="Times New Roman" w:hAnsi="Times New Roman" w:cs="Times New Roman"/>
        </w:rPr>
        <w:t xml:space="preserve">препраща непредубедения и незапознат с творческите </w:t>
      </w:r>
      <w:r w:rsidR="00D6070E" w:rsidRPr="005F62BF">
        <w:rPr>
          <w:rFonts w:ascii="Times New Roman" w:hAnsi="Times New Roman" w:cs="Times New Roman"/>
        </w:rPr>
        <w:t>ѝ</w:t>
      </w:r>
      <w:r w:rsidR="00D6070E" w:rsidRPr="00AA6776">
        <w:rPr>
          <w:rFonts w:ascii="Times New Roman" w:hAnsi="Times New Roman" w:cs="Times New Roman"/>
        </w:rPr>
        <w:t xml:space="preserve"> </w:t>
      </w:r>
      <w:r w:rsidRPr="00AA6776">
        <w:rPr>
          <w:rFonts w:ascii="Times New Roman" w:hAnsi="Times New Roman" w:cs="Times New Roman"/>
        </w:rPr>
        <w:t>д</w:t>
      </w:r>
      <w:r w:rsidR="000F3565">
        <w:rPr>
          <w:rFonts w:ascii="Times New Roman" w:hAnsi="Times New Roman" w:cs="Times New Roman"/>
        </w:rPr>
        <w:t>ирения по темата</w:t>
      </w:r>
      <w:r w:rsidRPr="00AA6776">
        <w:rPr>
          <w:rFonts w:ascii="Times New Roman" w:hAnsi="Times New Roman" w:cs="Times New Roman"/>
        </w:rPr>
        <w:t xml:space="preserve"> читател</w:t>
      </w:r>
      <w:r w:rsidR="005F62BF">
        <w:rPr>
          <w:rFonts w:ascii="Times New Roman" w:hAnsi="Times New Roman" w:cs="Times New Roman"/>
        </w:rPr>
        <w:t xml:space="preserve"> към </w:t>
      </w:r>
      <w:r w:rsidRPr="00AA6776">
        <w:rPr>
          <w:rFonts w:ascii="Times New Roman" w:hAnsi="Times New Roman" w:cs="Times New Roman"/>
        </w:rPr>
        <w:t xml:space="preserve"> </w:t>
      </w:r>
      <w:r w:rsidR="000F3565">
        <w:rPr>
          <w:rFonts w:ascii="Times New Roman" w:hAnsi="Times New Roman" w:cs="Times New Roman"/>
        </w:rPr>
        <w:t>важността н</w:t>
      </w:r>
      <w:r w:rsidR="00C554C9" w:rsidRPr="005F62BF">
        <w:rPr>
          <w:rFonts w:ascii="Times New Roman" w:hAnsi="Times New Roman" w:cs="Times New Roman"/>
        </w:rPr>
        <w:t>а съхран</w:t>
      </w:r>
      <w:r w:rsidR="00BC2083">
        <w:rPr>
          <w:rFonts w:ascii="Times New Roman" w:hAnsi="Times New Roman" w:cs="Times New Roman"/>
        </w:rPr>
        <w:t xml:space="preserve">яването на житейската памет на </w:t>
      </w:r>
      <w:r w:rsidR="00BC2083" w:rsidRPr="00BC2083">
        <w:rPr>
          <w:rFonts w:ascii="Times New Roman" w:hAnsi="Times New Roman" w:cs="Times New Roman"/>
          <w:i/>
        </w:rPr>
        <w:t>малките хора</w:t>
      </w:r>
      <w:r w:rsidR="00C554C9" w:rsidRPr="005F62BF">
        <w:rPr>
          <w:rFonts w:ascii="Times New Roman" w:hAnsi="Times New Roman" w:cs="Times New Roman"/>
        </w:rPr>
        <w:t>, чието участие в историческите събития до скоро никой не отразяваше</w:t>
      </w:r>
      <w:r w:rsidR="00C554C9" w:rsidRPr="00AA6776">
        <w:rPr>
          <w:rFonts w:ascii="Times New Roman" w:hAnsi="Times New Roman" w:cs="Times New Roman"/>
        </w:rPr>
        <w:t xml:space="preserve">, </w:t>
      </w:r>
      <w:r w:rsidR="005F62BF">
        <w:rPr>
          <w:rFonts w:ascii="Times New Roman" w:hAnsi="Times New Roman" w:cs="Times New Roman"/>
        </w:rPr>
        <w:t xml:space="preserve">теза, напомняща ни не само за </w:t>
      </w:r>
      <w:r w:rsidR="005F62BF" w:rsidRPr="005F62BF">
        <w:rPr>
          <w:rFonts w:ascii="Times New Roman" w:hAnsi="Times New Roman" w:cs="Times New Roman"/>
          <w:i/>
        </w:rPr>
        <w:t xml:space="preserve">интраисторията </w:t>
      </w:r>
      <w:r w:rsidR="005F62BF">
        <w:rPr>
          <w:rFonts w:ascii="Times New Roman" w:hAnsi="Times New Roman" w:cs="Times New Roman"/>
        </w:rPr>
        <w:t>на Мигел де Унамуно, но и препращаща ни</w:t>
      </w:r>
      <w:r w:rsidR="00C554C9" w:rsidRPr="005F62BF">
        <w:rPr>
          <w:rFonts w:ascii="Times New Roman" w:hAnsi="Times New Roman" w:cs="Times New Roman"/>
        </w:rPr>
        <w:t>, струва ми се</w:t>
      </w:r>
      <w:r w:rsidR="00945EEC" w:rsidRPr="005F62BF">
        <w:rPr>
          <w:rFonts w:ascii="Times New Roman" w:hAnsi="Times New Roman" w:cs="Times New Roman"/>
        </w:rPr>
        <w:t>,</w:t>
      </w:r>
      <w:r w:rsidR="00C554C9" w:rsidRPr="005F62BF">
        <w:rPr>
          <w:rFonts w:ascii="Times New Roman" w:hAnsi="Times New Roman" w:cs="Times New Roman"/>
        </w:rPr>
        <w:t xml:space="preserve"> и</w:t>
      </w:r>
      <w:r w:rsidR="00C554C9" w:rsidRPr="00AA6776">
        <w:rPr>
          <w:rFonts w:ascii="Times New Roman" w:hAnsi="Times New Roman" w:cs="Times New Roman"/>
        </w:rPr>
        <w:t xml:space="preserve"> </w:t>
      </w:r>
      <w:r w:rsidRPr="00AA6776">
        <w:rPr>
          <w:rFonts w:ascii="Times New Roman" w:hAnsi="Times New Roman" w:cs="Times New Roman"/>
        </w:rPr>
        <w:t xml:space="preserve">към </w:t>
      </w:r>
      <w:r w:rsidR="00DB797E">
        <w:rPr>
          <w:rFonts w:ascii="Times New Roman" w:hAnsi="Times New Roman" w:cs="Times New Roman"/>
        </w:rPr>
        <w:t>неимоверните усилия</w:t>
      </w:r>
      <w:r w:rsidRPr="00AA6776">
        <w:rPr>
          <w:rFonts w:ascii="Times New Roman" w:hAnsi="Times New Roman" w:cs="Times New Roman"/>
        </w:rPr>
        <w:t xml:space="preserve">, </w:t>
      </w:r>
      <w:r w:rsidRPr="005F62BF">
        <w:rPr>
          <w:rFonts w:ascii="Times New Roman" w:hAnsi="Times New Roman" w:cs="Times New Roman"/>
        </w:rPr>
        <w:t>които</w:t>
      </w:r>
      <w:r w:rsidR="00BC2083">
        <w:rPr>
          <w:rFonts w:ascii="Times New Roman" w:hAnsi="Times New Roman" w:cs="Times New Roman"/>
        </w:rPr>
        <w:t xml:space="preserve"> самата Лиляна</w:t>
      </w:r>
      <w:r w:rsidR="00C554C9" w:rsidRPr="005F62BF">
        <w:rPr>
          <w:rFonts w:ascii="Times New Roman" w:hAnsi="Times New Roman" w:cs="Times New Roman"/>
        </w:rPr>
        <w:t xml:space="preserve"> </w:t>
      </w:r>
      <w:r w:rsidRPr="005F62BF">
        <w:rPr>
          <w:rFonts w:ascii="Times New Roman" w:hAnsi="Times New Roman" w:cs="Times New Roman"/>
        </w:rPr>
        <w:t>пол</w:t>
      </w:r>
      <w:r w:rsidR="00C554C9" w:rsidRPr="005F62BF">
        <w:rPr>
          <w:rFonts w:ascii="Times New Roman" w:hAnsi="Times New Roman" w:cs="Times New Roman"/>
        </w:rPr>
        <w:t>ожи</w:t>
      </w:r>
      <w:r w:rsidR="00C554C9" w:rsidRPr="00AA6776">
        <w:rPr>
          <w:rFonts w:ascii="Times New Roman" w:hAnsi="Times New Roman" w:cs="Times New Roman"/>
        </w:rPr>
        <w:t xml:space="preserve"> </w:t>
      </w:r>
      <w:r w:rsidR="00423D37" w:rsidRPr="00AA6776">
        <w:rPr>
          <w:rFonts w:ascii="Times New Roman" w:hAnsi="Times New Roman" w:cs="Times New Roman"/>
        </w:rPr>
        <w:t xml:space="preserve">през последните </w:t>
      </w:r>
      <w:r w:rsidRPr="00AA6776">
        <w:rPr>
          <w:rFonts w:ascii="Times New Roman" w:hAnsi="Times New Roman" w:cs="Times New Roman"/>
        </w:rPr>
        <w:t>над 20 години</w:t>
      </w:r>
      <w:r w:rsidR="00423D37" w:rsidRPr="00AA6776">
        <w:rPr>
          <w:rFonts w:ascii="Times New Roman" w:hAnsi="Times New Roman" w:cs="Times New Roman"/>
        </w:rPr>
        <w:t xml:space="preserve"> от живота си</w:t>
      </w:r>
      <w:r w:rsidRPr="00AA6776">
        <w:rPr>
          <w:rFonts w:ascii="Times New Roman" w:hAnsi="Times New Roman" w:cs="Times New Roman"/>
        </w:rPr>
        <w:t>, за да завърши мащабното си изследване, въ</w:t>
      </w:r>
      <w:r w:rsidR="005F62BF">
        <w:rPr>
          <w:rFonts w:ascii="Times New Roman" w:hAnsi="Times New Roman" w:cs="Times New Roman"/>
        </w:rPr>
        <w:t>преки зрителните си тегоби, изследване,</w:t>
      </w:r>
      <w:r w:rsidRPr="00AA6776">
        <w:rPr>
          <w:rFonts w:ascii="Times New Roman" w:hAnsi="Times New Roman" w:cs="Times New Roman"/>
        </w:rPr>
        <w:t xml:space="preserve"> </w:t>
      </w:r>
      <w:r w:rsidR="005F62BF" w:rsidRPr="00AA6776">
        <w:rPr>
          <w:rFonts w:ascii="Times New Roman" w:hAnsi="Times New Roman" w:cs="Times New Roman"/>
        </w:rPr>
        <w:t>грабва</w:t>
      </w:r>
      <w:r w:rsidR="005F62BF">
        <w:rPr>
          <w:rFonts w:ascii="Times New Roman" w:hAnsi="Times New Roman" w:cs="Times New Roman"/>
        </w:rPr>
        <w:t xml:space="preserve">що ни </w:t>
      </w:r>
      <w:r w:rsidRPr="00AA6776">
        <w:rPr>
          <w:rFonts w:ascii="Times New Roman" w:hAnsi="Times New Roman" w:cs="Times New Roman"/>
        </w:rPr>
        <w:t xml:space="preserve">още от </w:t>
      </w:r>
      <w:r w:rsidR="005F62BF">
        <w:rPr>
          <w:rFonts w:ascii="Times New Roman" w:hAnsi="Times New Roman" w:cs="Times New Roman"/>
        </w:rPr>
        <w:t>първите страници</w:t>
      </w:r>
      <w:r w:rsidRPr="00AA6776">
        <w:rPr>
          <w:rFonts w:ascii="Times New Roman" w:hAnsi="Times New Roman" w:cs="Times New Roman"/>
        </w:rPr>
        <w:t xml:space="preserve"> </w:t>
      </w:r>
      <w:r w:rsidR="006917EC" w:rsidRPr="00AA6776">
        <w:rPr>
          <w:rFonts w:ascii="Times New Roman" w:hAnsi="Times New Roman" w:cs="Times New Roman"/>
        </w:rPr>
        <w:t>със зрелостта на съжде</w:t>
      </w:r>
      <w:r w:rsidR="00D326AC" w:rsidRPr="00AA6776">
        <w:rPr>
          <w:rFonts w:ascii="Times New Roman" w:hAnsi="Times New Roman" w:cs="Times New Roman"/>
        </w:rPr>
        <w:t>нията и шлифования изказ на</w:t>
      </w:r>
      <w:r w:rsidR="006917EC" w:rsidRPr="00AA6776">
        <w:rPr>
          <w:rFonts w:ascii="Times New Roman" w:hAnsi="Times New Roman" w:cs="Times New Roman"/>
        </w:rPr>
        <w:t xml:space="preserve"> </w:t>
      </w:r>
      <w:r w:rsidRPr="00AA6776">
        <w:rPr>
          <w:rFonts w:ascii="Times New Roman" w:hAnsi="Times New Roman" w:cs="Times New Roman"/>
        </w:rPr>
        <w:t xml:space="preserve">един родéн и вече </w:t>
      </w:r>
      <w:r w:rsidR="006917EC" w:rsidRPr="00AA6776">
        <w:rPr>
          <w:rFonts w:ascii="Times New Roman" w:hAnsi="Times New Roman" w:cs="Times New Roman"/>
        </w:rPr>
        <w:t>завършен литератор</w:t>
      </w:r>
      <w:r w:rsidR="00D326AC" w:rsidRPr="00AA6776">
        <w:rPr>
          <w:rFonts w:ascii="Times New Roman" w:hAnsi="Times New Roman" w:cs="Times New Roman"/>
        </w:rPr>
        <w:t>.</w:t>
      </w:r>
    </w:p>
    <w:p w:rsidR="005A4A4E" w:rsidRPr="00AA6776" w:rsidRDefault="00423D37" w:rsidP="00192B85">
      <w:pPr>
        <w:spacing w:line="240" w:lineRule="auto"/>
        <w:jc w:val="both"/>
        <w:rPr>
          <w:rFonts w:ascii="Times New Roman" w:hAnsi="Times New Roman" w:cs="Times New Roman"/>
        </w:rPr>
      </w:pPr>
      <w:r w:rsidRPr="00AA6776">
        <w:rPr>
          <w:rFonts w:ascii="Times New Roman" w:hAnsi="Times New Roman" w:cs="Times New Roman"/>
        </w:rPr>
        <w:t xml:space="preserve">В лиричното за мен </w:t>
      </w:r>
      <w:r w:rsidRPr="00ED596C">
        <w:rPr>
          <w:rFonts w:ascii="Times New Roman" w:hAnsi="Times New Roman" w:cs="Times New Roman"/>
        </w:rPr>
        <w:t>въведение</w:t>
      </w:r>
      <w:r w:rsidR="00D93411" w:rsidRPr="00AA6776">
        <w:rPr>
          <w:rFonts w:ascii="Times New Roman" w:hAnsi="Times New Roman" w:cs="Times New Roman"/>
        </w:rPr>
        <w:t xml:space="preserve"> на труда</w:t>
      </w:r>
      <w:r w:rsidR="003F61A7" w:rsidRPr="00AA6776">
        <w:rPr>
          <w:rFonts w:ascii="Times New Roman" w:hAnsi="Times New Roman" w:cs="Times New Roman"/>
        </w:rPr>
        <w:t>,</w:t>
      </w:r>
      <w:r w:rsidR="002135D9" w:rsidRPr="00AA6776">
        <w:rPr>
          <w:rFonts w:ascii="Times New Roman" w:hAnsi="Times New Roman" w:cs="Times New Roman"/>
        </w:rPr>
        <w:t xml:space="preserve"> </w:t>
      </w:r>
      <w:r w:rsidR="003A7E6B" w:rsidRPr="00AA6776">
        <w:rPr>
          <w:rFonts w:ascii="Times New Roman" w:hAnsi="Times New Roman" w:cs="Times New Roman"/>
        </w:rPr>
        <w:t xml:space="preserve">Табакова </w:t>
      </w:r>
      <w:r w:rsidR="00D93411" w:rsidRPr="00AA6776">
        <w:rPr>
          <w:rFonts w:ascii="Times New Roman" w:hAnsi="Times New Roman" w:cs="Times New Roman"/>
        </w:rPr>
        <w:t xml:space="preserve">акцентира </w:t>
      </w:r>
      <w:r w:rsidR="00724219" w:rsidRPr="00AA6776">
        <w:rPr>
          <w:rFonts w:ascii="Times New Roman" w:hAnsi="Times New Roman" w:cs="Times New Roman"/>
        </w:rPr>
        <w:t>върху ролята на появил</w:t>
      </w:r>
      <w:r w:rsidR="00062E24" w:rsidRPr="00AA6776">
        <w:rPr>
          <w:rFonts w:ascii="Times New Roman" w:hAnsi="Times New Roman" w:cs="Times New Roman"/>
        </w:rPr>
        <w:t>ия</w:t>
      </w:r>
      <w:r w:rsidR="00724219" w:rsidRPr="00AA6776">
        <w:rPr>
          <w:rFonts w:ascii="Times New Roman" w:hAnsi="Times New Roman" w:cs="Times New Roman"/>
        </w:rPr>
        <w:t xml:space="preserve"> се през 60</w:t>
      </w:r>
      <w:r w:rsidR="00435AE5" w:rsidRPr="00AA6776">
        <w:rPr>
          <w:rFonts w:ascii="Times New Roman" w:hAnsi="Times New Roman" w:cs="Times New Roman"/>
        </w:rPr>
        <w:t>-</w:t>
      </w:r>
      <w:r w:rsidR="00724219" w:rsidRPr="00AA6776">
        <w:rPr>
          <w:rFonts w:ascii="Times New Roman" w:hAnsi="Times New Roman" w:cs="Times New Roman"/>
        </w:rPr>
        <w:t>те години книжен корпус</w:t>
      </w:r>
      <w:r w:rsidR="00EE5070">
        <w:rPr>
          <w:rFonts w:ascii="Times New Roman" w:hAnsi="Times New Roman" w:cs="Times New Roman"/>
        </w:rPr>
        <w:t xml:space="preserve">, получил названието </w:t>
      </w:r>
      <w:r w:rsidR="00EE5070" w:rsidRPr="00EE5070">
        <w:rPr>
          <w:rFonts w:ascii="Times New Roman" w:hAnsi="Times New Roman" w:cs="Times New Roman"/>
          <w:i/>
        </w:rPr>
        <w:t>literatura testimonial</w:t>
      </w:r>
      <w:r w:rsidR="00724219" w:rsidRPr="00AA6776">
        <w:rPr>
          <w:rFonts w:ascii="Times New Roman" w:hAnsi="Times New Roman" w:cs="Times New Roman"/>
        </w:rPr>
        <w:t xml:space="preserve"> </w:t>
      </w:r>
      <w:r w:rsidR="00EC2884" w:rsidRPr="00AA6776">
        <w:rPr>
          <w:rFonts w:ascii="Times New Roman" w:hAnsi="Times New Roman" w:cs="Times New Roman"/>
        </w:rPr>
        <w:t>(</w:t>
      </w:r>
      <w:r w:rsidR="00EC2884" w:rsidRPr="00AA6776">
        <w:rPr>
          <w:rFonts w:ascii="Times New Roman" w:hAnsi="Times New Roman" w:cs="Times New Roman"/>
          <w:i/>
        </w:rPr>
        <w:t>литературата на свидетелството</w:t>
      </w:r>
      <w:r w:rsidR="00EC2884" w:rsidRPr="00AA6776">
        <w:rPr>
          <w:rFonts w:ascii="Times New Roman" w:hAnsi="Times New Roman" w:cs="Times New Roman"/>
        </w:rPr>
        <w:t>)</w:t>
      </w:r>
      <w:r w:rsidR="00EE5070">
        <w:rPr>
          <w:rFonts w:ascii="Times New Roman" w:hAnsi="Times New Roman" w:cs="Times New Roman"/>
        </w:rPr>
        <w:t>,</w:t>
      </w:r>
      <w:r w:rsidR="00EC2884" w:rsidRPr="00AA6776">
        <w:rPr>
          <w:rFonts w:ascii="Times New Roman" w:hAnsi="Times New Roman" w:cs="Times New Roman"/>
        </w:rPr>
        <w:t xml:space="preserve"> </w:t>
      </w:r>
      <w:r w:rsidR="00623EC7" w:rsidRPr="00AA6776">
        <w:rPr>
          <w:rFonts w:ascii="Times New Roman" w:hAnsi="Times New Roman" w:cs="Times New Roman"/>
        </w:rPr>
        <w:t xml:space="preserve">за </w:t>
      </w:r>
      <w:r w:rsidR="00B054C8" w:rsidRPr="00AA6776">
        <w:rPr>
          <w:rFonts w:ascii="Times New Roman" w:hAnsi="Times New Roman" w:cs="Times New Roman"/>
        </w:rPr>
        <w:t xml:space="preserve">съхраняването на историческата и културна памет и за </w:t>
      </w:r>
      <w:r w:rsidR="00D93411" w:rsidRPr="00AA6776">
        <w:rPr>
          <w:rFonts w:ascii="Times New Roman" w:hAnsi="Times New Roman" w:cs="Times New Roman"/>
        </w:rPr>
        <w:t>изграждане</w:t>
      </w:r>
      <w:r w:rsidR="00B054C8" w:rsidRPr="00AA6776">
        <w:rPr>
          <w:rFonts w:ascii="Times New Roman" w:hAnsi="Times New Roman" w:cs="Times New Roman"/>
        </w:rPr>
        <w:t>то</w:t>
      </w:r>
      <w:r w:rsidR="001D3D24" w:rsidRPr="00AA6776">
        <w:rPr>
          <w:rFonts w:ascii="Times New Roman" w:hAnsi="Times New Roman" w:cs="Times New Roman"/>
        </w:rPr>
        <w:t xml:space="preserve"> на</w:t>
      </w:r>
      <w:r w:rsidR="00724219" w:rsidRPr="00AA6776">
        <w:rPr>
          <w:rFonts w:ascii="Times New Roman" w:hAnsi="Times New Roman" w:cs="Times New Roman"/>
        </w:rPr>
        <w:t xml:space="preserve"> културната идентичност на определени слоеве от населението в различните латиноамерикански страни.</w:t>
      </w:r>
      <w:r w:rsidR="002135D9" w:rsidRPr="00AA6776">
        <w:rPr>
          <w:rFonts w:ascii="Times New Roman" w:hAnsi="Times New Roman" w:cs="Times New Roman"/>
        </w:rPr>
        <w:t xml:space="preserve"> </w:t>
      </w:r>
      <w:r w:rsidR="004D3534" w:rsidRPr="00AA6776">
        <w:rPr>
          <w:rFonts w:ascii="Times New Roman" w:hAnsi="Times New Roman" w:cs="Times New Roman"/>
        </w:rPr>
        <w:t>Част от въведението</w:t>
      </w:r>
      <w:r w:rsidR="004D3534" w:rsidRPr="00AA6776">
        <w:rPr>
          <w:rFonts w:ascii="Times New Roman" w:hAnsi="Times New Roman" w:cs="Times New Roman"/>
          <w:i/>
        </w:rPr>
        <w:t xml:space="preserve"> – </w:t>
      </w:r>
      <w:r w:rsidR="002135D9" w:rsidRPr="00AA6776">
        <w:rPr>
          <w:rFonts w:ascii="Times New Roman" w:hAnsi="Times New Roman" w:cs="Times New Roman"/>
          <w:i/>
        </w:rPr>
        <w:t>Кризата в хуманитарните науки и зараждането на «литературата на свидетелството»</w:t>
      </w:r>
      <w:r w:rsidR="00E00030">
        <w:rPr>
          <w:rFonts w:ascii="Times New Roman" w:hAnsi="Times New Roman" w:cs="Times New Roman"/>
          <w:i/>
        </w:rPr>
        <w:t xml:space="preserve"> </w:t>
      </w:r>
      <w:r w:rsidR="00E00030" w:rsidRPr="00E00030">
        <w:rPr>
          <w:rFonts w:ascii="Times New Roman" w:hAnsi="Times New Roman" w:cs="Times New Roman"/>
        </w:rPr>
        <w:t>-</w:t>
      </w:r>
      <w:r w:rsidR="00C77890" w:rsidRPr="00AA6776">
        <w:rPr>
          <w:rFonts w:ascii="Times New Roman" w:hAnsi="Times New Roman" w:cs="Times New Roman"/>
          <w:i/>
        </w:rPr>
        <w:t xml:space="preserve">, </w:t>
      </w:r>
      <w:r w:rsidR="002135D9" w:rsidRPr="00AA6776">
        <w:rPr>
          <w:rFonts w:ascii="Times New Roman" w:hAnsi="Times New Roman" w:cs="Times New Roman"/>
        </w:rPr>
        <w:t>представлява задълбочено проучване на проблем</w:t>
      </w:r>
      <w:r w:rsidR="005A4A4E" w:rsidRPr="00AA6776">
        <w:rPr>
          <w:rFonts w:ascii="Times New Roman" w:hAnsi="Times New Roman" w:cs="Times New Roman"/>
        </w:rPr>
        <w:t>и</w:t>
      </w:r>
      <w:r w:rsidR="002135D9" w:rsidRPr="00AA6776">
        <w:rPr>
          <w:rFonts w:ascii="Times New Roman" w:hAnsi="Times New Roman" w:cs="Times New Roman"/>
        </w:rPr>
        <w:t>те, свързани с</w:t>
      </w:r>
      <w:r w:rsidR="00C77890" w:rsidRPr="00AA6776">
        <w:rPr>
          <w:rFonts w:ascii="Times New Roman" w:hAnsi="Times New Roman" w:cs="Times New Roman"/>
        </w:rPr>
        <w:t xml:space="preserve"> у</w:t>
      </w:r>
      <w:r w:rsidR="00306A69" w:rsidRPr="00AA6776">
        <w:rPr>
          <w:rFonts w:ascii="Times New Roman" w:hAnsi="Times New Roman" w:cs="Times New Roman"/>
        </w:rPr>
        <w:t xml:space="preserve">помената </w:t>
      </w:r>
      <w:r w:rsidR="002135D9" w:rsidRPr="00AA6776">
        <w:rPr>
          <w:rFonts w:ascii="Times New Roman" w:hAnsi="Times New Roman" w:cs="Times New Roman"/>
        </w:rPr>
        <w:t xml:space="preserve">криза, довела </w:t>
      </w:r>
      <w:r w:rsidR="00760A63" w:rsidRPr="00AA6776">
        <w:rPr>
          <w:rFonts w:ascii="Times New Roman" w:hAnsi="Times New Roman" w:cs="Times New Roman"/>
        </w:rPr>
        <w:t xml:space="preserve">в </w:t>
      </w:r>
      <w:r w:rsidR="00760A63" w:rsidRPr="00E00030">
        <w:rPr>
          <w:rFonts w:ascii="Times New Roman" w:hAnsi="Times New Roman" w:cs="Times New Roman"/>
          <w:i/>
        </w:rPr>
        <w:t>пост-модерната</w:t>
      </w:r>
      <w:r w:rsidR="00760A63" w:rsidRPr="00AA6776">
        <w:rPr>
          <w:rFonts w:ascii="Times New Roman" w:hAnsi="Times New Roman" w:cs="Times New Roman"/>
        </w:rPr>
        <w:t xml:space="preserve"> ситуация </w:t>
      </w:r>
      <w:r w:rsidR="002135D9" w:rsidRPr="00AA6776">
        <w:rPr>
          <w:rFonts w:ascii="Times New Roman" w:hAnsi="Times New Roman" w:cs="Times New Roman"/>
        </w:rPr>
        <w:t xml:space="preserve">до </w:t>
      </w:r>
      <w:r w:rsidR="00D93411" w:rsidRPr="00AA6776">
        <w:rPr>
          <w:rFonts w:ascii="Times New Roman" w:hAnsi="Times New Roman" w:cs="Times New Roman"/>
        </w:rPr>
        <w:t>крах</w:t>
      </w:r>
      <w:r w:rsidR="002A4F5A" w:rsidRPr="00AA6776">
        <w:rPr>
          <w:rFonts w:ascii="Times New Roman" w:hAnsi="Times New Roman" w:cs="Times New Roman"/>
        </w:rPr>
        <w:t xml:space="preserve"> </w:t>
      </w:r>
      <w:r w:rsidR="002135D9" w:rsidRPr="00AA6776">
        <w:rPr>
          <w:rFonts w:ascii="Times New Roman" w:hAnsi="Times New Roman" w:cs="Times New Roman"/>
        </w:rPr>
        <w:t>на престижа на обяснителните мета</w:t>
      </w:r>
      <w:r w:rsidR="00FA44FA" w:rsidRPr="00AA6776">
        <w:rPr>
          <w:rFonts w:ascii="Times New Roman" w:hAnsi="Times New Roman" w:cs="Times New Roman"/>
        </w:rPr>
        <w:t>-</w:t>
      </w:r>
      <w:r w:rsidR="002135D9" w:rsidRPr="00AA6776">
        <w:rPr>
          <w:rFonts w:ascii="Times New Roman" w:hAnsi="Times New Roman" w:cs="Times New Roman"/>
        </w:rPr>
        <w:t xml:space="preserve">дискурси и </w:t>
      </w:r>
      <w:r w:rsidR="000660FB" w:rsidRPr="00DB797E">
        <w:rPr>
          <w:rFonts w:ascii="Times New Roman" w:hAnsi="Times New Roman" w:cs="Times New Roman"/>
        </w:rPr>
        <w:t xml:space="preserve">до </w:t>
      </w:r>
      <w:r w:rsidR="00EE5070">
        <w:rPr>
          <w:rFonts w:ascii="Times New Roman" w:hAnsi="Times New Roman" w:cs="Times New Roman"/>
        </w:rPr>
        <w:t>нарастване</w:t>
      </w:r>
      <w:r w:rsidR="00C33087" w:rsidRPr="00DB797E">
        <w:rPr>
          <w:rFonts w:ascii="Times New Roman" w:hAnsi="Times New Roman" w:cs="Times New Roman"/>
        </w:rPr>
        <w:t xml:space="preserve"> значението </w:t>
      </w:r>
      <w:r w:rsidR="002135D9" w:rsidRPr="00DB797E">
        <w:rPr>
          <w:rFonts w:ascii="Times New Roman" w:hAnsi="Times New Roman" w:cs="Times New Roman"/>
        </w:rPr>
        <w:t>на</w:t>
      </w:r>
      <w:r w:rsidR="000120DE">
        <w:rPr>
          <w:rFonts w:ascii="Times New Roman" w:hAnsi="Times New Roman" w:cs="Times New Roman"/>
        </w:rPr>
        <w:t xml:space="preserve"> т.нар. </w:t>
      </w:r>
      <w:r w:rsidR="002135D9" w:rsidRPr="000120DE">
        <w:rPr>
          <w:rFonts w:ascii="Times New Roman" w:hAnsi="Times New Roman" w:cs="Times New Roman"/>
          <w:i/>
        </w:rPr>
        <w:t>ми</w:t>
      </w:r>
      <w:r w:rsidR="000120DE" w:rsidRPr="000120DE">
        <w:rPr>
          <w:rFonts w:ascii="Times New Roman" w:hAnsi="Times New Roman" w:cs="Times New Roman"/>
          <w:i/>
        </w:rPr>
        <w:t>кроразкази</w:t>
      </w:r>
      <w:r w:rsidR="000660FB" w:rsidRPr="00AA6776">
        <w:rPr>
          <w:rFonts w:ascii="Times New Roman" w:hAnsi="Times New Roman" w:cs="Times New Roman"/>
        </w:rPr>
        <w:t>.</w:t>
      </w:r>
    </w:p>
    <w:p w:rsidR="002135D9" w:rsidRPr="00AA6776" w:rsidRDefault="000120DE" w:rsidP="00192B85">
      <w:pPr>
        <w:tabs>
          <w:tab w:val="left" w:pos="3544"/>
          <w:tab w:val="left" w:pos="5103"/>
          <w:tab w:val="left" w:pos="6521"/>
          <w:tab w:val="left" w:pos="8080"/>
          <w:tab w:val="left" w:pos="8647"/>
        </w:tabs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търсене</w:t>
      </w:r>
      <w:r w:rsidR="00E901A6" w:rsidRPr="00AA6776">
        <w:rPr>
          <w:rFonts w:ascii="Times New Roman" w:hAnsi="Times New Roman" w:cs="Times New Roman"/>
        </w:rPr>
        <w:t xml:space="preserve"> причините за </w:t>
      </w:r>
      <w:r w:rsidR="005A4A4E" w:rsidRPr="00AA6776">
        <w:rPr>
          <w:rFonts w:ascii="Times New Roman" w:hAnsi="Times New Roman" w:cs="Times New Roman"/>
        </w:rPr>
        <w:t xml:space="preserve">масовото възникване на </w:t>
      </w:r>
      <w:r w:rsidR="00DB797E">
        <w:rPr>
          <w:rFonts w:ascii="Times New Roman" w:hAnsi="Times New Roman" w:cs="Times New Roman"/>
        </w:rPr>
        <w:t>гореу</w:t>
      </w:r>
      <w:r w:rsidR="00CF129A" w:rsidRPr="00AA6776">
        <w:rPr>
          <w:rFonts w:ascii="Times New Roman" w:hAnsi="Times New Roman" w:cs="Times New Roman"/>
        </w:rPr>
        <w:t xml:space="preserve">поменатия </w:t>
      </w:r>
      <w:r w:rsidR="00233646" w:rsidRPr="00AA6776">
        <w:rPr>
          <w:rFonts w:ascii="Times New Roman" w:hAnsi="Times New Roman" w:cs="Times New Roman"/>
        </w:rPr>
        <w:t xml:space="preserve">широк корпус от </w:t>
      </w:r>
      <w:r w:rsidR="00435AE5" w:rsidRPr="00AA6776">
        <w:rPr>
          <w:rFonts w:ascii="Times New Roman" w:hAnsi="Times New Roman" w:cs="Times New Roman"/>
        </w:rPr>
        <w:t>произведения, които в</w:t>
      </w:r>
      <w:r w:rsidR="005A4A4E" w:rsidRPr="00AA6776">
        <w:rPr>
          <w:rFonts w:ascii="Times New Roman" w:hAnsi="Times New Roman" w:cs="Times New Roman"/>
        </w:rPr>
        <w:t>последствие биват обединени под общ знаменател</w:t>
      </w:r>
      <w:r w:rsidR="007C0420" w:rsidRPr="00AA6776">
        <w:rPr>
          <w:rFonts w:ascii="Times New Roman" w:hAnsi="Times New Roman" w:cs="Times New Roman"/>
        </w:rPr>
        <w:t xml:space="preserve">, </w:t>
      </w:r>
      <w:r w:rsidR="00435AE5" w:rsidRPr="00AA6776">
        <w:rPr>
          <w:rFonts w:ascii="Times New Roman" w:hAnsi="Times New Roman" w:cs="Times New Roman"/>
        </w:rPr>
        <w:t>Табакова отделя внимание на най-важните травматични обстоятелства, изживени от народите на континента през разглеждания период</w:t>
      </w:r>
      <w:r w:rsidR="00423D37" w:rsidRPr="00AA6776">
        <w:rPr>
          <w:rFonts w:ascii="Times New Roman" w:hAnsi="Times New Roman" w:cs="Times New Roman"/>
        </w:rPr>
        <w:t>.</w:t>
      </w:r>
    </w:p>
    <w:p w:rsidR="00A230AF" w:rsidRPr="00AA6776" w:rsidRDefault="00CB5E4E" w:rsidP="00192B85">
      <w:pPr>
        <w:spacing w:line="240" w:lineRule="auto"/>
        <w:jc w:val="both"/>
        <w:rPr>
          <w:rFonts w:ascii="Times New Roman" w:hAnsi="Times New Roman" w:cs="Times New Roman"/>
        </w:rPr>
      </w:pPr>
      <w:r w:rsidRPr="00ED596C">
        <w:rPr>
          <w:rFonts w:ascii="Times New Roman" w:hAnsi="Times New Roman" w:cs="Times New Roman"/>
        </w:rPr>
        <w:t>Втора глава</w:t>
      </w:r>
      <w:r w:rsidRPr="00AA6776">
        <w:rPr>
          <w:rFonts w:ascii="Times New Roman" w:hAnsi="Times New Roman" w:cs="Times New Roman"/>
        </w:rPr>
        <w:t xml:space="preserve"> е посветена</w:t>
      </w:r>
      <w:r w:rsidR="00435AE5" w:rsidRPr="00AA6776">
        <w:rPr>
          <w:rFonts w:ascii="Times New Roman" w:hAnsi="Times New Roman" w:cs="Times New Roman"/>
        </w:rPr>
        <w:t xml:space="preserve"> на </w:t>
      </w:r>
      <w:r w:rsidRPr="00AA6776">
        <w:rPr>
          <w:rFonts w:ascii="Times New Roman" w:hAnsi="Times New Roman" w:cs="Times New Roman"/>
          <w:i/>
        </w:rPr>
        <w:t>родоначалниците</w:t>
      </w:r>
      <w:r w:rsidRPr="00AA6776">
        <w:rPr>
          <w:rFonts w:ascii="Times New Roman" w:hAnsi="Times New Roman" w:cs="Times New Roman"/>
        </w:rPr>
        <w:t xml:space="preserve">, </w:t>
      </w:r>
      <w:r w:rsidR="005F44E5" w:rsidRPr="00AA6776">
        <w:rPr>
          <w:rFonts w:ascii="Times New Roman" w:hAnsi="Times New Roman" w:cs="Times New Roman"/>
        </w:rPr>
        <w:t xml:space="preserve">в предния вариант на дисертацията наричани </w:t>
      </w:r>
      <w:r w:rsidR="005F44E5" w:rsidRPr="00AA6776">
        <w:rPr>
          <w:rFonts w:ascii="Times New Roman" w:hAnsi="Times New Roman" w:cs="Times New Roman"/>
          <w:i/>
        </w:rPr>
        <w:t>първопроходници</w:t>
      </w:r>
      <w:r w:rsidR="00C629AD" w:rsidRPr="00AA6776">
        <w:rPr>
          <w:rFonts w:ascii="Times New Roman" w:hAnsi="Times New Roman" w:cs="Times New Roman"/>
          <w:i/>
        </w:rPr>
        <w:t>.</w:t>
      </w:r>
      <w:r w:rsidRPr="00AA6776">
        <w:rPr>
          <w:rFonts w:ascii="Times New Roman" w:hAnsi="Times New Roman" w:cs="Times New Roman"/>
        </w:rPr>
        <w:t xml:space="preserve"> Л. Табакова разглежда </w:t>
      </w:r>
      <w:r w:rsidR="00623EC7" w:rsidRPr="00AA6776">
        <w:rPr>
          <w:rFonts w:ascii="Times New Roman" w:hAnsi="Times New Roman" w:cs="Times New Roman"/>
        </w:rPr>
        <w:t xml:space="preserve">три основополагащи </w:t>
      </w:r>
      <w:r w:rsidR="005566E6" w:rsidRPr="00AA6776">
        <w:rPr>
          <w:rFonts w:ascii="Times New Roman" w:hAnsi="Times New Roman" w:cs="Times New Roman"/>
        </w:rPr>
        <w:t>произведения, превърнали се</w:t>
      </w:r>
      <w:r w:rsidR="00623EC7" w:rsidRPr="00AA6776">
        <w:rPr>
          <w:rFonts w:ascii="Times New Roman" w:hAnsi="Times New Roman" w:cs="Times New Roman"/>
        </w:rPr>
        <w:t xml:space="preserve"> в модели за </w:t>
      </w:r>
      <w:r w:rsidR="00623EC7" w:rsidRPr="00AA6776">
        <w:rPr>
          <w:rFonts w:ascii="Times New Roman" w:hAnsi="Times New Roman" w:cs="Times New Roman"/>
          <w:i/>
        </w:rPr>
        <w:t>«</w:t>
      </w:r>
      <w:r w:rsidR="00B3424F" w:rsidRPr="00AA6776">
        <w:rPr>
          <w:rFonts w:ascii="Times New Roman" w:hAnsi="Times New Roman" w:cs="Times New Roman"/>
          <w:i/>
        </w:rPr>
        <w:t>л</w:t>
      </w:r>
      <w:r w:rsidR="00623EC7" w:rsidRPr="00AA6776">
        <w:rPr>
          <w:rFonts w:ascii="Times New Roman" w:hAnsi="Times New Roman" w:cs="Times New Roman"/>
        </w:rPr>
        <w:t>итературата на свидетелството</w:t>
      </w:r>
      <w:r w:rsidR="00623EC7" w:rsidRPr="00AA6776">
        <w:rPr>
          <w:rFonts w:ascii="Times New Roman" w:hAnsi="Times New Roman" w:cs="Times New Roman"/>
          <w:i/>
        </w:rPr>
        <w:t>»</w:t>
      </w:r>
      <w:r w:rsidR="00623EC7" w:rsidRPr="00AA6776">
        <w:rPr>
          <w:rFonts w:ascii="Times New Roman" w:hAnsi="Times New Roman" w:cs="Times New Roman"/>
        </w:rPr>
        <w:t xml:space="preserve"> – </w:t>
      </w:r>
      <w:r w:rsidR="00623EC7" w:rsidRPr="00AA6776">
        <w:rPr>
          <w:rFonts w:ascii="Times New Roman" w:hAnsi="Times New Roman" w:cs="Times New Roman"/>
          <w:i/>
        </w:rPr>
        <w:t xml:space="preserve">Хуан Перес Холоте </w:t>
      </w:r>
      <w:r w:rsidR="00623EC7" w:rsidRPr="00AA6776">
        <w:rPr>
          <w:rFonts w:ascii="Times New Roman" w:hAnsi="Times New Roman" w:cs="Times New Roman"/>
        </w:rPr>
        <w:t xml:space="preserve">на Рикардо Посас, </w:t>
      </w:r>
      <w:r w:rsidR="00623EC7" w:rsidRPr="00AA6776">
        <w:rPr>
          <w:rFonts w:ascii="Times New Roman" w:hAnsi="Times New Roman" w:cs="Times New Roman"/>
          <w:i/>
        </w:rPr>
        <w:t>Децата на Санчес</w:t>
      </w:r>
      <w:r w:rsidR="00623EC7" w:rsidRPr="00AA6776">
        <w:rPr>
          <w:rFonts w:ascii="Times New Roman" w:hAnsi="Times New Roman" w:cs="Times New Roman"/>
        </w:rPr>
        <w:t xml:space="preserve"> на Оскар Люис и </w:t>
      </w:r>
      <w:r w:rsidR="00623EC7" w:rsidRPr="00AA6776">
        <w:rPr>
          <w:rFonts w:ascii="Times New Roman" w:hAnsi="Times New Roman" w:cs="Times New Roman"/>
          <w:i/>
        </w:rPr>
        <w:t>Операция масово убийство</w:t>
      </w:r>
      <w:r w:rsidR="00623EC7" w:rsidRPr="00AA6776">
        <w:rPr>
          <w:rFonts w:ascii="Times New Roman" w:hAnsi="Times New Roman" w:cs="Times New Roman"/>
        </w:rPr>
        <w:t xml:space="preserve"> на Родолфо Уолш. </w:t>
      </w:r>
      <w:r w:rsidR="00435AE5" w:rsidRPr="00AA6776">
        <w:rPr>
          <w:rFonts w:ascii="Times New Roman" w:hAnsi="Times New Roman" w:cs="Times New Roman"/>
        </w:rPr>
        <w:t>П</w:t>
      </w:r>
      <w:r w:rsidR="00623EC7" w:rsidRPr="00AA6776">
        <w:rPr>
          <w:rFonts w:ascii="Times New Roman" w:hAnsi="Times New Roman" w:cs="Times New Roman"/>
        </w:rPr>
        <w:t xml:space="preserve">ървите два текста </w:t>
      </w:r>
      <w:r w:rsidR="00435AE5" w:rsidRPr="00AA6776">
        <w:rPr>
          <w:rFonts w:ascii="Times New Roman" w:hAnsi="Times New Roman" w:cs="Times New Roman"/>
        </w:rPr>
        <w:t>произхождат</w:t>
      </w:r>
      <w:r w:rsidR="00B90325" w:rsidRPr="00AA6776">
        <w:rPr>
          <w:rFonts w:ascii="Times New Roman" w:hAnsi="Times New Roman" w:cs="Times New Roman"/>
        </w:rPr>
        <w:t xml:space="preserve"> от </w:t>
      </w:r>
      <w:r w:rsidR="00623EC7" w:rsidRPr="00AA6776">
        <w:rPr>
          <w:rFonts w:ascii="Times New Roman" w:hAnsi="Times New Roman" w:cs="Times New Roman"/>
        </w:rPr>
        <w:t xml:space="preserve">социалните науки, а третият е съставен на базата на журналистически репортажи. Авторката </w:t>
      </w:r>
      <w:r w:rsidR="00611F16" w:rsidRPr="00DB797E">
        <w:rPr>
          <w:rFonts w:ascii="Times New Roman" w:hAnsi="Times New Roman" w:cs="Times New Roman"/>
        </w:rPr>
        <w:t>проследява</w:t>
      </w:r>
      <w:r w:rsidR="00623EC7" w:rsidRPr="00AA6776">
        <w:rPr>
          <w:rFonts w:ascii="Times New Roman" w:hAnsi="Times New Roman" w:cs="Times New Roman"/>
        </w:rPr>
        <w:t xml:space="preserve"> обстоятелствата около тяхното написване</w:t>
      </w:r>
      <w:r w:rsidR="00435AE5" w:rsidRPr="00AA6776">
        <w:rPr>
          <w:rFonts w:ascii="Times New Roman" w:hAnsi="Times New Roman" w:cs="Times New Roman"/>
        </w:rPr>
        <w:t xml:space="preserve">, целите им, тяхната структура, </w:t>
      </w:r>
      <w:r w:rsidR="00623EC7" w:rsidRPr="00AA6776">
        <w:rPr>
          <w:rFonts w:ascii="Times New Roman" w:hAnsi="Times New Roman" w:cs="Times New Roman"/>
        </w:rPr>
        <w:t>отб</w:t>
      </w:r>
      <w:r w:rsidR="00435AE5" w:rsidRPr="00AA6776">
        <w:rPr>
          <w:rFonts w:ascii="Times New Roman" w:hAnsi="Times New Roman" w:cs="Times New Roman"/>
        </w:rPr>
        <w:t>елязва</w:t>
      </w:r>
      <w:r w:rsidR="005566E6" w:rsidRPr="00AA6776">
        <w:rPr>
          <w:rFonts w:ascii="Times New Roman" w:hAnsi="Times New Roman" w:cs="Times New Roman"/>
        </w:rPr>
        <w:t>йки</w:t>
      </w:r>
      <w:r w:rsidR="00435AE5" w:rsidRPr="00AA6776">
        <w:rPr>
          <w:rFonts w:ascii="Times New Roman" w:hAnsi="Times New Roman" w:cs="Times New Roman"/>
        </w:rPr>
        <w:t xml:space="preserve"> общите им характеристики</w:t>
      </w:r>
      <w:r w:rsidR="00623EC7" w:rsidRPr="00AA6776">
        <w:rPr>
          <w:rFonts w:ascii="Times New Roman" w:hAnsi="Times New Roman" w:cs="Times New Roman"/>
        </w:rPr>
        <w:t>.</w:t>
      </w:r>
    </w:p>
    <w:p w:rsidR="00623EC7" w:rsidRPr="00AA6776" w:rsidRDefault="00045232" w:rsidP="00192B85">
      <w:pPr>
        <w:spacing w:line="240" w:lineRule="auto"/>
        <w:jc w:val="both"/>
        <w:rPr>
          <w:rFonts w:ascii="Times New Roman" w:hAnsi="Times New Roman" w:cs="Times New Roman"/>
        </w:rPr>
      </w:pPr>
      <w:r w:rsidRPr="00AA6776">
        <w:rPr>
          <w:rFonts w:ascii="Times New Roman" w:hAnsi="Times New Roman" w:cs="Times New Roman"/>
          <w:i/>
        </w:rPr>
        <w:lastRenderedPageBreak/>
        <w:t>Децата на Санчес</w:t>
      </w:r>
      <w:r w:rsidRPr="00AA6776">
        <w:rPr>
          <w:rFonts w:ascii="Times New Roman" w:hAnsi="Times New Roman" w:cs="Times New Roman"/>
        </w:rPr>
        <w:t>,</w:t>
      </w:r>
      <w:r w:rsidRPr="00AA6776">
        <w:rPr>
          <w:rFonts w:ascii="Times New Roman" w:hAnsi="Times New Roman" w:cs="Times New Roman"/>
          <w:i/>
        </w:rPr>
        <w:t xml:space="preserve"> Los hijos de Sánchez</w:t>
      </w:r>
      <w:r w:rsidRPr="00AA6776">
        <w:rPr>
          <w:rFonts w:ascii="Times New Roman" w:hAnsi="Times New Roman" w:cs="Times New Roman"/>
        </w:rPr>
        <w:t xml:space="preserve">, беше настолна книга по време на следването ми през 80-те години на миналия век в курсовете по антропология в университет </w:t>
      </w:r>
      <w:r w:rsidRPr="00AA6776">
        <w:rPr>
          <w:rFonts w:ascii="Times New Roman" w:hAnsi="Times New Roman" w:cs="Times New Roman"/>
          <w:i/>
        </w:rPr>
        <w:t>Метрополитана</w:t>
      </w:r>
      <w:r w:rsidRPr="00AA6776">
        <w:rPr>
          <w:rFonts w:ascii="Times New Roman" w:hAnsi="Times New Roman" w:cs="Times New Roman"/>
        </w:rPr>
        <w:t xml:space="preserve"> в Каракас, Венецу</w:t>
      </w:r>
      <w:r w:rsidR="00A230AF" w:rsidRPr="00AA6776">
        <w:rPr>
          <w:rFonts w:ascii="Times New Roman" w:hAnsi="Times New Roman" w:cs="Times New Roman"/>
        </w:rPr>
        <w:t xml:space="preserve">ела. </w:t>
      </w:r>
      <w:r w:rsidR="00A230AF" w:rsidRPr="00AA6776">
        <w:rPr>
          <w:rFonts w:ascii="Times New Roman" w:hAnsi="Times New Roman" w:cs="Times New Roman"/>
          <w:i/>
        </w:rPr>
        <w:t>Бестселърът</w:t>
      </w:r>
      <w:r w:rsidR="00A230AF" w:rsidRPr="00AA6776">
        <w:rPr>
          <w:rFonts w:ascii="Times New Roman" w:hAnsi="Times New Roman" w:cs="Times New Roman"/>
        </w:rPr>
        <w:t xml:space="preserve"> в САЩ, издаден за първи път на испански през 1964</w:t>
      </w:r>
      <w:r w:rsidR="00611F16" w:rsidRPr="00AA6776">
        <w:rPr>
          <w:rFonts w:ascii="Times New Roman" w:hAnsi="Times New Roman" w:cs="Times New Roman"/>
        </w:rPr>
        <w:t xml:space="preserve"> </w:t>
      </w:r>
      <w:r w:rsidR="00A230AF" w:rsidRPr="00AA6776">
        <w:rPr>
          <w:rFonts w:ascii="Times New Roman" w:hAnsi="Times New Roman" w:cs="Times New Roman"/>
        </w:rPr>
        <w:t>г. и удачно категоризиран от Табакова като движещ се „на предела между литература</w:t>
      </w:r>
      <w:r w:rsidR="00A13682" w:rsidRPr="00AA6776">
        <w:rPr>
          <w:rFonts w:ascii="Times New Roman" w:hAnsi="Times New Roman" w:cs="Times New Roman"/>
        </w:rPr>
        <w:t>т</w:t>
      </w:r>
      <w:r w:rsidR="00A230AF" w:rsidRPr="00AA6776">
        <w:rPr>
          <w:rFonts w:ascii="Times New Roman" w:hAnsi="Times New Roman" w:cs="Times New Roman"/>
        </w:rPr>
        <w:t xml:space="preserve">а и науката”, </w:t>
      </w:r>
      <w:r w:rsidR="00611F16" w:rsidRPr="00AA6776">
        <w:rPr>
          <w:rFonts w:ascii="Times New Roman" w:hAnsi="Times New Roman" w:cs="Times New Roman"/>
        </w:rPr>
        <w:t>(</w:t>
      </w:r>
      <w:r w:rsidR="00A230AF" w:rsidRPr="00AA6776">
        <w:rPr>
          <w:rFonts w:ascii="Times New Roman" w:hAnsi="Times New Roman" w:cs="Times New Roman"/>
        </w:rPr>
        <w:t>стр. 75</w:t>
      </w:r>
      <w:r w:rsidR="00611F16" w:rsidRPr="00AA6776">
        <w:rPr>
          <w:rFonts w:ascii="Times New Roman" w:hAnsi="Times New Roman" w:cs="Times New Roman"/>
        </w:rPr>
        <w:t>)</w:t>
      </w:r>
      <w:r w:rsidR="00A230AF" w:rsidRPr="00AA6776">
        <w:rPr>
          <w:rFonts w:ascii="Times New Roman" w:hAnsi="Times New Roman" w:cs="Times New Roman"/>
        </w:rPr>
        <w:t>, мигрира успешно на юг, към южната част на континента и разглеждането му през хронотопа на л</w:t>
      </w:r>
      <w:r w:rsidR="00EA70FA" w:rsidRPr="00AA6776">
        <w:rPr>
          <w:rFonts w:ascii="Times New Roman" w:hAnsi="Times New Roman" w:cs="Times New Roman"/>
        </w:rPr>
        <w:t>итераторката</w:t>
      </w:r>
      <w:r w:rsidR="00B51A14" w:rsidRPr="00AA6776">
        <w:rPr>
          <w:rFonts w:ascii="Times New Roman" w:hAnsi="Times New Roman" w:cs="Times New Roman"/>
        </w:rPr>
        <w:t xml:space="preserve"> разкрива нови </w:t>
      </w:r>
      <w:r w:rsidR="008913E9" w:rsidRPr="00AA6776">
        <w:rPr>
          <w:rFonts w:ascii="Times New Roman" w:hAnsi="Times New Roman" w:cs="Times New Roman"/>
        </w:rPr>
        <w:t xml:space="preserve">негови </w:t>
      </w:r>
      <w:r w:rsidR="00B51A14" w:rsidRPr="00AA6776">
        <w:rPr>
          <w:rFonts w:ascii="Times New Roman" w:hAnsi="Times New Roman" w:cs="Times New Roman"/>
        </w:rPr>
        <w:t>значения и послания.</w:t>
      </w:r>
    </w:p>
    <w:p w:rsidR="001218F2" w:rsidRPr="00123329" w:rsidRDefault="001218F2" w:rsidP="00192B85">
      <w:pPr>
        <w:pStyle w:val="NoSpacing"/>
        <w:jc w:val="both"/>
        <w:rPr>
          <w:szCs w:val="22"/>
          <w:lang w:val="bg-BG"/>
        </w:rPr>
      </w:pPr>
    </w:p>
    <w:p w:rsidR="007672F5" w:rsidRDefault="00273C9D" w:rsidP="00192B85">
      <w:pPr>
        <w:spacing w:line="240" w:lineRule="auto"/>
        <w:jc w:val="both"/>
        <w:rPr>
          <w:rFonts w:ascii="Times New Roman" w:hAnsi="Times New Roman" w:cs="Times New Roman"/>
        </w:rPr>
      </w:pPr>
      <w:r w:rsidRPr="000120DE">
        <w:rPr>
          <w:rFonts w:ascii="Times New Roman" w:hAnsi="Times New Roman" w:cs="Times New Roman"/>
        </w:rPr>
        <w:t xml:space="preserve">В </w:t>
      </w:r>
      <w:r w:rsidR="00AF4DC8" w:rsidRPr="00ED596C">
        <w:rPr>
          <w:rFonts w:ascii="Times New Roman" w:hAnsi="Times New Roman" w:cs="Times New Roman"/>
        </w:rPr>
        <w:t>трета глава</w:t>
      </w:r>
      <w:r w:rsidRPr="000120DE">
        <w:rPr>
          <w:rFonts w:ascii="Times New Roman" w:hAnsi="Times New Roman" w:cs="Times New Roman"/>
        </w:rPr>
        <w:t xml:space="preserve"> </w:t>
      </w:r>
      <w:r w:rsidR="0019457D" w:rsidRPr="000120DE">
        <w:rPr>
          <w:rFonts w:ascii="Times New Roman" w:hAnsi="Times New Roman" w:cs="Times New Roman"/>
          <w:i/>
        </w:rPr>
        <w:t xml:space="preserve">Към институционализиране на „литературата на свидетелството“. Куба: генезис на „литературата на свидетелството“ </w:t>
      </w:r>
      <w:r w:rsidR="0019457D" w:rsidRPr="009569BF">
        <w:rPr>
          <w:rFonts w:ascii="Times New Roman" w:hAnsi="Times New Roman" w:cs="Times New Roman"/>
          <w:i/>
        </w:rPr>
        <w:t xml:space="preserve">като </w:t>
      </w:r>
      <w:r w:rsidR="0019457D" w:rsidRPr="009569BF">
        <w:rPr>
          <w:rFonts w:ascii="Times New Roman" w:hAnsi="Times New Roman" w:cs="Times New Roman"/>
          <w:i/>
          <w:color w:val="000000"/>
        </w:rPr>
        <w:t xml:space="preserve">първостепенен фактор за идеологическо въздействие върху масовия читател и </w:t>
      </w:r>
      <w:r w:rsidR="0019457D" w:rsidRPr="009569BF">
        <w:rPr>
          <w:rFonts w:ascii="Times New Roman" w:hAnsi="Times New Roman" w:cs="Times New Roman"/>
          <w:i/>
        </w:rPr>
        <w:t>инструмент</w:t>
      </w:r>
      <w:r w:rsidR="004C347D" w:rsidRPr="009569BF">
        <w:rPr>
          <w:rFonts w:ascii="Times New Roman" w:hAnsi="Times New Roman" w:cs="Times New Roman"/>
          <w:i/>
        </w:rPr>
        <w:t xml:space="preserve"> за изграждане на </w:t>
      </w:r>
      <w:r w:rsidR="009569BF" w:rsidRPr="009569BF">
        <w:rPr>
          <w:rFonts w:ascii="Times New Roman" w:hAnsi="Times New Roman" w:cs="Times New Roman"/>
          <w:i/>
        </w:rPr>
        <w:t>“</w:t>
      </w:r>
      <w:r w:rsidR="004C347D" w:rsidRPr="009569BF">
        <w:rPr>
          <w:rFonts w:ascii="Times New Roman" w:hAnsi="Times New Roman" w:cs="Times New Roman"/>
          <w:i/>
        </w:rPr>
        <w:t>новия човек</w:t>
      </w:r>
      <w:r w:rsidR="009569BF" w:rsidRPr="009569BF">
        <w:rPr>
          <w:rFonts w:ascii="Times New Roman" w:hAnsi="Times New Roman" w:cs="Times New Roman"/>
          <w:i/>
        </w:rPr>
        <w:t>”</w:t>
      </w:r>
      <w:r w:rsidR="00B6132A" w:rsidRPr="000120DE">
        <w:rPr>
          <w:rFonts w:ascii="Times New Roman" w:hAnsi="Times New Roman" w:cs="Times New Roman"/>
        </w:rPr>
        <w:t>,</w:t>
      </w:r>
      <w:r w:rsidR="0019457D" w:rsidRPr="000120DE">
        <w:rPr>
          <w:rFonts w:ascii="Times New Roman" w:hAnsi="Times New Roman" w:cs="Times New Roman"/>
        </w:rPr>
        <w:t xml:space="preserve"> </w:t>
      </w:r>
      <w:r w:rsidRPr="000120DE">
        <w:rPr>
          <w:rFonts w:ascii="Times New Roman" w:hAnsi="Times New Roman" w:cs="Times New Roman"/>
        </w:rPr>
        <w:t xml:space="preserve">посветена </w:t>
      </w:r>
      <w:r w:rsidR="00AF4DC8" w:rsidRPr="000120DE">
        <w:rPr>
          <w:rFonts w:ascii="Times New Roman" w:hAnsi="Times New Roman" w:cs="Times New Roman"/>
        </w:rPr>
        <w:t xml:space="preserve">основно </w:t>
      </w:r>
      <w:r w:rsidRPr="000120DE">
        <w:rPr>
          <w:rFonts w:ascii="Times New Roman" w:hAnsi="Times New Roman" w:cs="Times New Roman"/>
        </w:rPr>
        <w:t>на Куба</w:t>
      </w:r>
      <w:r w:rsidR="00AF4DC8" w:rsidRPr="000120DE">
        <w:rPr>
          <w:rFonts w:ascii="Times New Roman" w:hAnsi="Times New Roman" w:cs="Times New Roman"/>
        </w:rPr>
        <w:t xml:space="preserve">, </w:t>
      </w:r>
      <w:r w:rsidR="00D12A47" w:rsidRPr="000120DE">
        <w:rPr>
          <w:rFonts w:ascii="Times New Roman" w:hAnsi="Times New Roman" w:cs="Times New Roman"/>
        </w:rPr>
        <w:t xml:space="preserve">откриваме </w:t>
      </w:r>
      <w:r w:rsidR="000120DE">
        <w:rPr>
          <w:rFonts w:ascii="Times New Roman" w:hAnsi="Times New Roman" w:cs="Times New Roman"/>
        </w:rPr>
        <w:t xml:space="preserve">интересен, ценен и </w:t>
      </w:r>
      <w:r w:rsidR="00D12A47" w:rsidRPr="000120DE">
        <w:rPr>
          <w:rFonts w:ascii="Times New Roman" w:hAnsi="Times New Roman" w:cs="Times New Roman"/>
        </w:rPr>
        <w:t>обстоен</w:t>
      </w:r>
      <w:r w:rsidR="001F0D16" w:rsidRPr="000120DE">
        <w:rPr>
          <w:rFonts w:ascii="Times New Roman" w:hAnsi="Times New Roman" w:cs="Times New Roman"/>
        </w:rPr>
        <w:t xml:space="preserve"> анализ </w:t>
      </w:r>
      <w:r w:rsidRPr="000120DE">
        <w:rPr>
          <w:rFonts w:ascii="Times New Roman" w:hAnsi="Times New Roman" w:cs="Times New Roman"/>
        </w:rPr>
        <w:t>на противо</w:t>
      </w:r>
      <w:r w:rsidR="000120DE">
        <w:rPr>
          <w:rFonts w:ascii="Times New Roman" w:hAnsi="Times New Roman" w:cs="Times New Roman"/>
        </w:rPr>
        <w:t>речивите процеси, довели</w:t>
      </w:r>
      <w:r w:rsidRPr="000120DE">
        <w:rPr>
          <w:rFonts w:ascii="Times New Roman" w:hAnsi="Times New Roman" w:cs="Times New Roman"/>
        </w:rPr>
        <w:t xml:space="preserve"> до отдръпването на много леви латиноамерикански интелектуалци</w:t>
      </w:r>
      <w:r w:rsidR="008913E9" w:rsidRPr="000120DE">
        <w:rPr>
          <w:rFonts w:ascii="Times New Roman" w:hAnsi="Times New Roman" w:cs="Times New Roman"/>
        </w:rPr>
        <w:t xml:space="preserve"> от революционните идеи</w:t>
      </w:r>
      <w:r w:rsidR="00C70400" w:rsidRPr="000120DE">
        <w:rPr>
          <w:rFonts w:ascii="Times New Roman" w:hAnsi="Times New Roman" w:cs="Times New Roman"/>
        </w:rPr>
        <w:t xml:space="preserve">, както </w:t>
      </w:r>
      <w:r w:rsidRPr="000120DE">
        <w:rPr>
          <w:rFonts w:ascii="Times New Roman" w:hAnsi="Times New Roman" w:cs="Times New Roman"/>
        </w:rPr>
        <w:t xml:space="preserve">и </w:t>
      </w:r>
      <w:r w:rsidR="000120DE">
        <w:rPr>
          <w:rFonts w:ascii="Times New Roman" w:hAnsi="Times New Roman" w:cs="Times New Roman"/>
        </w:rPr>
        <w:t xml:space="preserve">до </w:t>
      </w:r>
      <w:r w:rsidRPr="000120DE">
        <w:rPr>
          <w:rFonts w:ascii="Times New Roman" w:hAnsi="Times New Roman" w:cs="Times New Roman"/>
        </w:rPr>
        <w:t>нала</w:t>
      </w:r>
      <w:r w:rsidR="008913E9" w:rsidRPr="000120DE">
        <w:rPr>
          <w:rFonts w:ascii="Times New Roman" w:hAnsi="Times New Roman" w:cs="Times New Roman"/>
        </w:rPr>
        <w:t xml:space="preserve">гането на </w:t>
      </w:r>
      <w:r w:rsidR="008913E9" w:rsidRPr="000120DE">
        <w:rPr>
          <w:rFonts w:ascii="Times New Roman" w:hAnsi="Times New Roman" w:cs="Times New Roman"/>
          <w:i/>
        </w:rPr>
        <w:t>свидетелското писане</w:t>
      </w:r>
      <w:r w:rsidRPr="000120DE">
        <w:rPr>
          <w:rFonts w:ascii="Times New Roman" w:hAnsi="Times New Roman" w:cs="Times New Roman"/>
        </w:rPr>
        <w:t xml:space="preserve"> като заместител на фикционалната литература</w:t>
      </w:r>
      <w:r w:rsidR="00C70400" w:rsidRPr="000120DE">
        <w:rPr>
          <w:rFonts w:ascii="Times New Roman" w:hAnsi="Times New Roman" w:cs="Times New Roman"/>
        </w:rPr>
        <w:t xml:space="preserve"> </w:t>
      </w:r>
      <w:r w:rsidRPr="000120DE">
        <w:rPr>
          <w:rFonts w:ascii="Times New Roman" w:hAnsi="Times New Roman" w:cs="Times New Roman"/>
        </w:rPr>
        <w:t xml:space="preserve">поради убеждението, че то представлява адекватен отклик на тогавашната политическа ситуация, както и </w:t>
      </w:r>
      <w:r w:rsidR="00620D4D" w:rsidRPr="000120DE">
        <w:rPr>
          <w:rFonts w:ascii="Times New Roman" w:hAnsi="Times New Roman" w:cs="Times New Roman"/>
        </w:rPr>
        <w:t xml:space="preserve">инструмент </w:t>
      </w:r>
      <w:r w:rsidRPr="000120DE">
        <w:rPr>
          <w:rFonts w:ascii="Times New Roman" w:hAnsi="Times New Roman" w:cs="Times New Roman"/>
        </w:rPr>
        <w:t xml:space="preserve">за </w:t>
      </w:r>
      <w:r w:rsidR="00620D4D" w:rsidRPr="000120DE">
        <w:rPr>
          <w:rFonts w:ascii="Times New Roman" w:hAnsi="Times New Roman" w:cs="Times New Roman"/>
        </w:rPr>
        <w:t xml:space="preserve">идеологическо </w:t>
      </w:r>
      <w:r w:rsidRPr="000120DE">
        <w:rPr>
          <w:rFonts w:ascii="Times New Roman" w:hAnsi="Times New Roman" w:cs="Times New Roman"/>
        </w:rPr>
        <w:t xml:space="preserve">въздействие </w:t>
      </w:r>
      <w:r w:rsidR="00C35C5F">
        <w:rPr>
          <w:rFonts w:ascii="Times New Roman" w:hAnsi="Times New Roman" w:cs="Times New Roman"/>
        </w:rPr>
        <w:t>върху  читателската аудитория</w:t>
      </w:r>
      <w:r w:rsidR="00620D4D" w:rsidRPr="000120DE">
        <w:rPr>
          <w:rFonts w:ascii="Times New Roman" w:hAnsi="Times New Roman" w:cs="Times New Roman"/>
        </w:rPr>
        <w:t>.</w:t>
      </w:r>
      <w:r w:rsidR="00B6132A" w:rsidRPr="000120DE">
        <w:rPr>
          <w:rFonts w:ascii="Times New Roman" w:hAnsi="Times New Roman" w:cs="Times New Roman"/>
        </w:rPr>
        <w:t xml:space="preserve"> </w:t>
      </w:r>
    </w:p>
    <w:p w:rsidR="00876DFB" w:rsidRPr="000120DE" w:rsidRDefault="00D12A47" w:rsidP="00192B85">
      <w:pPr>
        <w:spacing w:line="240" w:lineRule="auto"/>
        <w:jc w:val="both"/>
        <w:rPr>
          <w:rFonts w:ascii="Times New Roman" w:hAnsi="Times New Roman" w:cs="Times New Roman"/>
        </w:rPr>
      </w:pPr>
      <w:r w:rsidRPr="000120DE">
        <w:rPr>
          <w:rFonts w:ascii="Times New Roman" w:hAnsi="Times New Roman" w:cs="Times New Roman"/>
        </w:rPr>
        <w:t xml:space="preserve">Не е лесно днес, в един </w:t>
      </w:r>
      <w:r w:rsidR="004C347D" w:rsidRPr="000120DE">
        <w:rPr>
          <w:rFonts w:ascii="Times New Roman" w:hAnsi="Times New Roman" w:cs="Times New Roman"/>
        </w:rPr>
        <w:t>до преди три</w:t>
      </w:r>
      <w:r w:rsidR="00AA5AEF" w:rsidRPr="000120DE">
        <w:rPr>
          <w:rFonts w:ascii="Times New Roman" w:hAnsi="Times New Roman" w:cs="Times New Roman"/>
        </w:rPr>
        <w:t xml:space="preserve"> десетилетия</w:t>
      </w:r>
      <w:r w:rsidR="00226C6F">
        <w:rPr>
          <w:rFonts w:ascii="Times New Roman" w:hAnsi="Times New Roman" w:cs="Times New Roman"/>
        </w:rPr>
        <w:t xml:space="preserve"> биполярен свят, когато</w:t>
      </w:r>
      <w:r w:rsidRPr="000120DE">
        <w:rPr>
          <w:rFonts w:ascii="Times New Roman" w:hAnsi="Times New Roman" w:cs="Times New Roman"/>
        </w:rPr>
        <w:t xml:space="preserve"> къ</w:t>
      </w:r>
      <w:r w:rsidR="00AA5AEF" w:rsidRPr="000120DE">
        <w:rPr>
          <w:rFonts w:ascii="Times New Roman" w:hAnsi="Times New Roman" w:cs="Times New Roman"/>
        </w:rPr>
        <w:t>лнове</w:t>
      </w:r>
      <w:r w:rsidR="00226C6F">
        <w:rPr>
          <w:rFonts w:ascii="Times New Roman" w:hAnsi="Times New Roman" w:cs="Times New Roman"/>
        </w:rPr>
        <w:t>те</w:t>
      </w:r>
      <w:r w:rsidR="00AA5AEF" w:rsidRPr="000120DE">
        <w:rPr>
          <w:rFonts w:ascii="Times New Roman" w:hAnsi="Times New Roman" w:cs="Times New Roman"/>
        </w:rPr>
        <w:t xml:space="preserve"> на мулт</w:t>
      </w:r>
      <w:r w:rsidR="007672F5">
        <w:rPr>
          <w:rFonts w:ascii="Times New Roman" w:hAnsi="Times New Roman" w:cs="Times New Roman"/>
        </w:rPr>
        <w:t xml:space="preserve">иполаризма набират </w:t>
      </w:r>
      <w:r w:rsidR="00AA5AEF" w:rsidRPr="000120DE">
        <w:rPr>
          <w:rFonts w:ascii="Times New Roman" w:hAnsi="Times New Roman" w:cs="Times New Roman"/>
        </w:rPr>
        <w:t xml:space="preserve"> </w:t>
      </w:r>
      <w:r w:rsidR="00226C6F">
        <w:rPr>
          <w:rFonts w:ascii="Times New Roman" w:hAnsi="Times New Roman" w:cs="Times New Roman"/>
        </w:rPr>
        <w:t xml:space="preserve">все по-голяма </w:t>
      </w:r>
      <w:r w:rsidR="003570C7">
        <w:rPr>
          <w:rFonts w:ascii="Times New Roman" w:hAnsi="Times New Roman" w:cs="Times New Roman"/>
        </w:rPr>
        <w:t>сила</w:t>
      </w:r>
      <w:r w:rsidR="00AA5AEF" w:rsidRPr="000120DE">
        <w:rPr>
          <w:rFonts w:ascii="Times New Roman" w:hAnsi="Times New Roman" w:cs="Times New Roman"/>
        </w:rPr>
        <w:t xml:space="preserve"> процесите в Куба, в днешна Венецуела и др. да се разглеждат безпристрастно,  аргументирано и обективно, без етикетиране и идеологически филтър. </w:t>
      </w:r>
      <w:r w:rsidR="004C347D" w:rsidRPr="000120DE">
        <w:rPr>
          <w:rFonts w:ascii="Times New Roman" w:hAnsi="Times New Roman" w:cs="Times New Roman"/>
        </w:rPr>
        <w:t>П</w:t>
      </w:r>
      <w:r w:rsidR="00AA5AEF" w:rsidRPr="000120DE">
        <w:rPr>
          <w:rFonts w:ascii="Times New Roman" w:hAnsi="Times New Roman" w:cs="Times New Roman"/>
        </w:rPr>
        <w:t xml:space="preserve">олитическите и литературни  </w:t>
      </w:r>
      <w:r w:rsidR="004C347D" w:rsidRPr="000120DE">
        <w:rPr>
          <w:rFonts w:ascii="Times New Roman" w:hAnsi="Times New Roman" w:cs="Times New Roman"/>
        </w:rPr>
        <w:t>анал</w:t>
      </w:r>
      <w:r w:rsidR="00226C6F">
        <w:rPr>
          <w:rFonts w:ascii="Times New Roman" w:hAnsi="Times New Roman" w:cs="Times New Roman"/>
        </w:rPr>
        <w:t>изи върху тези горещи точки на П</w:t>
      </w:r>
      <w:r w:rsidR="004C347D" w:rsidRPr="000120DE">
        <w:rPr>
          <w:rFonts w:ascii="Times New Roman" w:hAnsi="Times New Roman" w:cs="Times New Roman"/>
        </w:rPr>
        <w:t>ланетат</w:t>
      </w:r>
      <w:r w:rsidR="00226C6F">
        <w:rPr>
          <w:rFonts w:ascii="Times New Roman" w:hAnsi="Times New Roman" w:cs="Times New Roman"/>
        </w:rPr>
        <w:t xml:space="preserve">а обикновено </w:t>
      </w:r>
      <w:r w:rsidR="004C347D" w:rsidRPr="000120DE">
        <w:rPr>
          <w:rFonts w:ascii="Times New Roman" w:hAnsi="Times New Roman" w:cs="Times New Roman"/>
        </w:rPr>
        <w:t xml:space="preserve">се люшкат между апологетиката и охулването, докато анализът на Табакова, за </w:t>
      </w:r>
      <w:r w:rsidR="00876DFB" w:rsidRPr="000120DE">
        <w:rPr>
          <w:rFonts w:ascii="Times New Roman" w:hAnsi="Times New Roman" w:cs="Times New Roman"/>
        </w:rPr>
        <w:t>първи път у нас</w:t>
      </w:r>
      <w:r w:rsidR="004C347D" w:rsidRPr="000120DE">
        <w:rPr>
          <w:rFonts w:ascii="Times New Roman" w:hAnsi="Times New Roman" w:cs="Times New Roman"/>
        </w:rPr>
        <w:t>,</w:t>
      </w:r>
      <w:r w:rsidR="00781128" w:rsidRPr="000120DE">
        <w:rPr>
          <w:rFonts w:ascii="Times New Roman" w:hAnsi="Times New Roman" w:cs="Times New Roman"/>
        </w:rPr>
        <w:t xml:space="preserve"> </w:t>
      </w:r>
      <w:r w:rsidR="00F147DD" w:rsidRPr="000120DE">
        <w:rPr>
          <w:rFonts w:ascii="Times New Roman" w:hAnsi="Times New Roman" w:cs="Times New Roman"/>
        </w:rPr>
        <w:t>се основава</w:t>
      </w:r>
      <w:r w:rsidR="00781128" w:rsidRPr="000120DE">
        <w:rPr>
          <w:rFonts w:ascii="Times New Roman" w:hAnsi="Times New Roman" w:cs="Times New Roman"/>
        </w:rPr>
        <w:t xml:space="preserve"> на </w:t>
      </w:r>
      <w:r w:rsidR="00876DFB" w:rsidRPr="000120DE">
        <w:rPr>
          <w:rFonts w:ascii="Times New Roman" w:hAnsi="Times New Roman" w:cs="Times New Roman"/>
        </w:rPr>
        <w:t>внимателен прочит на основополагащи документи</w:t>
      </w:r>
      <w:r w:rsidR="004C347D" w:rsidRPr="000120DE">
        <w:rPr>
          <w:rFonts w:ascii="Times New Roman" w:hAnsi="Times New Roman" w:cs="Times New Roman"/>
        </w:rPr>
        <w:t>, доста  от които надлежно цитирани в труда</w:t>
      </w:r>
      <w:r w:rsidR="00876DFB" w:rsidRPr="000120DE">
        <w:rPr>
          <w:rFonts w:ascii="Times New Roman" w:hAnsi="Times New Roman" w:cs="Times New Roman"/>
        </w:rPr>
        <w:t xml:space="preserve">, залегнали </w:t>
      </w:r>
      <w:r w:rsidR="00280DC0" w:rsidRPr="000120DE">
        <w:rPr>
          <w:rFonts w:ascii="Times New Roman" w:hAnsi="Times New Roman" w:cs="Times New Roman"/>
        </w:rPr>
        <w:t>в култ</w:t>
      </w:r>
      <w:r w:rsidR="004C347D" w:rsidRPr="000120DE">
        <w:rPr>
          <w:rFonts w:ascii="Times New Roman" w:hAnsi="Times New Roman" w:cs="Times New Roman"/>
        </w:rPr>
        <w:t xml:space="preserve">урната политика на </w:t>
      </w:r>
      <w:r w:rsidR="004C347D" w:rsidRPr="000120DE">
        <w:rPr>
          <w:rFonts w:ascii="Times New Roman" w:hAnsi="Times New Roman" w:cs="Times New Roman"/>
          <w:i/>
        </w:rPr>
        <w:t>О</w:t>
      </w:r>
      <w:r w:rsidR="00280DC0" w:rsidRPr="000120DE">
        <w:rPr>
          <w:rFonts w:ascii="Times New Roman" w:hAnsi="Times New Roman" w:cs="Times New Roman"/>
          <w:i/>
        </w:rPr>
        <w:t>стров</w:t>
      </w:r>
      <w:r w:rsidR="004C347D" w:rsidRPr="000120DE">
        <w:rPr>
          <w:rFonts w:ascii="Times New Roman" w:hAnsi="Times New Roman" w:cs="Times New Roman"/>
          <w:i/>
        </w:rPr>
        <w:t>а на свободата</w:t>
      </w:r>
      <w:r w:rsidR="00280DC0" w:rsidRPr="000120DE">
        <w:rPr>
          <w:rFonts w:ascii="Times New Roman" w:hAnsi="Times New Roman" w:cs="Times New Roman"/>
        </w:rPr>
        <w:t xml:space="preserve">, на свидетелствата </w:t>
      </w:r>
      <w:r w:rsidR="00781128" w:rsidRPr="000120DE">
        <w:rPr>
          <w:rFonts w:ascii="Times New Roman" w:hAnsi="Times New Roman" w:cs="Times New Roman"/>
        </w:rPr>
        <w:t>на значими фигури от латиноамериканския културен елит</w:t>
      </w:r>
      <w:r w:rsidR="00E55779" w:rsidRPr="000120DE">
        <w:rPr>
          <w:rFonts w:ascii="Times New Roman" w:hAnsi="Times New Roman" w:cs="Times New Roman"/>
        </w:rPr>
        <w:t>, на научни</w:t>
      </w:r>
      <w:r w:rsidR="00AE44A1" w:rsidRPr="000120DE">
        <w:rPr>
          <w:rFonts w:ascii="Times New Roman" w:hAnsi="Times New Roman" w:cs="Times New Roman"/>
        </w:rPr>
        <w:t>те</w:t>
      </w:r>
      <w:r w:rsidR="00E55779" w:rsidRPr="000120DE">
        <w:rPr>
          <w:rFonts w:ascii="Times New Roman" w:hAnsi="Times New Roman" w:cs="Times New Roman"/>
        </w:rPr>
        <w:t xml:space="preserve"> </w:t>
      </w:r>
      <w:r w:rsidR="00AE44A1" w:rsidRPr="000120DE">
        <w:rPr>
          <w:rFonts w:ascii="Times New Roman" w:hAnsi="Times New Roman" w:cs="Times New Roman"/>
        </w:rPr>
        <w:t xml:space="preserve">разработки </w:t>
      </w:r>
      <w:r w:rsidR="00E55779" w:rsidRPr="000120DE">
        <w:rPr>
          <w:rFonts w:ascii="Times New Roman" w:hAnsi="Times New Roman" w:cs="Times New Roman"/>
        </w:rPr>
        <w:t xml:space="preserve">на </w:t>
      </w:r>
      <w:r w:rsidR="00AE44A1" w:rsidRPr="000120DE">
        <w:rPr>
          <w:rFonts w:ascii="Times New Roman" w:hAnsi="Times New Roman" w:cs="Times New Roman"/>
        </w:rPr>
        <w:t xml:space="preserve">престижни </w:t>
      </w:r>
      <w:r w:rsidR="00E55779" w:rsidRPr="000120DE">
        <w:rPr>
          <w:rFonts w:ascii="Times New Roman" w:hAnsi="Times New Roman" w:cs="Times New Roman"/>
        </w:rPr>
        <w:t xml:space="preserve">изследователи </w:t>
      </w:r>
      <w:r w:rsidR="004C347D" w:rsidRPr="000120DE">
        <w:rPr>
          <w:rFonts w:ascii="Times New Roman" w:hAnsi="Times New Roman" w:cs="Times New Roman"/>
        </w:rPr>
        <w:t xml:space="preserve">като </w:t>
      </w:r>
      <w:r w:rsidR="00E55779" w:rsidRPr="000120DE">
        <w:rPr>
          <w:rFonts w:ascii="Times New Roman" w:hAnsi="Times New Roman" w:cs="Times New Roman"/>
        </w:rPr>
        <w:t>Клаудия Хилма</w:t>
      </w:r>
      <w:r w:rsidR="00D403A7" w:rsidRPr="000120DE">
        <w:rPr>
          <w:rFonts w:ascii="Times New Roman" w:hAnsi="Times New Roman" w:cs="Times New Roman"/>
        </w:rPr>
        <w:t>н, Виктория Гарсия, Жауме Перис Бланес и др.</w:t>
      </w:r>
      <w:r w:rsidR="004C347D" w:rsidRPr="000120DE">
        <w:rPr>
          <w:rFonts w:ascii="Times New Roman" w:hAnsi="Times New Roman" w:cs="Times New Roman"/>
        </w:rPr>
        <w:t xml:space="preserve"> Не на последно място,  личният опит на докторантката и</w:t>
      </w:r>
      <w:r w:rsidR="00781128" w:rsidRPr="000120DE">
        <w:rPr>
          <w:rFonts w:ascii="Times New Roman" w:hAnsi="Times New Roman" w:cs="Times New Roman"/>
        </w:rPr>
        <w:t xml:space="preserve"> наблюдения</w:t>
      </w:r>
      <w:r w:rsidR="004C347D" w:rsidRPr="000120DE">
        <w:rPr>
          <w:rFonts w:ascii="Times New Roman" w:hAnsi="Times New Roman" w:cs="Times New Roman"/>
        </w:rPr>
        <w:t xml:space="preserve">та </w:t>
      </w:r>
      <w:r w:rsidR="00226C6F" w:rsidRPr="000120DE">
        <w:rPr>
          <w:rFonts w:ascii="Times New Roman" w:hAnsi="Times New Roman" w:cs="Times New Roman"/>
        </w:rPr>
        <w:t xml:space="preserve">ѝ </w:t>
      </w:r>
      <w:r w:rsidR="00781128" w:rsidRPr="000120DE">
        <w:rPr>
          <w:rFonts w:ascii="Times New Roman" w:hAnsi="Times New Roman" w:cs="Times New Roman"/>
        </w:rPr>
        <w:t>от престоя в карибската страна</w:t>
      </w:r>
      <w:r w:rsidR="004C347D" w:rsidRPr="000120DE">
        <w:rPr>
          <w:rFonts w:ascii="Times New Roman" w:hAnsi="Times New Roman" w:cs="Times New Roman"/>
        </w:rPr>
        <w:t xml:space="preserve"> </w:t>
      </w:r>
      <w:r w:rsidR="00226C6F" w:rsidRPr="000120DE">
        <w:rPr>
          <w:rFonts w:ascii="Times New Roman" w:hAnsi="Times New Roman" w:cs="Times New Roman"/>
        </w:rPr>
        <w:t xml:space="preserve">ѝ </w:t>
      </w:r>
      <w:r w:rsidR="00226C6F">
        <w:rPr>
          <w:rFonts w:ascii="Times New Roman" w:hAnsi="Times New Roman" w:cs="Times New Roman"/>
        </w:rPr>
        <w:t>позволяват един по-обективен  анализ и достигане до заключения, които не се основават единствено на опосредствани източници</w:t>
      </w:r>
      <w:r w:rsidR="00781128" w:rsidRPr="000120DE">
        <w:rPr>
          <w:rFonts w:ascii="Times New Roman" w:hAnsi="Times New Roman" w:cs="Times New Roman"/>
        </w:rPr>
        <w:t>.</w:t>
      </w:r>
    </w:p>
    <w:p w:rsidR="00B378EE" w:rsidRPr="00AA6776" w:rsidRDefault="002C5B91" w:rsidP="00192B85">
      <w:pPr>
        <w:pStyle w:val="NoSpacing"/>
        <w:spacing w:before="240"/>
        <w:jc w:val="both"/>
        <w:rPr>
          <w:color w:val="000000"/>
          <w:sz w:val="22"/>
          <w:szCs w:val="22"/>
          <w:lang w:val="bg-BG"/>
        </w:rPr>
      </w:pPr>
      <w:r>
        <w:rPr>
          <w:color w:val="000000"/>
          <w:sz w:val="22"/>
          <w:szCs w:val="22"/>
          <w:lang w:val="bg-BG"/>
        </w:rPr>
        <w:t xml:space="preserve">В дисертацията </w:t>
      </w:r>
      <w:r w:rsidR="00B378EE" w:rsidRPr="002C5B91">
        <w:rPr>
          <w:color w:val="000000"/>
          <w:sz w:val="22"/>
          <w:szCs w:val="22"/>
          <w:lang w:val="bg-BG"/>
        </w:rPr>
        <w:t xml:space="preserve">е проследена </w:t>
      </w:r>
      <w:r>
        <w:rPr>
          <w:color w:val="000000"/>
          <w:sz w:val="22"/>
          <w:szCs w:val="22"/>
          <w:lang w:val="bg-BG"/>
        </w:rPr>
        <w:t>х</w:t>
      </w:r>
      <w:r w:rsidRPr="002C5B91">
        <w:rPr>
          <w:color w:val="000000"/>
          <w:sz w:val="22"/>
          <w:szCs w:val="22"/>
          <w:lang w:val="bg-BG"/>
        </w:rPr>
        <w:t xml:space="preserve">ронологично </w:t>
      </w:r>
      <w:r w:rsidR="00B378EE" w:rsidRPr="002C5B91">
        <w:rPr>
          <w:color w:val="000000"/>
          <w:sz w:val="22"/>
          <w:szCs w:val="22"/>
          <w:lang w:val="bg-BG"/>
        </w:rPr>
        <w:t>историята на учредяванет</w:t>
      </w:r>
      <w:r w:rsidR="003570C7">
        <w:rPr>
          <w:color w:val="000000"/>
          <w:sz w:val="22"/>
          <w:szCs w:val="22"/>
          <w:lang w:val="bg-BG"/>
        </w:rPr>
        <w:t xml:space="preserve">о и развитието на Наградата за </w:t>
      </w:r>
      <w:r w:rsidR="00B378EE" w:rsidRPr="003570C7">
        <w:rPr>
          <w:i/>
          <w:color w:val="000000"/>
          <w:sz w:val="22"/>
          <w:szCs w:val="22"/>
          <w:lang w:val="bg-BG"/>
        </w:rPr>
        <w:t>литература на свидетелството</w:t>
      </w:r>
      <w:r w:rsidR="003570C7">
        <w:rPr>
          <w:color w:val="000000"/>
          <w:sz w:val="22"/>
          <w:szCs w:val="22"/>
          <w:lang w:val="bg-BG"/>
        </w:rPr>
        <w:t xml:space="preserve"> </w:t>
      </w:r>
      <w:r w:rsidR="00B378EE" w:rsidRPr="002C5B91">
        <w:rPr>
          <w:color w:val="000000"/>
          <w:sz w:val="22"/>
          <w:szCs w:val="22"/>
          <w:lang w:val="bg-BG"/>
        </w:rPr>
        <w:t>на Каса де лас Америкас, процес, в течение на който</w:t>
      </w:r>
      <w:r w:rsidR="00226C6F">
        <w:rPr>
          <w:color w:val="000000"/>
          <w:sz w:val="22"/>
          <w:szCs w:val="22"/>
          <w:lang w:val="bg-BG"/>
        </w:rPr>
        <w:t>,</w:t>
      </w:r>
      <w:r w:rsidR="00B378EE" w:rsidRPr="002C5B91">
        <w:rPr>
          <w:color w:val="000000"/>
          <w:sz w:val="22"/>
          <w:szCs w:val="22"/>
          <w:lang w:val="bg-BG"/>
        </w:rPr>
        <w:t xml:space="preserve"> под формата на условия за участие в конкурса</w:t>
      </w:r>
      <w:r w:rsidR="00226C6F">
        <w:rPr>
          <w:color w:val="000000"/>
          <w:sz w:val="22"/>
          <w:szCs w:val="22"/>
          <w:lang w:val="bg-BG"/>
        </w:rPr>
        <w:t>,</w:t>
      </w:r>
      <w:r w:rsidR="00B378EE" w:rsidRPr="002C5B91">
        <w:rPr>
          <w:color w:val="000000"/>
          <w:sz w:val="22"/>
          <w:szCs w:val="22"/>
          <w:lang w:val="bg-BG"/>
        </w:rPr>
        <w:t xml:space="preserve"> се формулират няколко последователни определения за </w:t>
      </w:r>
      <w:r w:rsidR="00226C6F" w:rsidRPr="00226C6F">
        <w:rPr>
          <w:i/>
          <w:color w:val="000000"/>
          <w:sz w:val="22"/>
          <w:szCs w:val="22"/>
          <w:lang w:val="bg-BG"/>
        </w:rPr>
        <w:t>литературата на свидетелството</w:t>
      </w:r>
      <w:r w:rsidR="00B378EE" w:rsidRPr="002C5B91">
        <w:rPr>
          <w:color w:val="000000"/>
          <w:sz w:val="22"/>
          <w:szCs w:val="22"/>
          <w:lang w:val="bg-BG"/>
        </w:rPr>
        <w:t>, целящи</w:t>
      </w:r>
      <w:r>
        <w:rPr>
          <w:color w:val="000000"/>
          <w:sz w:val="22"/>
          <w:szCs w:val="22"/>
          <w:lang w:val="bg-BG"/>
        </w:rPr>
        <w:t>,</w:t>
      </w:r>
      <w:r w:rsidR="00B378EE" w:rsidRPr="002C5B91">
        <w:rPr>
          <w:color w:val="000000"/>
          <w:sz w:val="22"/>
          <w:szCs w:val="22"/>
          <w:lang w:val="bg-BG"/>
        </w:rPr>
        <w:t xml:space="preserve"> </w:t>
      </w:r>
      <w:r w:rsidR="00B378EE" w:rsidRPr="002C5B91">
        <w:rPr>
          <w:sz w:val="22"/>
          <w:szCs w:val="22"/>
          <w:lang w:val="bg-BG"/>
        </w:rPr>
        <w:t>от една страна</w:t>
      </w:r>
      <w:r>
        <w:rPr>
          <w:sz w:val="22"/>
          <w:szCs w:val="22"/>
          <w:lang w:val="bg-BG"/>
        </w:rPr>
        <w:t>,</w:t>
      </w:r>
      <w:r w:rsidR="00B378EE" w:rsidRPr="002C5B91">
        <w:rPr>
          <w:sz w:val="22"/>
          <w:szCs w:val="22"/>
          <w:lang w:val="bg-BG"/>
        </w:rPr>
        <w:t xml:space="preserve"> да легитимират многобройни</w:t>
      </w:r>
      <w:r w:rsidR="00226C6F">
        <w:rPr>
          <w:sz w:val="22"/>
          <w:szCs w:val="22"/>
          <w:lang w:val="bg-BG"/>
        </w:rPr>
        <w:t>те</w:t>
      </w:r>
      <w:r w:rsidR="00B378EE" w:rsidRPr="002C5B91">
        <w:rPr>
          <w:sz w:val="22"/>
          <w:szCs w:val="22"/>
          <w:lang w:val="bg-BG"/>
        </w:rPr>
        <w:t xml:space="preserve"> </w:t>
      </w:r>
      <w:r w:rsidR="00B378EE" w:rsidRPr="00226C6F">
        <w:rPr>
          <w:i/>
          <w:sz w:val="22"/>
          <w:szCs w:val="22"/>
          <w:lang w:val="bg-BG"/>
        </w:rPr>
        <w:t>писания</w:t>
      </w:r>
      <w:r w:rsidR="00B378EE" w:rsidRPr="002C5B91">
        <w:rPr>
          <w:sz w:val="22"/>
          <w:szCs w:val="22"/>
          <w:lang w:val="bg-BG"/>
        </w:rPr>
        <w:t>, «които дотогава битуват извън литературните категоризации» (с.146), а от друга</w:t>
      </w:r>
      <w:r w:rsidR="00226C6F">
        <w:rPr>
          <w:sz w:val="22"/>
          <w:szCs w:val="22"/>
          <w:lang w:val="bg-BG"/>
        </w:rPr>
        <w:t>,</w:t>
      </w:r>
      <w:r w:rsidR="00B378EE" w:rsidRPr="002C5B91">
        <w:rPr>
          <w:sz w:val="22"/>
          <w:szCs w:val="22"/>
          <w:lang w:val="bg-BG"/>
        </w:rPr>
        <w:t xml:space="preserve"> да зададат параметрите, в които да се развива това, което кубинската инс</w:t>
      </w:r>
      <w:r>
        <w:rPr>
          <w:sz w:val="22"/>
          <w:szCs w:val="22"/>
          <w:lang w:val="bg-BG"/>
        </w:rPr>
        <w:t xml:space="preserve">титуция определя като </w:t>
      </w:r>
      <w:r w:rsidRPr="002C5B91">
        <w:rPr>
          <w:i/>
          <w:sz w:val="22"/>
          <w:szCs w:val="22"/>
          <w:lang w:val="bg-BG"/>
        </w:rPr>
        <w:t>нов жанр</w:t>
      </w:r>
      <w:r w:rsidR="00B378EE" w:rsidRPr="002C5B91">
        <w:rPr>
          <w:sz w:val="22"/>
          <w:szCs w:val="22"/>
          <w:lang w:val="bg-BG"/>
        </w:rPr>
        <w:t>. Табакова анализира произведенията, печелили наградата, като разкрива основните характеристики на</w:t>
      </w:r>
      <w:r w:rsidR="00226C6F">
        <w:rPr>
          <w:sz w:val="22"/>
          <w:szCs w:val="22"/>
          <w:lang w:val="bg-BG"/>
        </w:rPr>
        <w:t xml:space="preserve"> </w:t>
      </w:r>
      <w:r w:rsidR="00B378EE" w:rsidRPr="00226C6F">
        <w:rPr>
          <w:i/>
          <w:sz w:val="22"/>
          <w:szCs w:val="22"/>
          <w:lang w:val="bg-BG"/>
        </w:rPr>
        <w:t>литературата на свидетелството</w:t>
      </w:r>
      <w:r w:rsidR="00B378EE" w:rsidRPr="002C5B91">
        <w:rPr>
          <w:sz w:val="22"/>
          <w:szCs w:val="22"/>
          <w:lang w:val="bg-BG"/>
        </w:rPr>
        <w:t>.</w:t>
      </w:r>
    </w:p>
    <w:p w:rsidR="00435AE5" w:rsidRPr="00AA6776" w:rsidRDefault="00B6132A" w:rsidP="00192B85">
      <w:pPr>
        <w:pStyle w:val="NoSpacing"/>
        <w:spacing w:before="240"/>
        <w:jc w:val="both"/>
        <w:rPr>
          <w:color w:val="000000"/>
          <w:sz w:val="22"/>
          <w:szCs w:val="22"/>
          <w:lang w:val="bg-BG"/>
        </w:rPr>
      </w:pPr>
      <w:r w:rsidRPr="002C5B91">
        <w:rPr>
          <w:sz w:val="22"/>
          <w:szCs w:val="22"/>
          <w:lang w:val="bg-BG"/>
        </w:rPr>
        <w:t xml:space="preserve">В </w:t>
      </w:r>
      <w:r w:rsidR="00E55779" w:rsidRPr="002C5B91">
        <w:rPr>
          <w:sz w:val="22"/>
          <w:szCs w:val="22"/>
          <w:lang w:val="bg-BG"/>
        </w:rPr>
        <w:t xml:space="preserve">същата тази трета глава </w:t>
      </w:r>
      <w:r w:rsidRPr="002C5B91">
        <w:rPr>
          <w:sz w:val="22"/>
          <w:szCs w:val="22"/>
          <w:lang w:val="bg-BG"/>
        </w:rPr>
        <w:t xml:space="preserve">се разглежда </w:t>
      </w:r>
      <w:r w:rsidR="005228D1" w:rsidRPr="002C5B91">
        <w:rPr>
          <w:sz w:val="22"/>
          <w:szCs w:val="22"/>
          <w:lang w:val="bg-BG"/>
        </w:rPr>
        <w:t>и ретроактивното</w:t>
      </w:r>
      <w:r w:rsidR="00ED24B8" w:rsidRPr="002C5B91">
        <w:rPr>
          <w:sz w:val="22"/>
          <w:szCs w:val="22"/>
          <w:lang w:val="bg-BG"/>
        </w:rPr>
        <w:t xml:space="preserve"> </w:t>
      </w:r>
      <w:r w:rsidR="005228D1" w:rsidRPr="002C5B91">
        <w:rPr>
          <w:sz w:val="22"/>
          <w:szCs w:val="22"/>
          <w:lang w:val="bg-BG"/>
        </w:rPr>
        <w:t xml:space="preserve">прилагане на </w:t>
      </w:r>
      <w:r w:rsidR="00914671" w:rsidRPr="002C5B91">
        <w:rPr>
          <w:sz w:val="22"/>
          <w:szCs w:val="22"/>
          <w:lang w:val="bg-BG"/>
        </w:rPr>
        <w:t xml:space="preserve">определенията </w:t>
      </w:r>
      <w:r w:rsidR="005228D1" w:rsidRPr="002C5B91">
        <w:rPr>
          <w:sz w:val="22"/>
          <w:szCs w:val="22"/>
          <w:lang w:val="bg-BG"/>
        </w:rPr>
        <w:t xml:space="preserve">за </w:t>
      </w:r>
      <w:r w:rsidR="00226C6F" w:rsidRPr="00226C6F">
        <w:rPr>
          <w:i/>
          <w:sz w:val="22"/>
          <w:szCs w:val="22"/>
          <w:lang w:val="bg-BG"/>
        </w:rPr>
        <w:t>литературата на свидетелството</w:t>
      </w:r>
      <w:r w:rsidR="00914671" w:rsidRPr="002C5B91">
        <w:rPr>
          <w:sz w:val="22"/>
          <w:szCs w:val="22"/>
          <w:lang w:val="bg-BG"/>
        </w:rPr>
        <w:t xml:space="preserve"> </w:t>
      </w:r>
      <w:r w:rsidR="005228D1" w:rsidRPr="002C5B91">
        <w:rPr>
          <w:sz w:val="22"/>
          <w:szCs w:val="22"/>
          <w:lang w:val="bg-BG"/>
        </w:rPr>
        <w:t xml:space="preserve">върху </w:t>
      </w:r>
      <w:r w:rsidR="00132FF1" w:rsidRPr="002C5B91">
        <w:rPr>
          <w:sz w:val="22"/>
          <w:szCs w:val="22"/>
          <w:lang w:val="bg-BG"/>
        </w:rPr>
        <w:t xml:space="preserve">исторически обособени групи от </w:t>
      </w:r>
      <w:r w:rsidR="002C5B91" w:rsidRPr="002C5B91">
        <w:rPr>
          <w:sz w:val="22"/>
          <w:szCs w:val="22"/>
          <w:lang w:val="bg-BG"/>
        </w:rPr>
        <w:t>текстове с не-литературен произх</w:t>
      </w:r>
      <w:r w:rsidR="00132FF1" w:rsidRPr="002C5B91">
        <w:rPr>
          <w:sz w:val="22"/>
          <w:szCs w:val="22"/>
          <w:lang w:val="bg-BG"/>
        </w:rPr>
        <w:t>од</w:t>
      </w:r>
      <w:r w:rsidR="003A7C4E" w:rsidRPr="002C5B91">
        <w:rPr>
          <w:sz w:val="22"/>
          <w:szCs w:val="22"/>
          <w:lang w:val="bg-BG"/>
        </w:rPr>
        <w:t xml:space="preserve">, като </w:t>
      </w:r>
      <w:r w:rsidR="003A7C4E" w:rsidRPr="002C5B91">
        <w:rPr>
          <w:i/>
          <w:sz w:val="22"/>
          <w:szCs w:val="22"/>
          <w:lang w:val="bg-BG"/>
        </w:rPr>
        <w:t>Хрониките от Индиите</w:t>
      </w:r>
      <w:r w:rsidR="00876DFB" w:rsidRPr="002C5B91">
        <w:rPr>
          <w:sz w:val="22"/>
          <w:szCs w:val="22"/>
          <w:lang w:val="bg-BG"/>
        </w:rPr>
        <w:t xml:space="preserve"> </w:t>
      </w:r>
      <w:r w:rsidR="00876DFB" w:rsidRPr="00226C6F">
        <w:rPr>
          <w:i/>
          <w:sz w:val="22"/>
          <w:szCs w:val="22"/>
          <w:lang w:val="bg-BG"/>
        </w:rPr>
        <w:t>и</w:t>
      </w:r>
      <w:r w:rsidR="003A7C4E" w:rsidRPr="002C5B91">
        <w:rPr>
          <w:sz w:val="22"/>
          <w:szCs w:val="22"/>
          <w:lang w:val="bg-BG"/>
        </w:rPr>
        <w:t xml:space="preserve"> </w:t>
      </w:r>
      <w:r w:rsidR="00226C6F" w:rsidRPr="00226C6F">
        <w:rPr>
          <w:i/>
          <w:sz w:val="22"/>
          <w:szCs w:val="22"/>
          <w:lang w:val="bg-BG"/>
        </w:rPr>
        <w:t>Л</w:t>
      </w:r>
      <w:r w:rsidR="002C5B91" w:rsidRPr="002C5B91">
        <w:rPr>
          <w:i/>
          <w:color w:val="000000"/>
          <w:sz w:val="22"/>
          <w:szCs w:val="22"/>
          <w:lang w:val="bg-BG"/>
        </w:rPr>
        <w:t>итература за бойните действия</w:t>
      </w:r>
      <w:r w:rsidR="003A7C4E" w:rsidRPr="002C5B91">
        <w:rPr>
          <w:color w:val="000000"/>
          <w:sz w:val="22"/>
          <w:szCs w:val="22"/>
          <w:lang w:val="bg-BG"/>
        </w:rPr>
        <w:t>, писана от борците за национално освобождение, автобиографи</w:t>
      </w:r>
      <w:r w:rsidR="006166D1" w:rsidRPr="002C5B91">
        <w:rPr>
          <w:color w:val="000000"/>
          <w:sz w:val="22"/>
          <w:szCs w:val="22"/>
          <w:lang w:val="bg-BG"/>
        </w:rPr>
        <w:t xml:space="preserve">ите на </w:t>
      </w:r>
      <w:r w:rsidR="003A7C4E" w:rsidRPr="002C5B91">
        <w:rPr>
          <w:color w:val="000000"/>
          <w:sz w:val="22"/>
          <w:szCs w:val="22"/>
          <w:lang w:val="bg-BG"/>
        </w:rPr>
        <w:t>непрофесионални автори от времето на Романтизма и т.н.</w:t>
      </w:r>
      <w:r w:rsidR="00031447" w:rsidRPr="002C5B91">
        <w:rPr>
          <w:color w:val="000000"/>
          <w:sz w:val="22"/>
          <w:szCs w:val="22"/>
          <w:lang w:val="bg-BG"/>
        </w:rPr>
        <w:t xml:space="preserve"> </w:t>
      </w:r>
      <w:r w:rsidR="000E432C" w:rsidRPr="002C5B91">
        <w:rPr>
          <w:color w:val="000000"/>
          <w:sz w:val="22"/>
          <w:szCs w:val="22"/>
          <w:lang w:val="bg-BG"/>
        </w:rPr>
        <w:t xml:space="preserve">Табакова обяснява </w:t>
      </w:r>
      <w:r w:rsidR="002E2A51" w:rsidRPr="002C5B91">
        <w:rPr>
          <w:color w:val="000000"/>
          <w:sz w:val="22"/>
          <w:szCs w:val="22"/>
          <w:lang w:val="bg-BG"/>
        </w:rPr>
        <w:t>интереса на кубинската литературна критика от 70-80</w:t>
      </w:r>
      <w:r w:rsidR="005864FC" w:rsidRPr="002C5B91">
        <w:rPr>
          <w:color w:val="000000"/>
          <w:sz w:val="22"/>
          <w:szCs w:val="22"/>
          <w:lang w:val="bg-BG"/>
        </w:rPr>
        <w:t>-</w:t>
      </w:r>
      <w:r w:rsidR="002E2A51" w:rsidRPr="002C5B91">
        <w:rPr>
          <w:color w:val="000000"/>
          <w:sz w:val="22"/>
          <w:szCs w:val="22"/>
          <w:lang w:val="bg-BG"/>
        </w:rPr>
        <w:t xml:space="preserve">те години към </w:t>
      </w:r>
      <w:r w:rsidR="005864FC" w:rsidRPr="002C5B91">
        <w:rPr>
          <w:color w:val="000000"/>
          <w:sz w:val="22"/>
          <w:szCs w:val="22"/>
          <w:lang w:val="bg-BG"/>
        </w:rPr>
        <w:t xml:space="preserve">всички </w:t>
      </w:r>
      <w:r w:rsidR="002E2A51" w:rsidRPr="002C5B91">
        <w:rPr>
          <w:color w:val="000000"/>
          <w:sz w:val="22"/>
          <w:szCs w:val="22"/>
          <w:lang w:val="bg-BG"/>
        </w:rPr>
        <w:t xml:space="preserve">тях </w:t>
      </w:r>
      <w:r w:rsidR="00914671" w:rsidRPr="002C5B91">
        <w:rPr>
          <w:color w:val="000000"/>
          <w:sz w:val="22"/>
          <w:szCs w:val="22"/>
          <w:lang w:val="bg-BG"/>
        </w:rPr>
        <w:t xml:space="preserve">по следния начин: </w:t>
      </w:r>
      <w:r w:rsidR="000E432C" w:rsidRPr="002C5B91">
        <w:rPr>
          <w:color w:val="000000"/>
          <w:sz w:val="22"/>
          <w:szCs w:val="22"/>
          <w:lang w:val="bg-BG"/>
        </w:rPr>
        <w:t>„</w:t>
      </w:r>
      <w:r w:rsidR="000E432C" w:rsidRPr="002C5B91">
        <w:rPr>
          <w:sz w:val="22"/>
          <w:szCs w:val="22"/>
          <w:lang w:val="bg-BG"/>
        </w:rPr>
        <w:t>При своето „учредяване“ „литературата на свидетелството“ се изправя, от една страна, пред необходимостта да преодолее „отживялата“ литературна традиция, а от друга, да се впише в някоя предходно съществуваща литературна система, основана на вече оформена естетическа компетентност и на придобити вкусове, на мрежа от връзки с националната и със световната литература (всички те предхождащи Революцията, която няма как да обяви себе си за начална точка в Историята).</w:t>
      </w:r>
      <w:r w:rsidR="000E432C" w:rsidRPr="002C5B91">
        <w:rPr>
          <w:color w:val="000000"/>
          <w:sz w:val="22"/>
          <w:szCs w:val="22"/>
          <w:lang w:val="bg-BG"/>
        </w:rPr>
        <w:t>“</w:t>
      </w:r>
      <w:r w:rsidR="00D32E58">
        <w:rPr>
          <w:color w:val="000000"/>
          <w:sz w:val="22"/>
          <w:szCs w:val="22"/>
          <w:lang w:val="bg-BG"/>
        </w:rPr>
        <w:t xml:space="preserve"> </w:t>
      </w:r>
      <w:r w:rsidR="00B378EE" w:rsidRPr="002C5B91">
        <w:rPr>
          <w:color w:val="000000"/>
          <w:sz w:val="22"/>
          <w:szCs w:val="22"/>
          <w:lang w:val="bg-BG"/>
        </w:rPr>
        <w:t>(с.196)</w:t>
      </w:r>
    </w:p>
    <w:p w:rsidR="00E55779" w:rsidRPr="00AA6776" w:rsidRDefault="00E55779" w:rsidP="00192B85">
      <w:pPr>
        <w:pStyle w:val="NoSpacing"/>
        <w:jc w:val="both"/>
        <w:rPr>
          <w:color w:val="000000"/>
          <w:sz w:val="22"/>
          <w:szCs w:val="22"/>
          <w:lang w:val="bg-BG"/>
        </w:rPr>
      </w:pPr>
    </w:p>
    <w:p w:rsidR="0019457D" w:rsidRDefault="00132469" w:rsidP="00ED596C">
      <w:pPr>
        <w:pStyle w:val="NoSpacing"/>
        <w:jc w:val="both"/>
        <w:rPr>
          <w:sz w:val="22"/>
          <w:szCs w:val="22"/>
          <w:lang w:val="bg-BG"/>
        </w:rPr>
      </w:pPr>
      <w:r w:rsidRPr="002C5B91">
        <w:rPr>
          <w:sz w:val="22"/>
          <w:szCs w:val="22"/>
          <w:lang w:val="bg-BG"/>
        </w:rPr>
        <w:t xml:space="preserve">В </w:t>
      </w:r>
      <w:r w:rsidRPr="00ED596C">
        <w:rPr>
          <w:sz w:val="22"/>
          <w:szCs w:val="22"/>
          <w:lang w:val="bg-BG"/>
        </w:rPr>
        <w:t>ч</w:t>
      </w:r>
      <w:r w:rsidR="00ED451F" w:rsidRPr="00ED596C">
        <w:rPr>
          <w:sz w:val="22"/>
          <w:szCs w:val="22"/>
          <w:lang w:val="bg-BG"/>
        </w:rPr>
        <w:t>етвърта</w:t>
      </w:r>
      <w:r w:rsidR="0019457D" w:rsidRPr="00ED596C">
        <w:rPr>
          <w:sz w:val="22"/>
          <w:szCs w:val="22"/>
          <w:lang w:val="bg-BG"/>
        </w:rPr>
        <w:t xml:space="preserve"> </w:t>
      </w:r>
      <w:r w:rsidR="00ED451F" w:rsidRPr="00ED596C">
        <w:rPr>
          <w:sz w:val="22"/>
          <w:szCs w:val="22"/>
          <w:lang w:val="bg-BG"/>
        </w:rPr>
        <w:t>глава</w:t>
      </w:r>
      <w:r w:rsidR="0019457D" w:rsidRPr="002C5B91">
        <w:rPr>
          <w:sz w:val="22"/>
          <w:szCs w:val="22"/>
          <w:lang w:val="bg-BG"/>
        </w:rPr>
        <w:t xml:space="preserve"> </w:t>
      </w:r>
      <w:r w:rsidR="00EF3CC9" w:rsidRPr="002C5B91">
        <w:rPr>
          <w:sz w:val="22"/>
          <w:szCs w:val="22"/>
          <w:lang w:val="bg-BG"/>
        </w:rPr>
        <w:t xml:space="preserve">на дисертационния си труд </w:t>
      </w:r>
      <w:r w:rsidR="00ED596C">
        <w:rPr>
          <w:sz w:val="22"/>
          <w:szCs w:val="22"/>
          <w:lang w:val="bg-BG"/>
        </w:rPr>
        <w:t xml:space="preserve">– </w:t>
      </w:r>
      <w:r w:rsidR="0019457D" w:rsidRPr="00ED596C">
        <w:rPr>
          <w:i/>
          <w:sz w:val="22"/>
          <w:szCs w:val="22"/>
          <w:lang w:val="bg-BG"/>
        </w:rPr>
        <w:t>Коментар на теоретичните разработки за „литературата на свидетелството</w:t>
      </w:r>
      <w:r w:rsidR="0019457D" w:rsidRPr="002C5B91">
        <w:rPr>
          <w:sz w:val="22"/>
          <w:szCs w:val="22"/>
          <w:lang w:val="bg-BG"/>
        </w:rPr>
        <w:t xml:space="preserve">. </w:t>
      </w:r>
      <w:r w:rsidR="00ED596C" w:rsidRPr="00ED596C">
        <w:rPr>
          <w:i/>
          <w:sz w:val="22"/>
          <w:szCs w:val="22"/>
          <w:lang w:val="bg-BG"/>
        </w:rPr>
        <w:t>Някои изводи произтичащи от тях</w:t>
      </w:r>
      <w:r w:rsidR="002C5B91">
        <w:rPr>
          <w:sz w:val="22"/>
          <w:szCs w:val="22"/>
          <w:lang w:val="bg-BG"/>
        </w:rPr>
        <w:t xml:space="preserve"> – Л.</w:t>
      </w:r>
      <w:r w:rsidR="00EF3CC9" w:rsidRPr="002C5B91">
        <w:rPr>
          <w:sz w:val="22"/>
          <w:szCs w:val="22"/>
          <w:lang w:val="bg-BG"/>
        </w:rPr>
        <w:t xml:space="preserve"> Табакова </w:t>
      </w:r>
      <w:r w:rsidR="00AA6776" w:rsidRPr="002C5B91">
        <w:rPr>
          <w:sz w:val="22"/>
          <w:szCs w:val="22"/>
          <w:lang w:val="bg-BG"/>
        </w:rPr>
        <w:t xml:space="preserve">проследява библиографията, възникнала </w:t>
      </w:r>
      <w:r w:rsidR="00AA6776" w:rsidRPr="002C5B91">
        <w:rPr>
          <w:i/>
          <w:sz w:val="22"/>
          <w:szCs w:val="22"/>
          <w:lang w:val="bg-BG"/>
        </w:rPr>
        <w:t>за</w:t>
      </w:r>
      <w:r w:rsidR="00AA6776" w:rsidRPr="002C5B91">
        <w:rPr>
          <w:sz w:val="22"/>
          <w:szCs w:val="22"/>
          <w:lang w:val="bg-BG"/>
        </w:rPr>
        <w:t xml:space="preserve"> и </w:t>
      </w:r>
      <w:r w:rsidR="00AA6776" w:rsidRPr="002C5B91">
        <w:rPr>
          <w:i/>
          <w:sz w:val="22"/>
          <w:szCs w:val="22"/>
          <w:lang w:val="bg-BG"/>
        </w:rPr>
        <w:t>около</w:t>
      </w:r>
      <w:r w:rsidR="00AA6776" w:rsidRPr="002C5B91">
        <w:rPr>
          <w:sz w:val="22"/>
          <w:szCs w:val="22"/>
          <w:lang w:val="bg-BG"/>
        </w:rPr>
        <w:t xml:space="preserve"> разглеждан</w:t>
      </w:r>
      <w:r w:rsidR="002C5B91">
        <w:rPr>
          <w:sz w:val="22"/>
          <w:szCs w:val="22"/>
          <w:lang w:val="bg-BG"/>
        </w:rPr>
        <w:t>ия от нея корпус, като</w:t>
      </w:r>
      <w:r w:rsidR="00AA6776" w:rsidRPr="002C5B91">
        <w:rPr>
          <w:sz w:val="22"/>
          <w:szCs w:val="22"/>
          <w:lang w:val="bg-BG"/>
        </w:rPr>
        <w:t xml:space="preserve">  </w:t>
      </w:r>
      <w:r w:rsidR="00EF3CC9" w:rsidRPr="002C5B91">
        <w:rPr>
          <w:sz w:val="22"/>
          <w:szCs w:val="22"/>
          <w:lang w:val="bg-BG"/>
        </w:rPr>
        <w:t xml:space="preserve">представя накратко възгледите </w:t>
      </w:r>
      <w:r w:rsidR="002C5B91">
        <w:rPr>
          <w:sz w:val="22"/>
          <w:szCs w:val="22"/>
          <w:lang w:val="bg-BG"/>
        </w:rPr>
        <w:t xml:space="preserve">на </w:t>
      </w:r>
      <w:r w:rsidR="00AA6776" w:rsidRPr="002C5B91">
        <w:rPr>
          <w:sz w:val="22"/>
          <w:szCs w:val="22"/>
          <w:lang w:val="bg-BG"/>
        </w:rPr>
        <w:t xml:space="preserve">отделните автори. Специално внимание </w:t>
      </w:r>
      <w:r w:rsidR="002C5B91">
        <w:rPr>
          <w:sz w:val="22"/>
          <w:szCs w:val="22"/>
          <w:lang w:val="bg-BG"/>
        </w:rPr>
        <w:t xml:space="preserve">се </w:t>
      </w:r>
      <w:r w:rsidR="00AA6776" w:rsidRPr="002C5B91">
        <w:rPr>
          <w:sz w:val="22"/>
          <w:szCs w:val="22"/>
          <w:lang w:val="bg-BG"/>
        </w:rPr>
        <w:t xml:space="preserve">обръща </w:t>
      </w:r>
      <w:r w:rsidR="00ED596C">
        <w:rPr>
          <w:sz w:val="22"/>
          <w:szCs w:val="22"/>
          <w:lang w:val="bg-BG"/>
        </w:rPr>
        <w:t xml:space="preserve">и </w:t>
      </w:r>
      <w:r w:rsidR="00AA6776" w:rsidRPr="002C5B91">
        <w:rPr>
          <w:sz w:val="22"/>
          <w:szCs w:val="22"/>
          <w:lang w:val="bg-BG"/>
        </w:rPr>
        <w:t xml:space="preserve">на </w:t>
      </w:r>
      <w:r w:rsidR="00ED596C">
        <w:rPr>
          <w:sz w:val="22"/>
          <w:szCs w:val="22"/>
          <w:lang w:val="bg-BG"/>
        </w:rPr>
        <w:lastRenderedPageBreak/>
        <w:t>северноамерикански</w:t>
      </w:r>
      <w:r w:rsidR="002C5B91">
        <w:rPr>
          <w:sz w:val="22"/>
          <w:szCs w:val="22"/>
          <w:lang w:val="bg-BG"/>
        </w:rPr>
        <w:t xml:space="preserve"> учени </w:t>
      </w:r>
      <w:r w:rsidR="00ED596C">
        <w:rPr>
          <w:sz w:val="22"/>
          <w:szCs w:val="22"/>
          <w:lang w:val="bg-BG"/>
        </w:rPr>
        <w:t xml:space="preserve">- </w:t>
      </w:r>
      <w:r w:rsidR="00EF3CC9" w:rsidRPr="002C5B91">
        <w:rPr>
          <w:iCs/>
          <w:sz w:val="22"/>
          <w:szCs w:val="22"/>
          <w:lang w:val="bg-BG"/>
        </w:rPr>
        <w:t>Beverley,</w:t>
      </w:r>
      <w:r w:rsidR="00AF1E4C" w:rsidRPr="002C5B91">
        <w:rPr>
          <w:iCs/>
          <w:sz w:val="22"/>
          <w:szCs w:val="22"/>
          <w:lang w:val="bg-BG"/>
        </w:rPr>
        <w:t xml:space="preserve"> </w:t>
      </w:r>
      <w:r w:rsidR="00EF3CC9" w:rsidRPr="002C5B91">
        <w:rPr>
          <w:iCs/>
          <w:sz w:val="22"/>
          <w:szCs w:val="22"/>
          <w:lang w:val="bg-BG"/>
        </w:rPr>
        <w:t xml:space="preserve">Duchesne, </w:t>
      </w:r>
      <w:r w:rsidR="002C5B91">
        <w:rPr>
          <w:iCs/>
          <w:sz w:val="22"/>
          <w:szCs w:val="22"/>
          <w:lang w:val="bg-BG"/>
        </w:rPr>
        <w:t>Zimmerman и др.</w:t>
      </w:r>
      <w:r w:rsidR="00EF3CC9" w:rsidRPr="002C5B91">
        <w:rPr>
          <w:iCs/>
          <w:sz w:val="22"/>
          <w:szCs w:val="22"/>
          <w:lang w:val="bg-BG"/>
        </w:rPr>
        <w:t xml:space="preserve">, които доразвиват теориите за </w:t>
      </w:r>
      <w:r w:rsidR="002C5B91" w:rsidRPr="002C5B91">
        <w:rPr>
          <w:i/>
          <w:iCs/>
          <w:sz w:val="22"/>
          <w:szCs w:val="22"/>
          <w:lang w:val="bg-BG"/>
        </w:rPr>
        <w:t>литературата на свидетелството</w:t>
      </w:r>
      <w:r w:rsidR="00EF3CC9" w:rsidRPr="002C5B91">
        <w:rPr>
          <w:iCs/>
          <w:sz w:val="22"/>
          <w:szCs w:val="22"/>
          <w:lang w:val="bg-BG"/>
        </w:rPr>
        <w:t>, като</w:t>
      </w:r>
      <w:r w:rsidR="00265962" w:rsidRPr="002C5B91">
        <w:rPr>
          <w:iCs/>
          <w:sz w:val="22"/>
          <w:szCs w:val="22"/>
          <w:lang w:val="bg-BG"/>
        </w:rPr>
        <w:t xml:space="preserve"> разглеждат най-вече проявленията ѝ в Централна Америка. </w:t>
      </w:r>
      <w:r w:rsidR="00AA6776" w:rsidRPr="002C5B91">
        <w:rPr>
          <w:iCs/>
          <w:sz w:val="22"/>
          <w:szCs w:val="22"/>
          <w:lang w:val="bg-BG"/>
        </w:rPr>
        <w:t>Според Табакова т</w:t>
      </w:r>
      <w:r w:rsidR="00265962" w:rsidRPr="002C5B91">
        <w:rPr>
          <w:iCs/>
          <w:sz w:val="22"/>
          <w:szCs w:val="22"/>
          <w:lang w:val="bg-BG"/>
        </w:rPr>
        <w:t>ехните публикации, датиращи най-вече от 90-те години на ХХ в.</w:t>
      </w:r>
      <w:r w:rsidR="00AA6776" w:rsidRPr="002C5B91">
        <w:rPr>
          <w:iCs/>
          <w:sz w:val="22"/>
          <w:szCs w:val="22"/>
          <w:lang w:val="bg-BG"/>
        </w:rPr>
        <w:t xml:space="preserve">, макар и често идеологически мотивирани, представляват важна крачка в </w:t>
      </w:r>
      <w:r w:rsidR="00AA6776" w:rsidRPr="002C5B91">
        <w:rPr>
          <w:sz w:val="22"/>
          <w:szCs w:val="22"/>
          <w:lang w:val="bg-BG"/>
        </w:rPr>
        <w:t>„</w:t>
      </w:r>
      <w:bookmarkStart w:id="1" w:name="_Hlk4340300"/>
      <w:r w:rsidR="00AA6776" w:rsidRPr="002C5B91">
        <w:rPr>
          <w:iCs/>
          <w:sz w:val="22"/>
          <w:szCs w:val="22"/>
          <w:lang w:val="bg-BG"/>
        </w:rPr>
        <w:t>преформулирането на съвременното ни понятие за литература</w:t>
      </w:r>
      <w:bookmarkEnd w:id="1"/>
      <w:r w:rsidR="00AA6776" w:rsidRPr="002C5B91">
        <w:rPr>
          <w:sz w:val="22"/>
          <w:szCs w:val="22"/>
          <w:lang w:val="bg-BG"/>
        </w:rPr>
        <w:t>“</w:t>
      </w:r>
      <w:r w:rsidR="002C10E6" w:rsidRPr="002C5B91">
        <w:rPr>
          <w:sz w:val="22"/>
          <w:szCs w:val="22"/>
          <w:lang w:val="bg-BG"/>
        </w:rPr>
        <w:t>(Автореферат, с.29)</w:t>
      </w:r>
      <w:r w:rsidR="00AF1E4C" w:rsidRPr="002C5B91">
        <w:rPr>
          <w:sz w:val="22"/>
          <w:szCs w:val="22"/>
          <w:lang w:val="bg-BG"/>
        </w:rPr>
        <w:t xml:space="preserve">, както и към демократизирането и </w:t>
      </w:r>
      <w:r w:rsidR="00AF1E4C" w:rsidRPr="002C5B91">
        <w:rPr>
          <w:i/>
          <w:sz w:val="22"/>
          <w:szCs w:val="22"/>
          <w:lang w:val="bg-BG"/>
        </w:rPr>
        <w:t>разйерархизирането</w:t>
      </w:r>
      <w:r w:rsidR="00AF1E4C" w:rsidRPr="002C5B91">
        <w:rPr>
          <w:sz w:val="22"/>
          <w:szCs w:val="22"/>
          <w:lang w:val="bg-BG"/>
        </w:rPr>
        <w:t xml:space="preserve"> на културата</w:t>
      </w:r>
      <w:r w:rsidR="00AA6776" w:rsidRPr="002C5B91">
        <w:rPr>
          <w:sz w:val="22"/>
          <w:szCs w:val="22"/>
          <w:lang w:val="bg-BG"/>
        </w:rPr>
        <w:t>.</w:t>
      </w:r>
    </w:p>
    <w:p w:rsidR="002C10E6" w:rsidRDefault="002C10E6" w:rsidP="00ED596C">
      <w:pPr>
        <w:pStyle w:val="NoSpacing"/>
        <w:jc w:val="both"/>
        <w:rPr>
          <w:sz w:val="22"/>
          <w:szCs w:val="22"/>
          <w:lang w:val="bg-BG"/>
        </w:rPr>
      </w:pPr>
    </w:p>
    <w:p w:rsidR="002C10E6" w:rsidRPr="002C10E6" w:rsidRDefault="002C10E6" w:rsidP="00ED596C">
      <w:pPr>
        <w:pStyle w:val="NoSpacing"/>
        <w:jc w:val="both"/>
        <w:rPr>
          <w:b/>
          <w:sz w:val="22"/>
          <w:szCs w:val="22"/>
          <w:lang w:val="bg-BG"/>
        </w:rPr>
      </w:pPr>
      <w:r w:rsidRPr="002C10E6">
        <w:rPr>
          <w:b/>
          <w:sz w:val="22"/>
          <w:szCs w:val="22"/>
          <w:lang w:val="bg-BG"/>
        </w:rPr>
        <w:t>Изводите</w:t>
      </w:r>
      <w:r>
        <w:rPr>
          <w:b/>
          <w:sz w:val="22"/>
          <w:szCs w:val="22"/>
          <w:lang w:val="bg-BG"/>
        </w:rPr>
        <w:t xml:space="preserve"> </w:t>
      </w:r>
      <w:r w:rsidRPr="002C5B91">
        <w:rPr>
          <w:sz w:val="22"/>
          <w:szCs w:val="22"/>
          <w:lang w:val="bg-BG"/>
        </w:rPr>
        <w:t>(</w:t>
      </w:r>
      <w:r>
        <w:rPr>
          <w:sz w:val="22"/>
          <w:szCs w:val="22"/>
          <w:lang w:val="bg-BG"/>
        </w:rPr>
        <w:t>с.251-265</w:t>
      </w:r>
      <w:r w:rsidRPr="002C5B91">
        <w:rPr>
          <w:sz w:val="22"/>
          <w:szCs w:val="22"/>
          <w:lang w:val="bg-BG"/>
        </w:rPr>
        <w:t>)</w:t>
      </w:r>
      <w:r w:rsidR="000F1D69">
        <w:rPr>
          <w:sz w:val="22"/>
          <w:szCs w:val="22"/>
          <w:lang w:val="bg-BG"/>
        </w:rPr>
        <w:t>, които</w:t>
      </w:r>
      <w:r>
        <w:rPr>
          <w:sz w:val="22"/>
          <w:szCs w:val="22"/>
          <w:lang w:val="bg-BG"/>
        </w:rPr>
        <w:t xml:space="preserve"> Табакова извлича с</w:t>
      </w:r>
      <w:r w:rsidR="000F1D69">
        <w:rPr>
          <w:sz w:val="22"/>
          <w:szCs w:val="22"/>
          <w:lang w:val="bg-BG"/>
        </w:rPr>
        <w:t xml:space="preserve">а собствени и </w:t>
      </w:r>
      <w:r w:rsidR="00BF40A6">
        <w:rPr>
          <w:sz w:val="22"/>
          <w:szCs w:val="22"/>
          <w:lang w:val="bg-BG"/>
        </w:rPr>
        <w:t xml:space="preserve">добре </w:t>
      </w:r>
      <w:r w:rsidR="000F1D69">
        <w:rPr>
          <w:sz w:val="22"/>
          <w:szCs w:val="22"/>
          <w:lang w:val="bg-BG"/>
        </w:rPr>
        <w:t>аргументирани, плод на работата на с</w:t>
      </w:r>
      <w:r>
        <w:rPr>
          <w:sz w:val="22"/>
          <w:szCs w:val="22"/>
          <w:lang w:val="bg-BG"/>
        </w:rPr>
        <w:t>кром</w:t>
      </w:r>
      <w:r w:rsidR="000F1D69">
        <w:rPr>
          <w:sz w:val="22"/>
          <w:szCs w:val="22"/>
          <w:lang w:val="bg-BG"/>
        </w:rPr>
        <w:t>ен, но уверен изследовател</w:t>
      </w:r>
      <w:r>
        <w:rPr>
          <w:sz w:val="22"/>
          <w:szCs w:val="22"/>
          <w:lang w:val="bg-BG"/>
        </w:rPr>
        <w:t>.</w:t>
      </w:r>
      <w:r w:rsidR="00116A03">
        <w:rPr>
          <w:sz w:val="22"/>
          <w:szCs w:val="22"/>
          <w:lang w:val="bg-BG"/>
        </w:rPr>
        <w:t xml:space="preserve"> </w:t>
      </w:r>
    </w:p>
    <w:p w:rsidR="008B1EC4" w:rsidRPr="00AA6776" w:rsidRDefault="008B1EC4" w:rsidP="00192B85">
      <w:pPr>
        <w:spacing w:line="240" w:lineRule="auto"/>
        <w:jc w:val="both"/>
        <w:rPr>
          <w:rFonts w:ascii="Times New Roman" w:hAnsi="Times New Roman" w:cs="Times New Roman"/>
        </w:rPr>
      </w:pPr>
    </w:p>
    <w:p w:rsidR="00ED451F" w:rsidRPr="00AA6776" w:rsidRDefault="00D41110" w:rsidP="00192B85">
      <w:pPr>
        <w:spacing w:line="240" w:lineRule="auto"/>
        <w:jc w:val="both"/>
        <w:rPr>
          <w:rFonts w:ascii="Times New Roman" w:hAnsi="Times New Roman" w:cs="Times New Roman"/>
        </w:rPr>
      </w:pPr>
      <w:r w:rsidRPr="002C5B91">
        <w:rPr>
          <w:rFonts w:ascii="Times New Roman" w:hAnsi="Times New Roman" w:cs="Times New Roman"/>
          <w:b/>
        </w:rPr>
        <w:t>Библиографията</w:t>
      </w:r>
      <w:r w:rsidRPr="00AA6776">
        <w:rPr>
          <w:rFonts w:ascii="Times New Roman" w:hAnsi="Times New Roman" w:cs="Times New Roman"/>
        </w:rPr>
        <w:t xml:space="preserve"> впечатлява със скрупульозното си стурктуриране – библиография на цитираната литература, от стр. 267; на изследваните книги от</w:t>
      </w:r>
      <w:r w:rsidRPr="00AA6776">
        <w:rPr>
          <w:rFonts w:ascii="Times New Roman" w:hAnsi="Times New Roman" w:cs="Times New Roman"/>
          <w:i/>
        </w:rPr>
        <w:t xml:space="preserve"> литературата на свидетелството</w:t>
      </w:r>
      <w:r w:rsidRPr="00AA6776">
        <w:rPr>
          <w:rFonts w:ascii="Times New Roman" w:hAnsi="Times New Roman" w:cs="Times New Roman"/>
        </w:rPr>
        <w:t xml:space="preserve"> до 1990 г., от стр. 278; на критичните и теоритични книги за</w:t>
      </w:r>
      <w:r w:rsidRPr="00AA6776">
        <w:rPr>
          <w:rFonts w:ascii="Times New Roman" w:hAnsi="Times New Roman" w:cs="Times New Roman"/>
          <w:i/>
        </w:rPr>
        <w:t xml:space="preserve"> литературата на свидетелството</w:t>
      </w:r>
      <w:r w:rsidRPr="00AA6776">
        <w:rPr>
          <w:rFonts w:ascii="Times New Roman" w:hAnsi="Times New Roman" w:cs="Times New Roman"/>
        </w:rPr>
        <w:t xml:space="preserve">, публикувани преди 90г.-стр. 284-292. Някои приложения имат и статистическа и архивна стойност, като това за броя произведения, участвали в конкурса за </w:t>
      </w:r>
      <w:r w:rsidRPr="00AA6776">
        <w:rPr>
          <w:rFonts w:ascii="Times New Roman" w:hAnsi="Times New Roman" w:cs="Times New Roman"/>
          <w:i/>
        </w:rPr>
        <w:t xml:space="preserve">литературата на свидетелството </w:t>
      </w:r>
      <w:r w:rsidRPr="00AA6776">
        <w:rPr>
          <w:rFonts w:ascii="Times New Roman" w:hAnsi="Times New Roman" w:cs="Times New Roman"/>
        </w:rPr>
        <w:t xml:space="preserve">на </w:t>
      </w:r>
      <w:r w:rsidRPr="00AA6776">
        <w:rPr>
          <w:rFonts w:ascii="Times New Roman" w:hAnsi="Times New Roman" w:cs="Times New Roman"/>
          <w:i/>
        </w:rPr>
        <w:t>Каса де лас Америкас-1970-2008г.</w:t>
      </w:r>
      <w:r w:rsidRPr="00AA6776">
        <w:rPr>
          <w:rFonts w:ascii="Times New Roman" w:hAnsi="Times New Roman" w:cs="Times New Roman"/>
        </w:rPr>
        <w:t xml:space="preserve">, стр. 298; Други награди за </w:t>
      </w:r>
      <w:r w:rsidRPr="00AA6776">
        <w:rPr>
          <w:rFonts w:ascii="Times New Roman" w:hAnsi="Times New Roman" w:cs="Times New Roman"/>
          <w:i/>
        </w:rPr>
        <w:t>литературата на свидетелството</w:t>
      </w:r>
      <w:r w:rsidR="00747387" w:rsidRPr="00AA6776">
        <w:rPr>
          <w:rFonts w:ascii="Times New Roman" w:hAnsi="Times New Roman" w:cs="Times New Roman"/>
        </w:rPr>
        <w:t>в Куба /1971-89/, стр. 299.</w:t>
      </w:r>
    </w:p>
    <w:p w:rsidR="00A13FC1" w:rsidRPr="00AA6776" w:rsidRDefault="00A13FC1" w:rsidP="00192B8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A6776">
        <w:rPr>
          <w:rFonts w:ascii="Times New Roman" w:hAnsi="Times New Roman" w:cs="Times New Roman"/>
          <w:b/>
        </w:rPr>
        <w:t>Оценка на приносите</w:t>
      </w:r>
    </w:p>
    <w:p w:rsidR="008913E9" w:rsidRPr="00AA6776" w:rsidRDefault="008913E9" w:rsidP="00192B85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</w:rPr>
      </w:pPr>
      <w:r w:rsidRPr="00AA6776">
        <w:rPr>
          <w:rFonts w:ascii="Times New Roman" w:hAnsi="Times New Roman" w:cs="Times New Roman"/>
        </w:rPr>
        <w:t>Достойнство на дисертацията</w:t>
      </w:r>
      <w:r w:rsidR="00ED596C">
        <w:rPr>
          <w:rFonts w:ascii="Times New Roman" w:hAnsi="Times New Roman" w:cs="Times New Roman"/>
        </w:rPr>
        <w:t>, първа</w:t>
      </w:r>
      <w:r w:rsidRPr="00AA6776">
        <w:rPr>
          <w:rFonts w:ascii="Times New Roman" w:hAnsi="Times New Roman" w:cs="Times New Roman"/>
        </w:rPr>
        <w:t xml:space="preserve"> </w:t>
      </w:r>
      <w:r w:rsidR="00ED596C">
        <w:rPr>
          <w:rFonts w:ascii="Times New Roman" w:hAnsi="Times New Roman" w:cs="Times New Roman"/>
        </w:rPr>
        <w:t xml:space="preserve">разработка по темата у нас, </w:t>
      </w:r>
      <w:r w:rsidRPr="00AA6776">
        <w:rPr>
          <w:rFonts w:ascii="Times New Roman" w:hAnsi="Times New Roman" w:cs="Times New Roman"/>
        </w:rPr>
        <w:t xml:space="preserve">е разглеждането на </w:t>
      </w:r>
      <w:r w:rsidRPr="00AA6776">
        <w:rPr>
          <w:rFonts w:ascii="Times New Roman" w:hAnsi="Times New Roman" w:cs="Times New Roman"/>
          <w:i/>
        </w:rPr>
        <w:t>свидетелското писане</w:t>
      </w:r>
      <w:r w:rsidRPr="00AA6776">
        <w:rPr>
          <w:rFonts w:ascii="Times New Roman" w:hAnsi="Times New Roman" w:cs="Times New Roman"/>
        </w:rPr>
        <w:t xml:space="preserve"> от откриването на Америка до епохата на Просвещението, с което се цели да се докаже съществуването на дългогодишната традиция на </w:t>
      </w:r>
      <w:r w:rsidRPr="00AA6776">
        <w:rPr>
          <w:rFonts w:ascii="Times New Roman" w:hAnsi="Times New Roman" w:cs="Times New Roman"/>
          <w:i/>
        </w:rPr>
        <w:t>литературата на свидетелството,</w:t>
      </w:r>
      <w:r w:rsidRPr="00AA6776">
        <w:rPr>
          <w:rFonts w:ascii="Times New Roman" w:hAnsi="Times New Roman" w:cs="Times New Roman"/>
        </w:rPr>
        <w:t xml:space="preserve"> като „специфична“ за Латинска Америка. Така Табакова конфигурира представата не само за историческия, но и за литературния контекст, като се улеснява рецепцията на произведенията от този „жанр“.</w:t>
      </w:r>
      <w:r w:rsidR="00ED596C">
        <w:rPr>
          <w:rFonts w:ascii="Times New Roman" w:hAnsi="Times New Roman" w:cs="Times New Roman"/>
        </w:rPr>
        <w:t xml:space="preserve"> В автореферата си</w:t>
      </w:r>
      <w:r w:rsidR="00F87A2D">
        <w:rPr>
          <w:rFonts w:ascii="Times New Roman" w:hAnsi="Times New Roman" w:cs="Times New Roman"/>
        </w:rPr>
        <w:t xml:space="preserve"> докторантката очертава 14 </w:t>
      </w:r>
      <w:r w:rsidR="00ED596C" w:rsidRPr="00ED596C">
        <w:rPr>
          <w:rFonts w:ascii="Times New Roman" w:hAnsi="Times New Roman" w:cs="Times New Roman"/>
          <w:i/>
        </w:rPr>
        <w:t xml:space="preserve"> </w:t>
      </w:r>
      <w:r w:rsidR="00ED596C" w:rsidRPr="00F87A2D">
        <w:rPr>
          <w:rFonts w:ascii="Times New Roman" w:hAnsi="Times New Roman" w:cs="Times New Roman"/>
        </w:rPr>
        <w:t>научни постижения на дисертацията</w:t>
      </w:r>
      <w:r w:rsidR="00ED596C">
        <w:rPr>
          <w:rFonts w:ascii="Times New Roman" w:hAnsi="Times New Roman" w:cs="Times New Roman"/>
          <w:i/>
        </w:rPr>
        <w:t xml:space="preserve"> </w:t>
      </w:r>
      <w:r w:rsidR="00ED596C" w:rsidRPr="00ED596C">
        <w:rPr>
          <w:rFonts w:ascii="Times New Roman" w:hAnsi="Times New Roman" w:cs="Times New Roman"/>
        </w:rPr>
        <w:t>(</w:t>
      </w:r>
      <w:r w:rsidR="00ED596C">
        <w:rPr>
          <w:rFonts w:ascii="Times New Roman" w:hAnsi="Times New Roman" w:cs="Times New Roman"/>
        </w:rPr>
        <w:t>няма страниране</w:t>
      </w:r>
      <w:r w:rsidR="00ED596C" w:rsidRPr="00ED596C">
        <w:rPr>
          <w:rFonts w:ascii="Times New Roman" w:hAnsi="Times New Roman" w:cs="Times New Roman"/>
        </w:rPr>
        <w:t>)</w:t>
      </w:r>
      <w:r w:rsidR="00F87A2D">
        <w:rPr>
          <w:rFonts w:ascii="Times New Roman" w:hAnsi="Times New Roman" w:cs="Times New Roman"/>
        </w:rPr>
        <w:t>, които приемам за приносни</w:t>
      </w:r>
      <w:r w:rsidR="00ED596C">
        <w:rPr>
          <w:rFonts w:ascii="Times New Roman" w:hAnsi="Times New Roman" w:cs="Times New Roman"/>
        </w:rPr>
        <w:t>.</w:t>
      </w:r>
    </w:p>
    <w:p w:rsidR="008913E9" w:rsidRPr="00AA6776" w:rsidRDefault="00A13FC1" w:rsidP="00192B85">
      <w:pPr>
        <w:spacing w:line="240" w:lineRule="auto"/>
        <w:jc w:val="both"/>
        <w:rPr>
          <w:rFonts w:ascii="Times New Roman" w:hAnsi="Times New Roman" w:cs="Times New Roman"/>
        </w:rPr>
      </w:pPr>
      <w:r w:rsidRPr="00AA6776">
        <w:rPr>
          <w:rFonts w:ascii="Times New Roman" w:hAnsi="Times New Roman" w:cs="Times New Roman"/>
          <w:b/>
        </w:rPr>
        <w:t xml:space="preserve">ЗАКЛЮЧЕНИЕ: </w:t>
      </w:r>
    </w:p>
    <w:p w:rsidR="008913E9" w:rsidRPr="00AA6776" w:rsidRDefault="008913E9" w:rsidP="00192B85">
      <w:pPr>
        <w:spacing w:line="240" w:lineRule="auto"/>
        <w:jc w:val="both"/>
        <w:rPr>
          <w:rFonts w:ascii="Times New Roman" w:hAnsi="Times New Roman" w:cs="Times New Roman"/>
        </w:rPr>
      </w:pPr>
      <w:r w:rsidRPr="00AA6776">
        <w:rPr>
          <w:rFonts w:ascii="Times New Roman" w:hAnsi="Times New Roman" w:cs="Times New Roman"/>
        </w:rPr>
        <w:t>Една от отличителните черти на дисертацията на ас. Табакова е нейната</w:t>
      </w:r>
      <w:r w:rsidR="00567F6F">
        <w:rPr>
          <w:rFonts w:ascii="Times New Roman" w:hAnsi="Times New Roman" w:cs="Times New Roman"/>
        </w:rPr>
        <w:t xml:space="preserve"> интердисциплинарност. Л. Табакова</w:t>
      </w:r>
      <w:r w:rsidR="002C5B91">
        <w:rPr>
          <w:rFonts w:ascii="Times New Roman" w:hAnsi="Times New Roman" w:cs="Times New Roman"/>
        </w:rPr>
        <w:t xml:space="preserve"> ловко и свободно навигира</w:t>
      </w:r>
      <w:r w:rsidRPr="00AA6776">
        <w:rPr>
          <w:rFonts w:ascii="Times New Roman" w:hAnsi="Times New Roman" w:cs="Times New Roman"/>
        </w:rPr>
        <w:t xml:space="preserve"> из историята на испаноаме</w:t>
      </w:r>
      <w:r w:rsidR="002C5B91">
        <w:rPr>
          <w:rFonts w:ascii="Times New Roman" w:hAnsi="Times New Roman" w:cs="Times New Roman"/>
        </w:rPr>
        <w:t>риканската литература и навлиза в</w:t>
      </w:r>
      <w:r w:rsidRPr="00AA6776">
        <w:rPr>
          <w:rFonts w:ascii="Times New Roman" w:hAnsi="Times New Roman" w:cs="Times New Roman"/>
        </w:rPr>
        <w:t xml:space="preserve"> политическата история на американския континент, което прави научната разработка обект на интерес не само за литератори, но и за политолози, социолози, международници и др.</w:t>
      </w:r>
    </w:p>
    <w:p w:rsidR="00567F6F" w:rsidRDefault="00A13FC1" w:rsidP="00192B8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A6776">
        <w:rPr>
          <w:rFonts w:ascii="Times New Roman" w:hAnsi="Times New Roman" w:cs="Times New Roman"/>
          <w:b/>
        </w:rPr>
        <w:t>Трудът е дисертабилен.</w:t>
      </w:r>
      <w:r w:rsidRPr="00AA6776">
        <w:rPr>
          <w:rFonts w:ascii="Times New Roman" w:hAnsi="Times New Roman" w:cs="Times New Roman"/>
        </w:rPr>
        <w:t xml:space="preserve"> </w:t>
      </w:r>
      <w:r w:rsidRPr="00267EF3">
        <w:rPr>
          <w:rFonts w:ascii="Times New Roman" w:hAnsi="Times New Roman" w:cs="Times New Roman"/>
          <w:b/>
        </w:rPr>
        <w:t>Убедено подкрепям пред почитаемото научно жури на СУ „Св. Климент Охридски” присъждането  на Лиляна Кънчева Табакова, докторант на самостоятелна подготовка, на образователната и научна степен „доктор“ по професионално направление 2.1. Филология (Литература на народите на Европа, Америка, Азия, Африка и Австралия – испаноамериканска литература).</w:t>
      </w:r>
      <w:r w:rsidR="00085BEA" w:rsidRPr="00267EF3">
        <w:rPr>
          <w:rFonts w:ascii="Times New Roman" w:hAnsi="Times New Roman" w:cs="Times New Roman"/>
          <w:b/>
        </w:rPr>
        <w:t xml:space="preserve"> </w:t>
      </w:r>
    </w:p>
    <w:p w:rsidR="00A13FC1" w:rsidRPr="00267EF3" w:rsidRDefault="00085BEA" w:rsidP="00192B8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67EF3">
        <w:rPr>
          <w:rFonts w:ascii="Times New Roman" w:hAnsi="Times New Roman" w:cs="Times New Roman"/>
          <w:b/>
        </w:rPr>
        <w:t>Препоръчвам дисертацията за печат.</w:t>
      </w:r>
    </w:p>
    <w:p w:rsidR="00A13FC1" w:rsidRPr="00AA6776" w:rsidRDefault="00A13FC1" w:rsidP="00192B85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C850F7" w:rsidRPr="00AA6776" w:rsidRDefault="00C850F7" w:rsidP="00192B85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435AE5" w:rsidRPr="00AA6776" w:rsidRDefault="00E92858" w:rsidP="00192B85">
      <w:pPr>
        <w:spacing w:line="240" w:lineRule="auto"/>
        <w:jc w:val="both"/>
        <w:rPr>
          <w:rFonts w:ascii="Times New Roman" w:hAnsi="Times New Roman" w:cs="Times New Roman"/>
        </w:rPr>
      </w:pPr>
      <w:r w:rsidRPr="00AA6776">
        <w:rPr>
          <w:rFonts w:ascii="Times New Roman" w:hAnsi="Times New Roman" w:cs="Times New Roman"/>
        </w:rPr>
        <w:t>София</w:t>
      </w:r>
      <w:r w:rsidR="00AF4DC8" w:rsidRPr="00AA6776">
        <w:rPr>
          <w:rFonts w:ascii="Times New Roman" w:hAnsi="Times New Roman" w:cs="Times New Roman"/>
        </w:rPr>
        <w:t>, 21.03.2019</w:t>
      </w:r>
      <w:r w:rsidR="00567F6F">
        <w:rPr>
          <w:rFonts w:ascii="Times New Roman" w:hAnsi="Times New Roman" w:cs="Times New Roman"/>
        </w:rPr>
        <w:t>г.</w:t>
      </w:r>
    </w:p>
    <w:p w:rsidR="00E92858" w:rsidRPr="00AA6776" w:rsidRDefault="00E92858" w:rsidP="0019457D">
      <w:pPr>
        <w:spacing w:line="360" w:lineRule="auto"/>
        <w:jc w:val="both"/>
        <w:rPr>
          <w:rFonts w:ascii="Times New Roman" w:hAnsi="Times New Roman" w:cs="Times New Roman"/>
        </w:rPr>
      </w:pPr>
    </w:p>
    <w:p w:rsidR="00E92858" w:rsidRPr="00AA6776" w:rsidRDefault="00E92858" w:rsidP="0019457D">
      <w:pPr>
        <w:spacing w:line="360" w:lineRule="auto"/>
        <w:jc w:val="both"/>
        <w:rPr>
          <w:rFonts w:ascii="Times New Roman" w:hAnsi="Times New Roman" w:cs="Times New Roman"/>
        </w:rPr>
      </w:pPr>
      <w:r w:rsidRPr="00AA6776">
        <w:rPr>
          <w:rFonts w:ascii="Times New Roman" w:hAnsi="Times New Roman" w:cs="Times New Roman"/>
        </w:rPr>
        <w:t>проф. д-р Даниела Кох-Кожухарова</w:t>
      </w:r>
    </w:p>
    <w:sectPr w:rsidR="00E92858" w:rsidRPr="00AA6776" w:rsidSect="00430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1C"/>
    <w:rsid w:val="00010093"/>
    <w:rsid w:val="000120DE"/>
    <w:rsid w:val="000260B2"/>
    <w:rsid w:val="00031447"/>
    <w:rsid w:val="00042767"/>
    <w:rsid w:val="00045232"/>
    <w:rsid w:val="00045709"/>
    <w:rsid w:val="00060951"/>
    <w:rsid w:val="00062E24"/>
    <w:rsid w:val="000660FB"/>
    <w:rsid w:val="000700B5"/>
    <w:rsid w:val="00077E69"/>
    <w:rsid w:val="00085BEA"/>
    <w:rsid w:val="000B7669"/>
    <w:rsid w:val="000C108E"/>
    <w:rsid w:val="000C16AB"/>
    <w:rsid w:val="000C26F5"/>
    <w:rsid w:val="000E432C"/>
    <w:rsid w:val="000E7624"/>
    <w:rsid w:val="000F1D69"/>
    <w:rsid w:val="000F3565"/>
    <w:rsid w:val="00102368"/>
    <w:rsid w:val="001128CA"/>
    <w:rsid w:val="00116A03"/>
    <w:rsid w:val="001218F2"/>
    <w:rsid w:val="00123329"/>
    <w:rsid w:val="0012503B"/>
    <w:rsid w:val="001264C8"/>
    <w:rsid w:val="00127DF5"/>
    <w:rsid w:val="00132469"/>
    <w:rsid w:val="00132FF1"/>
    <w:rsid w:val="001558A6"/>
    <w:rsid w:val="001865DA"/>
    <w:rsid w:val="00192B85"/>
    <w:rsid w:val="0019457D"/>
    <w:rsid w:val="001C4BA8"/>
    <w:rsid w:val="001C7825"/>
    <w:rsid w:val="001D3D24"/>
    <w:rsid w:val="001E6B27"/>
    <w:rsid w:val="001F0D16"/>
    <w:rsid w:val="002135D9"/>
    <w:rsid w:val="00217370"/>
    <w:rsid w:val="00226C6F"/>
    <w:rsid w:val="00233646"/>
    <w:rsid w:val="002571D2"/>
    <w:rsid w:val="00265962"/>
    <w:rsid w:val="00267EF3"/>
    <w:rsid w:val="00273C9D"/>
    <w:rsid w:val="00280DC0"/>
    <w:rsid w:val="002A3509"/>
    <w:rsid w:val="002A4F5A"/>
    <w:rsid w:val="002C10E6"/>
    <w:rsid w:val="002C5B91"/>
    <w:rsid w:val="002E03F4"/>
    <w:rsid w:val="002E2A51"/>
    <w:rsid w:val="002E54A8"/>
    <w:rsid w:val="003015A3"/>
    <w:rsid w:val="00306A69"/>
    <w:rsid w:val="00322741"/>
    <w:rsid w:val="003570C7"/>
    <w:rsid w:val="00377B01"/>
    <w:rsid w:val="00386EDD"/>
    <w:rsid w:val="0039082C"/>
    <w:rsid w:val="00392635"/>
    <w:rsid w:val="003A7C4E"/>
    <w:rsid w:val="003A7E6B"/>
    <w:rsid w:val="003C4126"/>
    <w:rsid w:val="003D2407"/>
    <w:rsid w:val="003D5004"/>
    <w:rsid w:val="003E16A5"/>
    <w:rsid w:val="003F61A7"/>
    <w:rsid w:val="00400B70"/>
    <w:rsid w:val="0040230D"/>
    <w:rsid w:val="00411173"/>
    <w:rsid w:val="00423D37"/>
    <w:rsid w:val="0043049F"/>
    <w:rsid w:val="00435AE5"/>
    <w:rsid w:val="0045701B"/>
    <w:rsid w:val="00472B43"/>
    <w:rsid w:val="00492EDD"/>
    <w:rsid w:val="004A54B2"/>
    <w:rsid w:val="004A6D57"/>
    <w:rsid w:val="004B00E9"/>
    <w:rsid w:val="004B7F29"/>
    <w:rsid w:val="004C1A47"/>
    <w:rsid w:val="004C347D"/>
    <w:rsid w:val="004D3534"/>
    <w:rsid w:val="005228D1"/>
    <w:rsid w:val="005251D1"/>
    <w:rsid w:val="00537CCE"/>
    <w:rsid w:val="005566E6"/>
    <w:rsid w:val="00567F6F"/>
    <w:rsid w:val="005843AB"/>
    <w:rsid w:val="005864FC"/>
    <w:rsid w:val="005A4A4E"/>
    <w:rsid w:val="005A7049"/>
    <w:rsid w:val="005C68FD"/>
    <w:rsid w:val="005F44E5"/>
    <w:rsid w:val="005F62BF"/>
    <w:rsid w:val="006026B0"/>
    <w:rsid w:val="00611F16"/>
    <w:rsid w:val="00613779"/>
    <w:rsid w:val="006166D1"/>
    <w:rsid w:val="00620D4D"/>
    <w:rsid w:val="00623EC7"/>
    <w:rsid w:val="006276F7"/>
    <w:rsid w:val="0063684E"/>
    <w:rsid w:val="00640B3E"/>
    <w:rsid w:val="006474BC"/>
    <w:rsid w:val="006917EC"/>
    <w:rsid w:val="00694B05"/>
    <w:rsid w:val="006A00BD"/>
    <w:rsid w:val="006E0675"/>
    <w:rsid w:val="006F0209"/>
    <w:rsid w:val="006F495D"/>
    <w:rsid w:val="00724219"/>
    <w:rsid w:val="00747387"/>
    <w:rsid w:val="00755625"/>
    <w:rsid w:val="00760A63"/>
    <w:rsid w:val="00763213"/>
    <w:rsid w:val="007672F5"/>
    <w:rsid w:val="00781128"/>
    <w:rsid w:val="00785884"/>
    <w:rsid w:val="00786701"/>
    <w:rsid w:val="00793AB0"/>
    <w:rsid w:val="00795B24"/>
    <w:rsid w:val="007B7C0D"/>
    <w:rsid w:val="007C0420"/>
    <w:rsid w:val="007C7C95"/>
    <w:rsid w:val="007D6C42"/>
    <w:rsid w:val="008007E3"/>
    <w:rsid w:val="0080211C"/>
    <w:rsid w:val="008322A2"/>
    <w:rsid w:val="008621E7"/>
    <w:rsid w:val="00876DFB"/>
    <w:rsid w:val="00886141"/>
    <w:rsid w:val="008905D3"/>
    <w:rsid w:val="008913E9"/>
    <w:rsid w:val="008B1EC4"/>
    <w:rsid w:val="008D6619"/>
    <w:rsid w:val="00914671"/>
    <w:rsid w:val="00934A26"/>
    <w:rsid w:val="00940879"/>
    <w:rsid w:val="00945C9F"/>
    <w:rsid w:val="00945EEC"/>
    <w:rsid w:val="0095059C"/>
    <w:rsid w:val="009506FA"/>
    <w:rsid w:val="009569BF"/>
    <w:rsid w:val="00985D22"/>
    <w:rsid w:val="00993BED"/>
    <w:rsid w:val="009A4753"/>
    <w:rsid w:val="009F7D48"/>
    <w:rsid w:val="00A04315"/>
    <w:rsid w:val="00A13682"/>
    <w:rsid w:val="00A13FC1"/>
    <w:rsid w:val="00A208C6"/>
    <w:rsid w:val="00A230AF"/>
    <w:rsid w:val="00A33D65"/>
    <w:rsid w:val="00A36772"/>
    <w:rsid w:val="00A468CE"/>
    <w:rsid w:val="00A87704"/>
    <w:rsid w:val="00AA5AEF"/>
    <w:rsid w:val="00AA6776"/>
    <w:rsid w:val="00AC4C9B"/>
    <w:rsid w:val="00AE44A1"/>
    <w:rsid w:val="00AF1E4C"/>
    <w:rsid w:val="00AF4DC8"/>
    <w:rsid w:val="00B054C8"/>
    <w:rsid w:val="00B14CEA"/>
    <w:rsid w:val="00B255DE"/>
    <w:rsid w:val="00B31CB1"/>
    <w:rsid w:val="00B31E8A"/>
    <w:rsid w:val="00B3424F"/>
    <w:rsid w:val="00B3619C"/>
    <w:rsid w:val="00B36DAA"/>
    <w:rsid w:val="00B378EE"/>
    <w:rsid w:val="00B42094"/>
    <w:rsid w:val="00B51A14"/>
    <w:rsid w:val="00B6132A"/>
    <w:rsid w:val="00B65D1C"/>
    <w:rsid w:val="00B666DF"/>
    <w:rsid w:val="00B90325"/>
    <w:rsid w:val="00B9642F"/>
    <w:rsid w:val="00BC2083"/>
    <w:rsid w:val="00BE0444"/>
    <w:rsid w:val="00BF40A6"/>
    <w:rsid w:val="00C0061A"/>
    <w:rsid w:val="00C02EDF"/>
    <w:rsid w:val="00C20FAD"/>
    <w:rsid w:val="00C23C90"/>
    <w:rsid w:val="00C33087"/>
    <w:rsid w:val="00C35C5F"/>
    <w:rsid w:val="00C368E8"/>
    <w:rsid w:val="00C37BEB"/>
    <w:rsid w:val="00C42BC3"/>
    <w:rsid w:val="00C554C9"/>
    <w:rsid w:val="00C629AD"/>
    <w:rsid w:val="00C70400"/>
    <w:rsid w:val="00C77890"/>
    <w:rsid w:val="00C811FA"/>
    <w:rsid w:val="00C850F7"/>
    <w:rsid w:val="00C93381"/>
    <w:rsid w:val="00CA2206"/>
    <w:rsid w:val="00CA4872"/>
    <w:rsid w:val="00CB5E4E"/>
    <w:rsid w:val="00CE0CC9"/>
    <w:rsid w:val="00CE294F"/>
    <w:rsid w:val="00CF129A"/>
    <w:rsid w:val="00CF6142"/>
    <w:rsid w:val="00D12A47"/>
    <w:rsid w:val="00D326AC"/>
    <w:rsid w:val="00D32E58"/>
    <w:rsid w:val="00D403A7"/>
    <w:rsid w:val="00D41110"/>
    <w:rsid w:val="00D6070E"/>
    <w:rsid w:val="00D62AD2"/>
    <w:rsid w:val="00D82FE0"/>
    <w:rsid w:val="00D93411"/>
    <w:rsid w:val="00DB797E"/>
    <w:rsid w:val="00DE2D0E"/>
    <w:rsid w:val="00E00030"/>
    <w:rsid w:val="00E030D1"/>
    <w:rsid w:val="00E506D9"/>
    <w:rsid w:val="00E55779"/>
    <w:rsid w:val="00E6676D"/>
    <w:rsid w:val="00E739F4"/>
    <w:rsid w:val="00E901A6"/>
    <w:rsid w:val="00E92858"/>
    <w:rsid w:val="00E96B27"/>
    <w:rsid w:val="00EA3143"/>
    <w:rsid w:val="00EA70FA"/>
    <w:rsid w:val="00EC2884"/>
    <w:rsid w:val="00ED24B8"/>
    <w:rsid w:val="00ED451F"/>
    <w:rsid w:val="00ED596C"/>
    <w:rsid w:val="00ED6D56"/>
    <w:rsid w:val="00EE5070"/>
    <w:rsid w:val="00EF3CC9"/>
    <w:rsid w:val="00F001E3"/>
    <w:rsid w:val="00F147DD"/>
    <w:rsid w:val="00F3217E"/>
    <w:rsid w:val="00F33173"/>
    <w:rsid w:val="00F34EB6"/>
    <w:rsid w:val="00F87A2D"/>
    <w:rsid w:val="00FA44FA"/>
    <w:rsid w:val="00FC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F6FEF-8956-446E-B7B8-1AE0F6C8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AE5"/>
    <w:rPr>
      <w:color w:val="0563C1" w:themeColor="hyperlink"/>
      <w:u w:val="single"/>
    </w:rPr>
  </w:style>
  <w:style w:type="paragraph" w:customStyle="1" w:styleId="Default">
    <w:name w:val="Default"/>
    <w:rsid w:val="00A33D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rsid w:val="00FC454D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Arial" w:eastAsia="Times New Roman" w:hAnsi="Arial" w:cs="Arial"/>
      <w:sz w:val="24"/>
      <w:szCs w:val="24"/>
      <w:u w:val="single"/>
      <w:lang w:val="es-ES_tradnl"/>
    </w:rPr>
  </w:style>
  <w:style w:type="character" w:customStyle="1" w:styleId="BodyText2Char">
    <w:name w:val="Body Text 2 Char"/>
    <w:basedOn w:val="DefaultParagraphFont"/>
    <w:link w:val="BodyText2"/>
    <w:uiPriority w:val="99"/>
    <w:rsid w:val="00FC454D"/>
    <w:rPr>
      <w:rFonts w:ascii="Arial" w:eastAsia="Times New Roman" w:hAnsi="Arial" w:cs="Arial"/>
      <w:sz w:val="24"/>
      <w:szCs w:val="24"/>
      <w:u w:val="single"/>
      <w:lang w:val="es-ES_tradnl"/>
    </w:rPr>
  </w:style>
  <w:style w:type="paragraph" w:styleId="NoSpacing">
    <w:name w:val="No Spacing"/>
    <w:link w:val="NoSpacingChar"/>
    <w:uiPriority w:val="1"/>
    <w:qFormat/>
    <w:rsid w:val="0019457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NoSpacingChar">
    <w:name w:val="No Spacing Char"/>
    <w:basedOn w:val="DefaultParagraphFont"/>
    <w:link w:val="NoSpacing"/>
    <w:uiPriority w:val="1"/>
    <w:rsid w:val="0019457D"/>
    <w:rPr>
      <w:rFonts w:ascii="Times New Roman" w:eastAsia="Times New Roman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2136</Words>
  <Characters>12181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Tabakova</dc:creator>
  <cp:lastModifiedBy>Borislav Krustev</cp:lastModifiedBy>
  <cp:revision>2</cp:revision>
  <dcterms:created xsi:type="dcterms:W3CDTF">2019-03-27T08:51:00Z</dcterms:created>
  <dcterms:modified xsi:type="dcterms:W3CDTF">2019-03-27T08:51:00Z</dcterms:modified>
</cp:coreProperties>
</file>