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5CB2" w14:textId="6D4735EB" w:rsidR="00D63613" w:rsidRDefault="00D63613">
      <w:pPr>
        <w:rPr>
          <w:sz w:val="24"/>
          <w:szCs w:val="24"/>
          <w:lang w:val="bg-BG"/>
        </w:rPr>
      </w:pPr>
    </w:p>
    <w:p w14:paraId="2229E146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ПРОЕКТНО ПРЕДЛОЖЕНИЕ</w:t>
      </w:r>
    </w:p>
    <w:p w14:paraId="3BB3EE48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за участие в подбора </w:t>
      </w:r>
    </w:p>
    <w:p w14:paraId="00C90E5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3C36B17C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1943B226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от средствата, отпуснати на Стопански факултет към СУ със заповед на Ректора на СУ </w:t>
      </w:r>
      <w:r>
        <w:rPr>
          <w:b/>
          <w:bCs/>
          <w:iCs/>
          <w:sz w:val="28"/>
          <w:szCs w:val="28"/>
          <w:lang w:eastAsia="bg-BG"/>
        </w:rPr>
        <w:t xml:space="preserve">№ </w:t>
      </w:r>
      <w:r>
        <w:rPr>
          <w:b/>
          <w:bCs/>
          <w:iCs/>
          <w:sz w:val="28"/>
          <w:szCs w:val="28"/>
          <w:lang w:val="bg-BG" w:eastAsia="bg-BG"/>
        </w:rPr>
        <w:t>РД 19-479/21.12.2018</w:t>
      </w:r>
    </w:p>
    <w:p w14:paraId="5516216A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4D0CAF88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7AB6CDF1" w14:textId="77777777" w:rsidR="00D63613" w:rsidRDefault="00D63613" w:rsidP="00D63613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2079913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088857EE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71A1F9C2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6DF77F6F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AE0BE2F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научен ръководител:…………………………………………………………………………</w:t>
      </w:r>
    </w:p>
    <w:p w14:paraId="2AECEA77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5DEBA574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34374542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768C0F4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Тема на проекта: </w:t>
      </w:r>
    </w:p>
    <w:p w14:paraId="18BF3187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</w:p>
    <w:p w14:paraId="79DBB632" w14:textId="77777777" w:rsidR="00D63613" w:rsidRDefault="00D63613" w:rsidP="00D63613">
      <w:pPr>
        <w:shd w:val="clear" w:color="auto" w:fill="FFFFFF"/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Тематична област от ИСИС, в която попада проектното предложение (посочете поне една):</w:t>
      </w:r>
    </w:p>
    <w:p w14:paraId="7CE9982B" w14:textId="77777777" w:rsidR="00D63613" w:rsidRDefault="00D63613" w:rsidP="00D63613">
      <w:pPr>
        <w:pStyle w:val="Default"/>
      </w:pPr>
      <w:r>
        <w:t xml:space="preserve">□ Мехатроника и чисти технологии </w:t>
      </w:r>
      <w:r>
        <w:tab/>
      </w:r>
      <w:r>
        <w:tab/>
      </w:r>
    </w:p>
    <w:p w14:paraId="287F9B24" w14:textId="77777777" w:rsidR="00D63613" w:rsidRDefault="00D63613" w:rsidP="00D63613">
      <w:pPr>
        <w:pStyle w:val="Default"/>
      </w:pPr>
    </w:p>
    <w:p w14:paraId="426F6EBF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Информатика и информационни и комуникационни технологии</w:t>
      </w:r>
    </w:p>
    <w:p w14:paraId="47F877D8" w14:textId="77777777" w:rsidR="00D63613" w:rsidRDefault="00D63613" w:rsidP="00D63613">
      <w:pPr>
        <w:pStyle w:val="Default"/>
      </w:pPr>
      <w:r>
        <w:rPr>
          <w:bCs/>
        </w:rPr>
        <w:t xml:space="preserve"> </w:t>
      </w:r>
      <w:r>
        <w:rPr>
          <w:bCs/>
        </w:rPr>
        <w:tab/>
      </w:r>
    </w:p>
    <w:p w14:paraId="221A66DF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Индустрия за здравословен живот и био-технологии</w:t>
      </w:r>
    </w:p>
    <w:p w14:paraId="69E944D6" w14:textId="77777777" w:rsidR="00D63613" w:rsidRDefault="00D63613" w:rsidP="00D63613">
      <w:pPr>
        <w:pStyle w:val="Default"/>
      </w:pPr>
    </w:p>
    <w:p w14:paraId="3502BF0D" w14:textId="77777777" w:rsidR="00D63613" w:rsidRDefault="00D63613" w:rsidP="00D63613">
      <w:pPr>
        <w:pStyle w:val="Default"/>
        <w:rPr>
          <w:bCs/>
        </w:rPr>
      </w:pPr>
      <w:r>
        <w:t xml:space="preserve">□ </w:t>
      </w:r>
      <w:r>
        <w:rPr>
          <w:bCs/>
        </w:rPr>
        <w:t>Нови технологии в креативните и рекреативни индустрии</w:t>
      </w:r>
    </w:p>
    <w:p w14:paraId="4568327C" w14:textId="77777777" w:rsidR="00D63613" w:rsidRDefault="00D63613" w:rsidP="00D63613">
      <w:pPr>
        <w:shd w:val="clear" w:color="auto" w:fill="FFFFFF"/>
        <w:spacing w:before="120" w:after="120" w:line="312" w:lineRule="auto"/>
        <w:rPr>
          <w:b/>
          <w:sz w:val="28"/>
          <w:szCs w:val="28"/>
          <w:lang w:val="bg-BG"/>
        </w:rPr>
      </w:pPr>
    </w:p>
    <w:p w14:paraId="496593F1" w14:textId="77777777" w:rsidR="00D63613" w:rsidRDefault="00D63613" w:rsidP="00D63613">
      <w:pPr>
        <w:shd w:val="clear" w:color="auto" w:fill="FFFFFF"/>
        <w:spacing w:before="120" w:after="120"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Приоритетна област на НСРНИ (2017-2030), в която попада проектното предложение (посочете поне една):</w:t>
      </w:r>
    </w:p>
    <w:p w14:paraId="58E956AC" w14:textId="77777777" w:rsidR="00D63613" w:rsidRDefault="00D63613" w:rsidP="00D63613">
      <w:pPr>
        <w:pStyle w:val="Default"/>
      </w:pPr>
      <w:r>
        <w:t>□ Съвременни енергийни източници и енергийно ефективни технологии</w:t>
      </w:r>
      <w:r>
        <w:tab/>
      </w:r>
      <w:r>
        <w:tab/>
      </w:r>
    </w:p>
    <w:p w14:paraId="0AAEE153" w14:textId="77777777" w:rsidR="00D63613" w:rsidRDefault="00D63613" w:rsidP="00D63613">
      <w:pPr>
        <w:pStyle w:val="Default"/>
      </w:pPr>
    </w:p>
    <w:p w14:paraId="7206E2A6" w14:textId="77777777" w:rsidR="00D63613" w:rsidRDefault="00D63613" w:rsidP="00D63613">
      <w:pPr>
        <w:pStyle w:val="Default"/>
        <w:rPr>
          <w:bCs/>
        </w:rPr>
      </w:pPr>
      <w:r>
        <w:t>□ Мехатроника и чисти технологии</w:t>
      </w:r>
    </w:p>
    <w:p w14:paraId="0D31EEAC" w14:textId="77777777" w:rsidR="00D63613" w:rsidRDefault="00D63613" w:rsidP="00D63613">
      <w:pPr>
        <w:pStyle w:val="Default"/>
      </w:pPr>
      <w:r>
        <w:rPr>
          <w:bCs/>
        </w:rPr>
        <w:t xml:space="preserve"> </w:t>
      </w:r>
      <w:r>
        <w:rPr>
          <w:bCs/>
        </w:rPr>
        <w:tab/>
      </w:r>
    </w:p>
    <w:p w14:paraId="4F9DF368" w14:textId="77777777" w:rsidR="00D63613" w:rsidRDefault="00D63613" w:rsidP="00D63613">
      <w:pPr>
        <w:pStyle w:val="Default"/>
        <w:rPr>
          <w:bCs/>
        </w:rPr>
      </w:pPr>
      <w:r>
        <w:t>□ Здраве и качество на живот. Превенция, ранна диагностика и терапия, зелени, сини  и екотехнологии, биотехнологии, екохрани</w:t>
      </w:r>
      <w:r>
        <w:rPr>
          <w:bCs/>
        </w:rPr>
        <w:t>.</w:t>
      </w:r>
    </w:p>
    <w:p w14:paraId="798FBC16" w14:textId="77777777" w:rsidR="00D63613" w:rsidRDefault="00D63613" w:rsidP="00D63613">
      <w:pPr>
        <w:pStyle w:val="Default"/>
      </w:pPr>
    </w:p>
    <w:p w14:paraId="1A2F99FF" w14:textId="421BAE76" w:rsidR="00D63613" w:rsidRDefault="00D63613" w:rsidP="00D63613">
      <w:pPr>
        <w:pStyle w:val="Default"/>
        <w:jc w:val="both"/>
        <w:rPr>
          <w:bCs/>
        </w:rPr>
      </w:pPr>
      <w:r>
        <w:lastRenderedPageBreak/>
        <w:t>□Опазване  на  околната  среда.  Екологичен  мониторинг.  Оползотворяване  на  суровини и биоресурси. Пречистващи и безотпадни технологии</w:t>
      </w:r>
      <w:r w:rsidR="006F405F">
        <w:t>.</w:t>
      </w:r>
    </w:p>
    <w:p w14:paraId="2F3384CF" w14:textId="77777777" w:rsidR="00D63613" w:rsidRDefault="00D63613" w:rsidP="00D63613">
      <w:pPr>
        <w:pStyle w:val="Default"/>
        <w:jc w:val="both"/>
      </w:pPr>
    </w:p>
    <w:p w14:paraId="667AC360" w14:textId="1E146074" w:rsidR="00D63613" w:rsidRDefault="00D63613" w:rsidP="00D63613">
      <w:pPr>
        <w:pStyle w:val="Default"/>
        <w:jc w:val="both"/>
        <w:rPr>
          <w:bCs/>
        </w:rPr>
      </w:pPr>
      <w:r>
        <w:t>□ Материалознание,  нано и квантови технологии</w:t>
      </w:r>
    </w:p>
    <w:p w14:paraId="0EA63356" w14:textId="77777777" w:rsidR="00D63613" w:rsidRDefault="00D63613" w:rsidP="00D63613">
      <w:pPr>
        <w:pStyle w:val="Default"/>
        <w:jc w:val="both"/>
        <w:rPr>
          <w:bCs/>
        </w:rPr>
      </w:pPr>
    </w:p>
    <w:p w14:paraId="190C2E94" w14:textId="77777777" w:rsidR="00D63613" w:rsidRDefault="00D63613" w:rsidP="00D63613">
      <w:pPr>
        <w:pStyle w:val="Default"/>
        <w:jc w:val="both"/>
      </w:pPr>
      <w:r>
        <w:t>□ Информационни и комуникационни технологии</w:t>
      </w:r>
    </w:p>
    <w:p w14:paraId="0363B06C" w14:textId="77777777" w:rsidR="00D63613" w:rsidRDefault="00D63613" w:rsidP="00D63613">
      <w:pPr>
        <w:pStyle w:val="Default"/>
        <w:jc w:val="both"/>
      </w:pPr>
    </w:p>
    <w:p w14:paraId="2273CBBE" w14:textId="77777777" w:rsidR="00D63613" w:rsidRDefault="00D63613" w:rsidP="00D63613">
      <w:pPr>
        <w:pStyle w:val="Default"/>
        <w:jc w:val="both"/>
      </w:pPr>
      <w:r>
        <w:t>□ Национална  идентичност  и  развитие.  Социално</w:t>
      </w:r>
      <w:r>
        <w:rPr>
          <w:rFonts w:ascii="Cambria Math" w:hAnsi="Cambria Math" w:cs="Cambria Math"/>
        </w:rPr>
        <w:t>‐</w:t>
      </w:r>
      <w:r>
        <w:t>икономическо  развитие  и  управление</w:t>
      </w:r>
    </w:p>
    <w:p w14:paraId="4F5C0DD1" w14:textId="77777777" w:rsidR="00D63613" w:rsidRDefault="00D63613" w:rsidP="00D63613">
      <w:pPr>
        <w:pStyle w:val="Default"/>
        <w:jc w:val="both"/>
        <w:rPr>
          <w:bCs/>
        </w:rPr>
      </w:pPr>
    </w:p>
    <w:p w14:paraId="198AE3F1" w14:textId="77777777" w:rsidR="00D63613" w:rsidRDefault="00D63613" w:rsidP="00D63613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Част от изследванията в проектното предложение ще бъдат извършвани на научна инфраструктура от Националната пътна карта за научна инфраструктура (не е условие за допустимост, но отбележете вярното):</w:t>
      </w:r>
    </w:p>
    <w:p w14:paraId="0057664D" w14:textId="77777777" w:rsidR="00D63613" w:rsidRDefault="00D63613" w:rsidP="00D63613">
      <w:pPr>
        <w:pStyle w:val="Default"/>
        <w:jc w:val="both"/>
        <w:rPr>
          <w:bCs/>
        </w:rPr>
      </w:pPr>
      <w:r>
        <w:t xml:space="preserve">□ </w:t>
      </w:r>
      <w:r>
        <w:rPr>
          <w:bCs/>
        </w:rPr>
        <w:t>ДА</w:t>
      </w:r>
    </w:p>
    <w:p w14:paraId="33FC51F8" w14:textId="77777777" w:rsidR="00D63613" w:rsidRDefault="00D63613" w:rsidP="00D63613">
      <w:pPr>
        <w:pStyle w:val="Default"/>
        <w:jc w:val="both"/>
        <w:rPr>
          <w:bCs/>
        </w:rPr>
      </w:pPr>
    </w:p>
    <w:p w14:paraId="71E16132" w14:textId="77777777" w:rsidR="00D63613" w:rsidRDefault="00D63613" w:rsidP="00D63613">
      <w:pPr>
        <w:pStyle w:val="Default"/>
        <w:jc w:val="both"/>
        <w:rPr>
          <w:bCs/>
        </w:rPr>
      </w:pPr>
      <w:r>
        <w:t xml:space="preserve">□ </w:t>
      </w:r>
      <w:r>
        <w:rPr>
          <w:bCs/>
        </w:rPr>
        <w:t>НЕ</w:t>
      </w:r>
    </w:p>
    <w:p w14:paraId="6E5ABC0A" w14:textId="77777777" w:rsidR="00D63613" w:rsidRDefault="00D63613" w:rsidP="00D63613">
      <w:pPr>
        <w:shd w:val="clear" w:color="auto" w:fill="FFFFFF"/>
        <w:spacing w:before="120" w:after="120" w:line="312" w:lineRule="auto"/>
        <w:rPr>
          <w:b/>
          <w:sz w:val="28"/>
          <w:szCs w:val="28"/>
          <w:lang w:val="bg-BG"/>
        </w:rPr>
      </w:pPr>
    </w:p>
    <w:p w14:paraId="29ECB5A8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Описание на проекта (до 4 страници):</w:t>
      </w:r>
    </w:p>
    <w:p w14:paraId="7901C8C4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Цел</w:t>
      </w:r>
    </w:p>
    <w:p w14:paraId="54800621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Анотация на проекта</w:t>
      </w:r>
    </w:p>
    <w:p w14:paraId="4E7814CD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Методология</w:t>
      </w:r>
    </w:p>
    <w:p w14:paraId="6FC2DD21" w14:textId="77777777" w:rsidR="00D63613" w:rsidRDefault="00D63613" w:rsidP="00D63613">
      <w:pPr>
        <w:numPr>
          <w:ilvl w:val="0"/>
          <w:numId w:val="3"/>
        </w:numPr>
        <w:shd w:val="clear" w:color="auto" w:fill="FFFFFF"/>
        <w:spacing w:before="120" w:after="120" w:line="312" w:lineRule="auto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Работна програма  и очаквани резултати: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2075"/>
        <w:gridCol w:w="2339"/>
      </w:tblGrid>
      <w:tr w:rsidR="00D63613" w14:paraId="7E126E7A" w14:textId="77777777" w:rsidTr="00D63613">
        <w:trPr>
          <w:trHeight w:val="192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20F8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5D0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4D7C" w14:textId="77777777" w:rsidR="00D63613" w:rsidRDefault="00D63613">
            <w:pPr>
              <w:tabs>
                <w:tab w:val="left" w:pos="8445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Очаквани резултати (публикация, патент, участие в научна конференция)</w:t>
            </w:r>
          </w:p>
        </w:tc>
      </w:tr>
      <w:tr w:rsidR="00D63613" w14:paraId="4EDE5046" w14:textId="77777777" w:rsidTr="00D63613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5C2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1BA2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C9F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304920B5" w14:textId="77777777" w:rsidTr="00D63613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654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59BF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B714" w14:textId="77777777" w:rsidR="00D63613" w:rsidRDefault="00D63613">
            <w:pPr>
              <w:tabs>
                <w:tab w:val="left" w:pos="8445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62E7C21C" w14:textId="77777777" w:rsidTr="00D63613">
        <w:trPr>
          <w:trHeight w:val="7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A34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C414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D08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63613" w14:paraId="1FACD349" w14:textId="77777777" w:rsidTr="00D63613">
        <w:trPr>
          <w:trHeight w:val="70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85E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3313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385" w14:textId="77777777" w:rsidR="00D63613" w:rsidRDefault="00D63613">
            <w:pPr>
              <w:tabs>
                <w:tab w:val="left" w:pos="8445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432535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bookmarkStart w:id="0" w:name="_GoBack"/>
      <w:bookmarkEnd w:id="0"/>
    </w:p>
    <w:sectPr w:rsidR="00D63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84B02"/>
    <w:rsid w:val="003D1B14"/>
    <w:rsid w:val="00426668"/>
    <w:rsid w:val="0050478F"/>
    <w:rsid w:val="00521C66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924C78"/>
    <w:rsid w:val="00934B7A"/>
    <w:rsid w:val="009404F9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A63C7"/>
    <w:rsid w:val="00D63613"/>
    <w:rsid w:val="00ED5D97"/>
    <w:rsid w:val="00EF2FB5"/>
    <w:rsid w:val="00F25E8A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a3">
    <w:name w:val="List Paragraph"/>
    <w:basedOn w:val="a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Atanas Georgiev</cp:lastModifiedBy>
  <cp:revision>3</cp:revision>
  <dcterms:created xsi:type="dcterms:W3CDTF">2019-02-25T07:22:00Z</dcterms:created>
  <dcterms:modified xsi:type="dcterms:W3CDTF">2019-02-25T07:23:00Z</dcterms:modified>
</cp:coreProperties>
</file>