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"/>
        <w:gridCol w:w="452"/>
        <w:gridCol w:w="5360"/>
        <w:gridCol w:w="1396"/>
        <w:gridCol w:w="731"/>
        <w:gridCol w:w="867"/>
      </w:tblGrid>
      <w:tr w:rsidR="00EB15AC" w:rsidRPr="00EB15AC" w:rsidTr="00337332">
        <w:tc>
          <w:tcPr>
            <w:tcW w:w="9622" w:type="dxa"/>
            <w:gridSpan w:val="7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15AC">
              <w:rPr>
                <w:rFonts w:asciiTheme="minorHAnsi" w:hAnsiTheme="minorHAnsi" w:cs="Arial"/>
                <w:b/>
                <w:color w:val="333333"/>
                <w:sz w:val="24"/>
                <w:szCs w:val="24"/>
              </w:rPr>
              <w:t>СОЦИАЛНА РАБОТА С БЕЖАНЦИ И МИГРАНТИ</w:t>
            </w:r>
          </w:p>
          <w:p w:rsidR="00EB15AC" w:rsidRPr="00EB15AC" w:rsidRDefault="00EB15AC" w:rsidP="00EB15AC">
            <w:pPr>
              <w:spacing w:before="120" w:after="120"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ЗАДОЧНО ОБУЧЕНИЕ – 3 СЕМЕСТЪРА (за неспециалисти)</w:t>
            </w:r>
          </w:p>
        </w:tc>
      </w:tr>
      <w:tr w:rsidR="00EB15AC" w:rsidRPr="00EB15AC" w:rsidTr="00EB15AC">
        <w:tc>
          <w:tcPr>
            <w:tcW w:w="1268" w:type="dxa"/>
            <w:gridSpan w:val="3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Индекс </w:t>
            </w:r>
            <w:proofErr w:type="gramEnd"/>
          </w:p>
        </w:tc>
        <w:tc>
          <w:tcPr>
            <w:tcW w:w="675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Дисциплини </w:t>
            </w:r>
            <w:proofErr w:type="gramEnd"/>
          </w:p>
        </w:tc>
        <w:tc>
          <w:tcPr>
            <w:tcW w:w="1598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Кредити</w:t>
            </w:r>
          </w:p>
        </w:tc>
      </w:tr>
      <w:tr w:rsidR="00EB15AC" w:rsidRPr="00EB15AC" w:rsidTr="00337332">
        <w:tc>
          <w:tcPr>
            <w:tcW w:w="9622" w:type="dxa"/>
            <w:gridSpan w:val="7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 xml:space="preserve">ЗАДЪЛЖИТЕЛНИ </w:t>
            </w:r>
            <w:proofErr w:type="gramStart"/>
            <w:r w:rsidRPr="00EB15AC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ДИСЦИПЛИНИ</w:t>
            </w: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proofErr w:type="gramEnd"/>
          </w:p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1. </w:t>
            </w:r>
            <w:proofErr w:type="gramEnd"/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Основи на социалната работа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Вержиния Боянова,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Методи на социалната работа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Гинка Механджийска,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3. </w:t>
            </w:r>
            <w:proofErr w:type="gramEnd"/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Организация и управление на социалната работа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Росица Симеонова,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4. </w:t>
            </w:r>
            <w:proofErr w:type="gramEnd"/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Психология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Доц. д-р Бистра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Мизова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5.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Правни аспекти на социалната работа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Д-р Александър Андреев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6.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Социална медицина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Вержиния Боянова,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7.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Основи на социалната работа с бежанци и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Сийка Чавдарова – Костова,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7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8.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Бежанско право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Проф. д-р Мария Славова, ЮФ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9.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Интервюиране на бежанци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Гинка Механджийска,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10.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с бежанци в БЧК – практикум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Марияна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Стоянова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</w:rPr>
              <w:t>, БЧК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11.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в организация на бежанци - практикум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Линда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Ауанис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, Съвет на жените бежанки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</w:tr>
      <w:tr w:rsidR="00EB15AC" w:rsidRPr="00EB15AC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12.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tabs>
                <w:tab w:val="left" w:pos="4500"/>
              </w:tabs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с бежанци в държавни структури - практикум</w:t>
            </w:r>
          </w:p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Мариана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Стоянова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</w:rPr>
              <w:t>, БЧК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B15AC" w:rsidRPr="00266CF4" w:rsidTr="00337332">
        <w:tc>
          <w:tcPr>
            <w:tcW w:w="816" w:type="dxa"/>
            <w:gridSpan w:val="2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13.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15AC" w:rsidRPr="00EB15AC" w:rsidRDefault="00EB15AC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Социална работа в неправителствена организация за работа с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и бежанци – практикум</w:t>
            </w:r>
          </w:p>
          <w:p w:rsidR="00EB15AC" w:rsidRPr="00266CF4" w:rsidRDefault="002E4D95" w:rsidP="00EB15AC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Мартина Райчинова</w:t>
            </w:r>
            <w:bookmarkStart w:id="0" w:name="_GoBack"/>
            <w:bookmarkEnd w:id="0"/>
            <w:r w:rsidR="00266CF4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266CF4">
              <w:rPr>
                <w:rFonts w:asciiTheme="minorHAnsi" w:hAnsiTheme="minorHAnsi"/>
                <w:sz w:val="24"/>
                <w:szCs w:val="24"/>
                <w:lang w:val="bg-BG"/>
              </w:rPr>
              <w:t>Каритас</w:t>
            </w:r>
            <w:proofErr w:type="spellEnd"/>
          </w:p>
        </w:tc>
        <w:tc>
          <w:tcPr>
            <w:tcW w:w="867" w:type="dxa"/>
            <w:shd w:val="clear" w:color="auto" w:fill="auto"/>
          </w:tcPr>
          <w:p w:rsidR="00EB15AC" w:rsidRPr="00266CF4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bg-BG"/>
              </w:rPr>
            </w:pPr>
            <w:r w:rsidRPr="00266CF4">
              <w:rPr>
                <w:rFonts w:asciiTheme="minorHAnsi" w:hAnsiTheme="minorHAnsi"/>
                <w:bCs/>
                <w:sz w:val="24"/>
                <w:szCs w:val="24"/>
                <w:lang w:val="bg-BG"/>
              </w:rPr>
              <w:t>1</w:t>
            </w:r>
          </w:p>
        </w:tc>
      </w:tr>
      <w:tr w:rsidR="00EB15AC" w:rsidRPr="00EB15AC" w:rsidTr="00337332">
        <w:tc>
          <w:tcPr>
            <w:tcW w:w="9622" w:type="dxa"/>
            <w:gridSpan w:val="7"/>
            <w:shd w:val="clear" w:color="auto" w:fill="auto"/>
          </w:tcPr>
          <w:p w:rsidR="00EB15AC" w:rsidRPr="00EB15AC" w:rsidRDefault="00EB15AC" w:rsidP="00EB15AC">
            <w:pPr>
              <w:spacing w:before="120" w:after="120"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 xml:space="preserve">ИЗБИРАЕМИ </w:t>
            </w:r>
            <w:proofErr w:type="gramStart"/>
            <w:r w:rsidRPr="00EB15AC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ДИСЦИПЛИНИ</w:t>
            </w:r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>(избраните</w:t>
            </w:r>
            <w:proofErr w:type="gramEnd"/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 xml:space="preserve"> дисциплини трябва да носят по</w:t>
            </w:r>
            <w:r w:rsidRPr="00EB15AC">
              <w:rPr>
                <w:rFonts w:asciiTheme="minorHAnsi" w:hAnsiTheme="minorHAnsi"/>
                <w:i/>
                <w:sz w:val="24"/>
                <w:szCs w:val="24"/>
                <w:lang w:val="bg-BG"/>
              </w:rPr>
              <w:t xml:space="preserve"> </w:t>
            </w:r>
            <w:r w:rsidRPr="00EB15AC"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  <w:t>8 кредита</w:t>
            </w:r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 xml:space="preserve"> през </w:t>
            </w:r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II</w:t>
            </w:r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 xml:space="preserve"> сем. </w:t>
            </w:r>
            <w:proofErr w:type="gramStart"/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>и</w:t>
            </w:r>
            <w:proofErr w:type="gramEnd"/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 xml:space="preserve"> 12 кредита през </w:t>
            </w:r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III</w:t>
            </w:r>
            <w:r w:rsidRPr="00EB15AC"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  <w:t xml:space="preserve"> сем.)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1. 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История на социалната работа с бежанци</w:t>
            </w:r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Албена Чавдарова,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Интеграционни политики</w:t>
            </w:r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дфн Пламен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Макариев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, ФФ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3. 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Оценка и контрол на европейски проекти</w:t>
            </w:r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Проф. д-р Мария Стойчева, ФФ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4. 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Закрила и грижа за децата </w:t>
            </w:r>
            <w:proofErr w:type="gram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бежанци </w:t>
            </w:r>
            <w:proofErr w:type="gramEnd"/>
          </w:p>
          <w:p w:rsidR="00EB15AC" w:rsidRPr="00EB15AC" w:rsidRDefault="00EB15AC" w:rsidP="00EB15AC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Сийка Чавдарова–Костова,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5. 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Социална работа в група и групова терапия с бежанци и </w:t>
            </w:r>
            <w:proofErr w:type="spellStart"/>
            <w:proofErr w:type="gram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gramEnd"/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Гинка Механджийска,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lastRenderedPageBreak/>
              <w:t xml:space="preserve">6. 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Психотерапевтични подходи при социална работа с бежанци и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мигранци</w:t>
            </w:r>
            <w:proofErr w:type="spellEnd"/>
          </w:p>
          <w:p w:rsidR="00EB15AC" w:rsidRPr="00EB15AC" w:rsidRDefault="00EB15AC" w:rsidP="00EB15AC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Доц.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дпсн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Румяна Крумова–Пешева, ФФ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7. 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Обучение по български език на бежанци</w:t>
            </w:r>
          </w:p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Нели Иванова,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8.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Социална работа с бежанци в Германия и Австрия</w:t>
            </w:r>
          </w:p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Албена Чавдарова,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9. 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Фамилна социална работа</w:t>
            </w:r>
          </w:p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Тони Манасиева,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10.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Организационна култура в институции за социална работа с бежанци и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Росица Симеонова,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11.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Управление на качеството в организации за социална работа с бежанци и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Доц. д-р Росица </w:t>
            </w:r>
            <w:proofErr w:type="gram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Симеонова,ФП</w:t>
            </w:r>
            <w:proofErr w:type="gramEnd"/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12.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</w:pPr>
            <w:proofErr w:type="spellStart"/>
            <w:r w:rsidRPr="00EB15AC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>Арттерапевтични</w:t>
            </w:r>
            <w:proofErr w:type="spellEnd"/>
            <w:r w:rsidRPr="00EB15AC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 xml:space="preserve"> аспекти на фотографията при социалната работа с бежанци</w:t>
            </w:r>
          </w:p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Владислав Господинов,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13.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 xml:space="preserve">Социална работа с непридружени малолетни и непълнолетни бежанци и </w:t>
            </w:r>
            <w:proofErr w:type="spellStart"/>
            <w:r w:rsidRPr="00EB15AC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>мигранти</w:t>
            </w:r>
            <w:proofErr w:type="spellEnd"/>
          </w:p>
          <w:p w:rsidR="00EB15AC" w:rsidRPr="00EB15AC" w:rsidRDefault="00EB15AC" w:rsidP="00337332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color w:val="000000"/>
                <w:sz w:val="24"/>
                <w:szCs w:val="24"/>
                <w:lang w:val="bg-BG"/>
              </w:rPr>
              <w:t>Ас. д-р Даниела Рачева,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EB15AC" w:rsidRPr="002E4D95" w:rsidTr="00337332">
        <w:tc>
          <w:tcPr>
            <w:tcW w:w="9622" w:type="dxa"/>
            <w:gridSpan w:val="7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</w:p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  <w:t>ФАКУЛТАТИВНИ ДИСЦИПЛИНИ</w:t>
            </w:r>
          </w:p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>(</w:t>
            </w:r>
            <w:proofErr w:type="gramStart"/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>може</w:t>
            </w:r>
            <w:proofErr w:type="gramEnd"/>
            <w:r w:rsidRPr="00EB15AC">
              <w:rPr>
                <w:rFonts w:asciiTheme="minorHAnsi" w:hAnsiTheme="minorHAnsi"/>
                <w:b/>
                <w:bCs/>
                <w:i/>
                <w:sz w:val="24"/>
                <w:szCs w:val="24"/>
                <w:lang w:val="bg-BG"/>
              </w:rPr>
              <w:t xml:space="preserve"> да се избере 1 дисциплина, която носи 2 допълнителни кредита)</w:t>
            </w:r>
            <w:r w:rsidRPr="00EB15AC"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  <w:t xml:space="preserve">  </w:t>
            </w:r>
          </w:p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b/>
                <w:color w:val="331F09"/>
                <w:sz w:val="24"/>
                <w:szCs w:val="24"/>
                <w:lang w:val="bg-BG"/>
              </w:rPr>
            </w:pP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1.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Просоциално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помагащо поведение</w:t>
            </w:r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Сийка Чавдарова – Костова,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Образование по правата на детето</w:t>
            </w:r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дпн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Вяра Гюрова,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B15AC" w:rsidRPr="00EB15AC" w:rsidTr="00EB15AC">
        <w:tc>
          <w:tcPr>
            <w:tcW w:w="675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3.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Методика на превантивната и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корекционно-възпитателната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дейност</w:t>
            </w:r>
          </w:p>
          <w:p w:rsidR="00EB15AC" w:rsidRPr="00EB15AC" w:rsidRDefault="00EB15AC" w:rsidP="00337332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Доц. д-р Тони Манасиева, ФП</w:t>
            </w:r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B15AC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EB15AC" w:rsidRPr="00EB15AC" w:rsidTr="00337332">
        <w:tc>
          <w:tcPr>
            <w:tcW w:w="9622" w:type="dxa"/>
            <w:gridSpan w:val="7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</w:p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  <w:t>УЧЕБНИ ПРАКТИКИ И КУРСОВИ РАБОТИ</w:t>
            </w:r>
          </w:p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</w:pPr>
          </w:p>
        </w:tc>
      </w:tr>
      <w:tr w:rsidR="00EB15AC" w:rsidRPr="00EB15AC" w:rsidTr="00EB15AC">
        <w:trPr>
          <w:trHeight w:val="611"/>
        </w:trPr>
        <w:tc>
          <w:tcPr>
            <w:tcW w:w="8755" w:type="dxa"/>
            <w:gridSpan w:val="6"/>
            <w:shd w:val="clear" w:color="auto" w:fill="auto"/>
          </w:tcPr>
          <w:p w:rsidR="00EB15AC" w:rsidRPr="00EB15AC" w:rsidRDefault="00EB15AC" w:rsidP="00337332">
            <w:pPr>
              <w:rPr>
                <w:rFonts w:asciiTheme="minorHAnsi" w:hAnsiTheme="minorHAnsi" w:cs="Calibri"/>
                <w:bCs/>
                <w:color w:val="331F09"/>
                <w:sz w:val="24"/>
                <w:szCs w:val="24"/>
                <w:lang w:val="bg-BG"/>
              </w:rPr>
            </w:pP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Подготовка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курсова</w:t>
            </w:r>
            <w:proofErr w:type="spellEnd"/>
            <w:r w:rsidRPr="00EB15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EB15AC">
              <w:rPr>
                <w:rFonts w:asciiTheme="minorHAnsi" w:hAnsiTheme="minorHAnsi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7" w:type="dxa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bCs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bCs/>
                <w:color w:val="331F09"/>
                <w:sz w:val="24"/>
                <w:szCs w:val="24"/>
                <w:lang w:val="bg-BG"/>
              </w:rPr>
              <w:t>4</w:t>
            </w:r>
          </w:p>
        </w:tc>
      </w:tr>
      <w:tr w:rsidR="00EB15AC" w:rsidRPr="00EB15AC" w:rsidTr="00337332">
        <w:tc>
          <w:tcPr>
            <w:tcW w:w="9622" w:type="dxa"/>
            <w:gridSpan w:val="7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</w:p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b/>
                <w:bCs/>
                <w:sz w:val="24"/>
                <w:szCs w:val="24"/>
                <w:lang w:val="bg-BG"/>
              </w:rPr>
              <w:t>ДИПЛОМИРАНЕ</w:t>
            </w:r>
          </w:p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</w:pPr>
          </w:p>
        </w:tc>
      </w:tr>
      <w:tr w:rsidR="00EB15AC" w:rsidRPr="00EB15AC" w:rsidTr="00EB15AC">
        <w:tc>
          <w:tcPr>
            <w:tcW w:w="6628" w:type="dxa"/>
            <w:gridSpan w:val="4"/>
            <w:shd w:val="clear" w:color="auto" w:fill="auto"/>
          </w:tcPr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</w:p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Защита на дипломна работа</w:t>
            </w:r>
          </w:p>
          <w:p w:rsidR="00EB15AC" w:rsidRPr="00EB15AC" w:rsidRDefault="00EB15AC" w:rsidP="00337332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или</w:t>
            </w:r>
            <w:proofErr w:type="gramEnd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  <w:p w:rsidR="00EB15AC" w:rsidRPr="00EB15AC" w:rsidRDefault="00EB15AC" w:rsidP="00337332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Държавен </w:t>
            </w:r>
            <w:proofErr w:type="gramStart"/>
            <w:r w:rsidRPr="00EB15AC">
              <w:rPr>
                <w:rFonts w:asciiTheme="minorHAnsi" w:hAnsiTheme="minorHAnsi"/>
                <w:sz w:val="24"/>
                <w:szCs w:val="24"/>
                <w:lang w:val="bg-BG"/>
              </w:rPr>
              <w:t>изпит</w:t>
            </w: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proofErr w:type="gramEnd"/>
          </w:p>
        </w:tc>
        <w:tc>
          <w:tcPr>
            <w:tcW w:w="2994" w:type="dxa"/>
            <w:gridSpan w:val="3"/>
            <w:shd w:val="clear" w:color="auto" w:fill="auto"/>
          </w:tcPr>
          <w:p w:rsidR="00EB15AC" w:rsidRPr="00EB15AC" w:rsidRDefault="00EB15AC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Първа държавна </w:t>
            </w: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сесия: </w:t>
            </w:r>
            <w:proofErr w:type="gramEnd"/>
          </w:p>
          <w:p w:rsidR="00EB15AC" w:rsidRPr="00EB15AC" w:rsidRDefault="00EB15AC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месец</w:t>
            </w:r>
            <w:proofErr w:type="gramEnd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r w:rsidRPr="00EB15AC">
              <w:rPr>
                <w:rFonts w:asciiTheme="minorHAnsi" w:hAnsiTheme="minorHAnsi" w:cs="Calibri"/>
                <w:b/>
                <w:bCs/>
                <w:color w:val="331F09"/>
                <w:sz w:val="24"/>
                <w:szCs w:val="24"/>
                <w:lang w:val="bg-BG"/>
              </w:rPr>
              <w:t>февруари</w:t>
            </w:r>
          </w:p>
          <w:p w:rsidR="00EB15AC" w:rsidRPr="00EB15AC" w:rsidRDefault="00EB15AC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</w:p>
          <w:p w:rsidR="00EB15AC" w:rsidRPr="00EB15AC" w:rsidRDefault="00EB15AC" w:rsidP="00337332">
            <w:pPr>
              <w:spacing w:line="300" w:lineRule="atLeast"/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Втора държавна сесия:</w:t>
            </w:r>
          </w:p>
          <w:p w:rsidR="00EB15AC" w:rsidRPr="00EB15AC" w:rsidRDefault="00EB15AC" w:rsidP="00EB15AC">
            <w:pPr>
              <w:jc w:val="center"/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</w:pPr>
            <w:proofErr w:type="gramStart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>месец</w:t>
            </w:r>
            <w:proofErr w:type="gramEnd"/>
            <w:r w:rsidRPr="00EB15AC">
              <w:rPr>
                <w:rFonts w:asciiTheme="minorHAnsi" w:hAnsiTheme="minorHAnsi" w:cs="Calibri"/>
                <w:color w:val="331F09"/>
                <w:sz w:val="24"/>
                <w:szCs w:val="24"/>
                <w:lang w:val="bg-BG"/>
              </w:rPr>
              <w:t xml:space="preserve"> </w:t>
            </w:r>
            <w:r w:rsidRPr="00EB15AC">
              <w:rPr>
                <w:rFonts w:asciiTheme="minorHAnsi" w:hAnsiTheme="minorHAnsi" w:cs="Calibri"/>
                <w:b/>
                <w:color w:val="331F09"/>
                <w:sz w:val="24"/>
                <w:szCs w:val="24"/>
                <w:lang w:val="bg-BG"/>
              </w:rPr>
              <w:t>юни</w:t>
            </w:r>
          </w:p>
        </w:tc>
      </w:tr>
    </w:tbl>
    <w:p w:rsidR="00E3768D" w:rsidRDefault="00E3768D"/>
    <w:sectPr w:rsidR="00E3768D" w:rsidSect="00EB15AC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AC"/>
    <w:rsid w:val="00266CF4"/>
    <w:rsid w:val="002E4D95"/>
    <w:rsid w:val="00E3768D"/>
    <w:rsid w:val="00E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Djina</cp:lastModifiedBy>
  <cp:revision>5</cp:revision>
  <dcterms:created xsi:type="dcterms:W3CDTF">2018-05-31T10:14:00Z</dcterms:created>
  <dcterms:modified xsi:type="dcterms:W3CDTF">2018-09-04T11:45:00Z</dcterms:modified>
</cp:coreProperties>
</file>