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2B" w:rsidRPr="00D15ACB" w:rsidRDefault="000F262B" w:rsidP="000F262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 w:rsidRPr="00D15ACB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Прием за двугодишна професионална квалификация „Авторски театър“</w:t>
      </w:r>
    </w:p>
    <w:p w:rsidR="000F262B" w:rsidRDefault="000F262B" w:rsidP="000F26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</w:pP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t>За кого е предназначена програмата „Авторски театър”?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За студенти с творчески потенциал, креативност и необходимост от себеизразяване.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 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br/>
      </w:r>
    </w:p>
    <w:p w:rsidR="000F262B" w:rsidRDefault="000F262B" w:rsidP="000F26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</w:pP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Форма на обучение: 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Обучението има преди всичко практическа насоченост. Води се във формата на ателиета, но дава на студентите и така необходимото теоретично познание за модерните и постмодерните тенденции в изкуството въобще и театъра в частност, за различните стилове и авторски виждания, както и основните 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методологически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и естетически принципи, реформирали театъра от началото на 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XX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век до днес.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 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br/>
      </w:r>
    </w:p>
    <w:p w:rsidR="000F262B" w:rsidRPr="000F262B" w:rsidRDefault="000F262B" w:rsidP="000F26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</w:pP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Цел на програмата: 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Програмата съзнателно не е насочена единствено към някоя от конкретните театрални специалности – драматург, режисьор, хореограф,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 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сценограф, актьор. Целта е друга – студентите да се докоснат и навлязат в същността на всяка отделна специалност от една страна, а от друга - да я виждат в контекста на цялото, за да могат да съчетават всички отделни аспекти на театралното, да изграждат цялостна концепция и визия, да постигат авторското, оригиналното, личностното, а не художествените резултати да бъдат ксерокопие на познати вече такива.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 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br/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br/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Кой може да кандидатства? 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Програмата е предназначена за студенти от различни специалности и университети и позволява една изключително гъвкава форма на обучение съобразена със конкретните студенти, техните интереси, познания и възможности.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 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br/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br/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t>Перспектива: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На студентите от специалността „Авторски театър“ ще им бъде дадена възможност да се включат в трупата на „Алма 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Алтер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“ – да участват в спектаклите, както и в многобройните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м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еждународни фестивали. Театър–лаборатория е синтетичен, креативен, неконвенционален, “жив” театър. Театър, който се интересува от автентичния живот на сцената, от истинските неща. Философията и методологията на “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A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лама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A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лтер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” се базират на високите естетически принципи на големия български модернист Гео Милев и другия - най-значимия и тотален реформатор на световния театър 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Йежи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Гротовски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. Впрочем пряк негов ученик е самия Николай Георгиев. „Алма 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Алтер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“ 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e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: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 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br/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br/>
        <w:t>Театър-лаборатория “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A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лма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A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лтер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” е интерактивен театър – публиката е част от представлението и представлението е част от публиката. Да ходиш на представление на “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A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лма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A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лтер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” не означава да “ гледаш”, а да „виждаш”, да “разбираш”, да “обичаш”, да “споделяш” случилото се. 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lastRenderedPageBreak/>
        <w:t>Театър-лаборатория “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A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лма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A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лтер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” възпитава своята публика да общува с новите, модерни тенденции в изкуството. Всяко наше представление е различно от предишните, защото се гради на принципа: “тук , сега, с тези хора, на това място”, а те както и ние сме винаги различни. Мигът – това е “живият театър. Делението на сцена и зрителна зала, на актьори и зрители, на участващи и наблюдаващи не съществува. Всеки може да участва в 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театроправенето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. “Правенето”, “процесът” е по-важен от крайния резултат. Той изгражда актьора, той го мотивира. Той го идентифицира. Той му дава “свобода” – и творческа и личностна. Репетицията е представление, представлението – репетиция. Всичко пред всички. А над всичко – автентичното “случване” – тук, сега, с тези хора. Един театър на мига – да се случиш, да включиш своята енергия – творческа и човешка, да се “отпушиш”, да изпробваш всички възможни пътеки на личностна и групова комуникация – дори и тези, които не си подозирал , че съществуват… От “аз” до “теб” от “теб” до “аз”. Няма край. Има само начало. Дерзай. 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Неконвенционализирай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се. 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Интерактирай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се. 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Синкретирай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се. 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Алматирай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се. 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Алтернатирай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се. 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Ти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си героят. 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Ти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си актьорът. 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Ти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си 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Ти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. И само като такъв си интересен и за другите. 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Другостта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е твое изконно право и твое основно качество. Не позволявай да ти бъде отнета.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 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br/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br/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t>Условия за участие: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Никакви. Не се готви. Не се преобразявай. Не се преправяй. Със себе си носи само себе си.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 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br/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br/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t>Кога?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Мигът на твоето идване в зона “@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лма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@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лтер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” на една от датите: 18,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19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с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ептември или 9,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10,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11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о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ктомври от 18:00 часа.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 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br/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br/>
        <w:t>Къде? В новото театрално студио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en-GB"/>
        </w:rPr>
        <w:t xml:space="preserve"> 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”@</w:t>
      </w:r>
      <w:proofErr w:type="spellStart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лма@лтер</w:t>
      </w:r>
      <w:proofErr w:type="spellEnd"/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”. Влизането е позволено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>,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 само когато е влизане в себе си.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 </w:t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br/>
      </w:r>
      <w:r w:rsidRPr="00D15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g-BG" w:eastAsia="en-GB"/>
        </w:rPr>
        <w:br/>
      </w:r>
      <w:bookmarkStart w:id="0" w:name="_GoBack"/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За предварителни записвания: 0896 195 657, 0887 611 132; Контакти: </w: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t>e</w: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t>-</w: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t>mail</w: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t xml:space="preserve">: </w:t>
      </w:r>
      <w:proofErr w:type="spellStart"/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t>almaalter</w:t>
      </w:r>
      <w:proofErr w:type="spellEnd"/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t>@</w: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t>yahoo</w: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t>.</w: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t>com</w: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t>,</w: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t> </w:t>
      </w:r>
      <w:proofErr w:type="spellStart"/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fldChar w:fldCharType="begin"/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 xml:space="preserve"> 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HYPERLINK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 xml:space="preserve"> "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https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://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l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.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facebook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.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com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/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l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.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php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?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u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=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http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%3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A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%2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F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%2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Falmaalter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.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com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%2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F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&amp;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h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=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ATN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6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LS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5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s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-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ljBnGsUIZhHC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1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Iv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5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tV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8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R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1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Ip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-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IGG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3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P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9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RG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7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Gm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0-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IUP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6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GWrMgwYFMOSpalyB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01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gZYfZQU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7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rq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6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PXYVvK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4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f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7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D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_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rEq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72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i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7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URxkgeokc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6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f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6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okfJuaynqe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8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Drae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9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MejxX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_2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ByXcxRgKxQU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8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Y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3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Dosmls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7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pM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2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gHOuwGI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28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AVHJAhmg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0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ephg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>" \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t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 xml:space="preserve"> "_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instrText>blank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g-BG" w:eastAsia="en-GB"/>
        </w:rPr>
        <w:instrText xml:space="preserve">" </w:instrTex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fldChar w:fldCharType="separate"/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en-GB"/>
        </w:rPr>
        <w:t>almaalter</w:t>
      </w:r>
      <w:proofErr w:type="spellEnd"/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bg-BG" w:eastAsia="en-GB"/>
        </w:rPr>
        <w:t>.</w: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en-GB"/>
        </w:rPr>
        <w:t>com</w:t>
      </w:r>
      <w:r w:rsidRPr="000F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GB"/>
        </w:rPr>
        <w:fldChar w:fldCharType="end"/>
      </w:r>
    </w:p>
    <w:p w:rsidR="000F262B" w:rsidRPr="000F262B" w:rsidRDefault="000F262B" w:rsidP="000F262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</w:p>
    <w:bookmarkEnd w:id="0"/>
    <w:p w:rsidR="00AE55EA" w:rsidRDefault="00AE55EA"/>
    <w:sectPr w:rsidR="00AE5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D0"/>
    <w:rsid w:val="000F262B"/>
    <w:rsid w:val="00140CD0"/>
    <w:rsid w:val="008A236B"/>
    <w:rsid w:val="00A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13BF0-6BC9-4CAD-AF8E-4EC22579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62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2017-08-30T13:23:00Z</dcterms:created>
  <dcterms:modified xsi:type="dcterms:W3CDTF">2017-08-30T13:23:00Z</dcterms:modified>
</cp:coreProperties>
</file>