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E" w:rsidRPr="000F3910" w:rsidRDefault="00272FA1" w:rsidP="00272FA1">
      <w:pPr>
        <w:spacing w:after="0"/>
        <w:ind w:firstLine="45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3910">
        <w:rPr>
          <w:rFonts w:ascii="Times New Roman" w:hAnsi="Times New Roman" w:cs="Times New Roman"/>
          <w:b/>
          <w:sz w:val="52"/>
          <w:szCs w:val="52"/>
        </w:rPr>
        <w:t>Рецензия</w:t>
      </w:r>
    </w:p>
    <w:p w:rsidR="00272FA1" w:rsidRPr="00AE05C0" w:rsidRDefault="000C147A" w:rsidP="00272FA1">
      <w:pPr>
        <w:spacing w:after="0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5C0">
        <w:rPr>
          <w:rFonts w:ascii="Times New Roman" w:hAnsi="Times New Roman" w:cs="Times New Roman"/>
          <w:sz w:val="28"/>
          <w:szCs w:val="28"/>
        </w:rPr>
        <w:t xml:space="preserve">От проф. д-р Тодор Бояджиев за дисертацията на Аксиния Цветанова Обрешкова на тема </w:t>
      </w:r>
      <w:r w:rsidRPr="00AE05C0">
        <w:rPr>
          <w:rFonts w:ascii="Times New Roman" w:hAnsi="Times New Roman" w:cs="Times New Roman"/>
          <w:i/>
          <w:sz w:val="28"/>
          <w:szCs w:val="28"/>
        </w:rPr>
        <w:t>Съпоставителен анализ на роднинските връзки</w:t>
      </w:r>
      <w:r w:rsidR="00EF6FEE">
        <w:rPr>
          <w:rFonts w:ascii="Times New Roman" w:hAnsi="Times New Roman" w:cs="Times New Roman"/>
          <w:i/>
          <w:sz w:val="28"/>
          <w:szCs w:val="28"/>
        </w:rPr>
        <w:t xml:space="preserve"> и названия и тяхната употреба в</w:t>
      </w:r>
      <w:r w:rsidRPr="00AE05C0">
        <w:rPr>
          <w:rFonts w:ascii="Times New Roman" w:hAnsi="Times New Roman" w:cs="Times New Roman"/>
          <w:i/>
          <w:sz w:val="28"/>
          <w:szCs w:val="28"/>
        </w:rPr>
        <w:t>ъв фразеологичните единици в българския и испанския език</w:t>
      </w:r>
    </w:p>
    <w:p w:rsidR="00272FA1" w:rsidRDefault="00272FA1" w:rsidP="00272FA1">
      <w:pPr>
        <w:spacing w:after="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0F3910" w:rsidRDefault="00272FA1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 Заповед № РД </w:t>
      </w:r>
      <w:r w:rsidR="00AE05C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05C0">
        <w:rPr>
          <w:rFonts w:ascii="Times New Roman" w:hAnsi="Times New Roman" w:cs="Times New Roman"/>
          <w:sz w:val="24"/>
          <w:szCs w:val="24"/>
        </w:rPr>
        <w:t>740 от 22.12.2015 година</w:t>
      </w:r>
      <w:r w:rsidR="00C45B6C">
        <w:rPr>
          <w:rFonts w:ascii="Times New Roman" w:hAnsi="Times New Roman" w:cs="Times New Roman"/>
          <w:sz w:val="24"/>
          <w:szCs w:val="24"/>
        </w:rPr>
        <w:t xml:space="preserve"> на Ректора на </w:t>
      </w:r>
      <w:r w:rsidR="00AE05C0">
        <w:rPr>
          <w:rFonts w:ascii="Times New Roman" w:hAnsi="Times New Roman" w:cs="Times New Roman"/>
          <w:sz w:val="24"/>
          <w:szCs w:val="24"/>
        </w:rPr>
        <w:t>Софий</w:t>
      </w:r>
      <w:r w:rsidR="00C45B6C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20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5C0">
        <w:rPr>
          <w:rFonts w:ascii="Times New Roman" w:hAnsi="Times New Roman" w:cs="Times New Roman"/>
          <w:sz w:val="24"/>
          <w:szCs w:val="24"/>
        </w:rPr>
        <w:t>университет „Св. Климент Охридски“ съм определен за член на научното жури във връзка със защитата на дисертационния труд на Аксиния Цветанова Обрешкова, представен за присъждане на образователната и научна степен „доктор“ по професионално направление 2.1</w:t>
      </w:r>
      <w:r w:rsidR="00EF6FEE">
        <w:rPr>
          <w:rFonts w:ascii="Times New Roman" w:hAnsi="Times New Roman" w:cs="Times New Roman"/>
          <w:sz w:val="24"/>
          <w:szCs w:val="24"/>
        </w:rPr>
        <w:t>.</w:t>
      </w:r>
      <w:r w:rsidR="00AE05C0">
        <w:rPr>
          <w:rFonts w:ascii="Times New Roman" w:hAnsi="Times New Roman" w:cs="Times New Roman"/>
          <w:sz w:val="24"/>
          <w:szCs w:val="24"/>
        </w:rPr>
        <w:t xml:space="preserve"> Филология </w:t>
      </w:r>
      <w:r w:rsidR="00AE05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05C0">
        <w:rPr>
          <w:rFonts w:ascii="Times New Roman" w:hAnsi="Times New Roman" w:cs="Times New Roman"/>
          <w:sz w:val="24"/>
          <w:szCs w:val="24"/>
        </w:rPr>
        <w:t>Общо и сравнително езикознание – сравнително езикознание на испански и български език</w:t>
      </w:r>
      <w:r w:rsidR="00AE05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05C0">
        <w:rPr>
          <w:rFonts w:ascii="Times New Roman" w:hAnsi="Times New Roman" w:cs="Times New Roman"/>
          <w:sz w:val="24"/>
          <w:szCs w:val="24"/>
        </w:rPr>
        <w:t>.</w:t>
      </w:r>
    </w:p>
    <w:p w:rsidR="00AE05C0" w:rsidRDefault="00AE05C0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Дисертацията на А. Обрешкова</w:t>
      </w:r>
      <w:r w:rsidR="006C58CD">
        <w:rPr>
          <w:rFonts w:ascii="Times New Roman" w:hAnsi="Times New Roman" w:cs="Times New Roman"/>
          <w:sz w:val="24"/>
          <w:szCs w:val="24"/>
        </w:rPr>
        <w:t xml:space="preserve"> е оригинално сравнително изследване, в което чрез сравнение и съпоставка се разглежда системата от термини за родство в български и испански език, с цел установяване на прилики и разлики между роднинските названия и употребата им във фразеологични единици, съдържащи компонент роднинска връзка в двата езика.</w:t>
      </w:r>
    </w:p>
    <w:p w:rsidR="008034C6" w:rsidRDefault="008034C6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Дисертацията е с обем 224 страници. Поставените цели и задачи на изследването, което в много отношения е новаторско по своя характер за нашето съпоставително езикознание, са определ</w:t>
      </w:r>
      <w:r w:rsidR="00C40482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ясно и </w:t>
      </w:r>
      <w:r w:rsidR="00C40482">
        <w:rPr>
          <w:rFonts w:ascii="Times New Roman" w:hAnsi="Times New Roman" w:cs="Times New Roman"/>
          <w:sz w:val="24"/>
          <w:szCs w:val="24"/>
        </w:rPr>
        <w:t xml:space="preserve">добре премисления му строеж. То е така конструирано, че в отделните му части – Увод, 6 раздела, Заключение и Библиография – пълно да се откроят както теоретичните и методологичните проблеми, така и решаването на конкретните сравнителни и съпоставителни задачи – да се опише, инвентаризира, моделира и анализира цялостно и всеобхватно богатият емпиричен </w:t>
      </w:r>
      <w:r w:rsidR="000A1CD6">
        <w:rPr>
          <w:rFonts w:ascii="Times New Roman" w:hAnsi="Times New Roman" w:cs="Times New Roman"/>
          <w:sz w:val="24"/>
          <w:szCs w:val="24"/>
        </w:rPr>
        <w:t>м</w:t>
      </w:r>
      <w:r w:rsidR="00C40482">
        <w:rPr>
          <w:rFonts w:ascii="Times New Roman" w:hAnsi="Times New Roman" w:cs="Times New Roman"/>
          <w:sz w:val="24"/>
          <w:szCs w:val="24"/>
        </w:rPr>
        <w:t>атериал за родствените системи и връзки в двата езика.</w:t>
      </w:r>
      <w:r w:rsidR="008449EA">
        <w:rPr>
          <w:rFonts w:ascii="Times New Roman" w:hAnsi="Times New Roman" w:cs="Times New Roman"/>
          <w:sz w:val="24"/>
          <w:szCs w:val="24"/>
        </w:rPr>
        <w:t xml:space="preserve"> В изследването А. Обрешкова оформя два тематични кръга – в първия се разглеждат билингвалните проблеми на проучените роднински системи на семейно-родовата лексика, а във втория е сравнителният анализ на фразеологизмите.</w:t>
      </w:r>
    </w:p>
    <w:p w:rsidR="000B1289" w:rsidRDefault="001D2391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не се взимат под внимание н</w:t>
      </w:r>
      <w:r w:rsidR="000B1289">
        <w:rPr>
          <w:rFonts w:ascii="Times New Roman" w:hAnsi="Times New Roman" w:cs="Times New Roman"/>
          <w:sz w:val="24"/>
          <w:szCs w:val="24"/>
        </w:rPr>
        <w:t>якои подробности и детайли в изложението, ще изтъкна основните приноси и характеристики в него, които ми дават основание за високата оценка на дисертацията и които смятам, че са важни за успешната ѝ защита. За цялостната ѝ оценка ще изтъкна най-напред не само актуалната тема, но и методите за съпоставителното описание и анализ на научния обект и постигнатите резултати от тях. Роднинските имена са били предмет на много изследвания, които изясняват главно етимологията им. Те обаче са части от най-старата лексика, свързана с развитието на обществото. Като социално явление родството притежава и ред харак</w:t>
      </w:r>
      <w:r w:rsidR="008F6714">
        <w:rPr>
          <w:rFonts w:ascii="Times New Roman" w:hAnsi="Times New Roman" w:cs="Times New Roman"/>
          <w:sz w:val="24"/>
          <w:szCs w:val="24"/>
        </w:rPr>
        <w:t>теристики като устойчивост в рамките на семейството, историческа инертност и пресечни точки с други социални явления. Интересът към него от различни аспекти е актуален обект за изследване и от различни науки, които генетично, исторически и културно осмислят съдържанието, оценката и мястото на роднинските названия в традиционния свят.</w:t>
      </w:r>
      <w:r>
        <w:rPr>
          <w:rFonts w:ascii="Times New Roman" w:hAnsi="Times New Roman" w:cs="Times New Roman"/>
          <w:sz w:val="24"/>
          <w:szCs w:val="24"/>
        </w:rPr>
        <w:t xml:space="preserve"> Всеки разбира, че</w:t>
      </w:r>
      <w:r w:rsidR="00574079">
        <w:rPr>
          <w:rFonts w:ascii="Times New Roman" w:hAnsi="Times New Roman" w:cs="Times New Roman"/>
          <w:sz w:val="24"/>
          <w:szCs w:val="24"/>
        </w:rPr>
        <w:t xml:space="preserve"> изпълнението на тези задачи е </w:t>
      </w:r>
      <w:r>
        <w:rPr>
          <w:rFonts w:ascii="Times New Roman" w:hAnsi="Times New Roman" w:cs="Times New Roman"/>
          <w:sz w:val="24"/>
          <w:szCs w:val="24"/>
        </w:rPr>
        <w:t>свързано с трудности от различен характер. Авторката на дисертацията</w:t>
      </w:r>
      <w:r w:rsidR="00574079">
        <w:rPr>
          <w:rFonts w:ascii="Times New Roman" w:hAnsi="Times New Roman" w:cs="Times New Roman"/>
          <w:sz w:val="24"/>
          <w:szCs w:val="24"/>
        </w:rPr>
        <w:t xml:space="preserve"> обаче е </w:t>
      </w:r>
      <w:r>
        <w:rPr>
          <w:rFonts w:ascii="Times New Roman" w:hAnsi="Times New Roman" w:cs="Times New Roman"/>
          <w:sz w:val="24"/>
          <w:szCs w:val="24"/>
        </w:rPr>
        <w:t xml:space="preserve">проявила завидна трудоспособност и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постоянство да проучи целеустремено, да систематизира и обобщи цялостно не само роднинската терминология в български и испански език, но и цялата лексика и фразеология, която се отнася до родството, роднинските връзки и тяхната йерархия и оценка.</w:t>
      </w:r>
      <w:r w:rsidR="00EC44FB">
        <w:rPr>
          <w:rFonts w:ascii="Times New Roman" w:hAnsi="Times New Roman" w:cs="Times New Roman"/>
          <w:sz w:val="24"/>
          <w:szCs w:val="24"/>
        </w:rPr>
        <w:t xml:space="preserve"> Обект на изследването е не толкова структурата на семейните отношения и родствените връзки, колкото тяхното етнолингвистично осмисляне и оценка, тяхното съдържание и мястото им в системите на двата езика. Темата за роднинската терминология е актуална и за лингвистичната теория, защото дава възможност за приложението на структурни методи. Поради затворения характер на названията тя позволява да се изградят модели и семантични опозиции, да се открият интересни взаимоотношения между индивидите и да се определят семантични полета в етно- и социолингвистиката.</w:t>
      </w:r>
    </w:p>
    <w:p w:rsidR="00E24D2F" w:rsidRDefault="00E24D2F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Теоретичната рамка на изследването се осъществява в контекста на съвременното съпоставително езикознание и в областта на лексикологията и фразеологията. Въз основа на тях авторката изгражда методологията и своя понятиен и терминологичен апарат, като комбинация от традиционното описание и структурния анализ на сложните роднински названия. Тя определя метода си като комплексен, защото използва и традиционните съпоставителни и лексико-семантичните изследвания, статистическия, корпусния, етнолингвистичен и лингвокултурологичен анализ, за да се документира и очертае пълно корпусът</w:t>
      </w:r>
      <w:r w:rsidR="00574079">
        <w:rPr>
          <w:rFonts w:ascii="Times New Roman" w:hAnsi="Times New Roman" w:cs="Times New Roman"/>
          <w:sz w:val="24"/>
          <w:szCs w:val="24"/>
        </w:rPr>
        <w:t xml:space="preserve"> от роднински названия в д</w:t>
      </w:r>
      <w:r w:rsidR="0021074D">
        <w:rPr>
          <w:rFonts w:ascii="Times New Roman" w:hAnsi="Times New Roman" w:cs="Times New Roman"/>
          <w:sz w:val="24"/>
          <w:szCs w:val="24"/>
        </w:rPr>
        <w:t>вата езика. Приложението на комплексния метод, от една страна, има чисто лингвистичен характер, защото представя езиковите форми, семантичния им статус и характерната им употреба, а, от друга страна, спомага да се изгради културната биография на лингвокултурните явления, да се покаже самобитния</w:t>
      </w:r>
      <w:r w:rsidR="00574079">
        <w:rPr>
          <w:rFonts w:ascii="Times New Roman" w:hAnsi="Times New Roman" w:cs="Times New Roman"/>
          <w:sz w:val="24"/>
          <w:szCs w:val="24"/>
        </w:rPr>
        <w:t>т</w:t>
      </w:r>
      <w:r w:rsidR="0021074D">
        <w:rPr>
          <w:rFonts w:ascii="Times New Roman" w:hAnsi="Times New Roman" w:cs="Times New Roman"/>
          <w:sz w:val="24"/>
          <w:szCs w:val="24"/>
        </w:rPr>
        <w:t xml:space="preserve"> и националния</w:t>
      </w:r>
      <w:r w:rsidR="00574079">
        <w:rPr>
          <w:rFonts w:ascii="Times New Roman" w:hAnsi="Times New Roman" w:cs="Times New Roman"/>
          <w:sz w:val="24"/>
          <w:szCs w:val="24"/>
        </w:rPr>
        <w:t>т</w:t>
      </w:r>
      <w:r w:rsidR="0021074D">
        <w:rPr>
          <w:rFonts w:ascii="Times New Roman" w:hAnsi="Times New Roman" w:cs="Times New Roman"/>
          <w:sz w:val="24"/>
          <w:szCs w:val="24"/>
        </w:rPr>
        <w:t xml:space="preserve"> им характер.</w:t>
      </w:r>
      <w:r w:rsidR="00223A0A">
        <w:rPr>
          <w:rFonts w:ascii="Times New Roman" w:hAnsi="Times New Roman" w:cs="Times New Roman"/>
          <w:sz w:val="24"/>
          <w:szCs w:val="24"/>
        </w:rPr>
        <w:t xml:space="preserve"> По този начин роднинската терминология се представя като концепт и конструкт, което може да се концептуализира като градивен елемен в изграждане на самобитната национална психика и манталитет.</w:t>
      </w:r>
    </w:p>
    <w:p w:rsidR="00AC7F18" w:rsidRDefault="00AC7F18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в уводната част на дисертацията заслужава разделът, посветен на различните теории за родството и сложната и многопластовата му същност, за видовете родствени системи и компонентите за тяхната класификация и за роднинската терминология. Изложението в този раздел има характер на надграждане, допълване и съпоставяне на различни теории за родството в най-новите и авторитетни трудове на социалната антропология, някои от които се коментират от авторката за пръв път на български език. Въз основа на събрания материал субектите в роднинската </w:t>
      </w:r>
      <w:r w:rsidR="00B737DA">
        <w:rPr>
          <w:rFonts w:ascii="Times New Roman" w:hAnsi="Times New Roman" w:cs="Times New Roman"/>
          <w:sz w:val="24"/>
          <w:szCs w:val="24"/>
        </w:rPr>
        <w:t>терминология и принципите, по които се подреждат човешките същества, антрополозите установяват системите на социални</w:t>
      </w:r>
      <w:r w:rsidR="009105CF">
        <w:rPr>
          <w:rFonts w:ascii="Times New Roman" w:hAnsi="Times New Roman" w:cs="Times New Roman"/>
          <w:sz w:val="24"/>
          <w:szCs w:val="24"/>
        </w:rPr>
        <w:t xml:space="preserve"> взаимоотношения, класифицират, разграничават и обединяват субектите в родствени групи. Според </w:t>
      </w:r>
      <w:r w:rsidR="00574079">
        <w:rPr>
          <w:rFonts w:ascii="Times New Roman" w:hAnsi="Times New Roman" w:cs="Times New Roman"/>
          <w:sz w:val="24"/>
          <w:szCs w:val="24"/>
        </w:rPr>
        <w:t>различните форми за назо</w:t>
      </w:r>
      <w:r w:rsidR="009105CF">
        <w:rPr>
          <w:rFonts w:ascii="Times New Roman" w:hAnsi="Times New Roman" w:cs="Times New Roman"/>
          <w:sz w:val="24"/>
          <w:szCs w:val="24"/>
        </w:rPr>
        <w:t>ваване на роднините в света се отделят няколко типа. Българската родст</w:t>
      </w:r>
      <w:r w:rsidR="00574079">
        <w:rPr>
          <w:rFonts w:ascii="Times New Roman" w:hAnsi="Times New Roman" w:cs="Times New Roman"/>
          <w:sz w:val="24"/>
          <w:szCs w:val="24"/>
        </w:rPr>
        <w:t>в</w:t>
      </w:r>
      <w:r w:rsidR="009105CF">
        <w:rPr>
          <w:rFonts w:ascii="Times New Roman" w:hAnsi="Times New Roman" w:cs="Times New Roman"/>
          <w:sz w:val="24"/>
          <w:szCs w:val="24"/>
        </w:rPr>
        <w:t>ена система се определя, че принад</w:t>
      </w:r>
      <w:r w:rsidR="00574079">
        <w:rPr>
          <w:rFonts w:ascii="Times New Roman" w:hAnsi="Times New Roman" w:cs="Times New Roman"/>
          <w:sz w:val="24"/>
          <w:szCs w:val="24"/>
        </w:rPr>
        <w:t>лежи към с</w:t>
      </w:r>
      <w:r w:rsidR="009105CF">
        <w:rPr>
          <w:rFonts w:ascii="Times New Roman" w:hAnsi="Times New Roman" w:cs="Times New Roman"/>
          <w:sz w:val="24"/>
          <w:szCs w:val="24"/>
        </w:rPr>
        <w:t>уданския тип, защото всеки вид родственик е наричан с различни им</w:t>
      </w:r>
      <w:r w:rsidR="002934F8">
        <w:rPr>
          <w:rFonts w:ascii="Times New Roman" w:hAnsi="Times New Roman" w:cs="Times New Roman"/>
          <w:sz w:val="24"/>
          <w:szCs w:val="24"/>
        </w:rPr>
        <w:t>е</w:t>
      </w:r>
      <w:r w:rsidR="009105CF">
        <w:rPr>
          <w:rFonts w:ascii="Times New Roman" w:hAnsi="Times New Roman" w:cs="Times New Roman"/>
          <w:sz w:val="24"/>
          <w:szCs w:val="24"/>
        </w:rPr>
        <w:t>на в зависимост от неговия пол</w:t>
      </w:r>
      <w:r w:rsidR="00764831">
        <w:rPr>
          <w:rFonts w:ascii="Times New Roman" w:hAnsi="Times New Roman" w:cs="Times New Roman"/>
          <w:sz w:val="24"/>
          <w:szCs w:val="24"/>
        </w:rPr>
        <w:t>, връзки с останалите роднини и степента на отдалеченост от индивида. Испанската родствена система, за разлика от българската</w:t>
      </w:r>
      <w:r w:rsidR="00B219F3">
        <w:rPr>
          <w:rFonts w:ascii="Times New Roman" w:hAnsi="Times New Roman" w:cs="Times New Roman"/>
          <w:sz w:val="24"/>
          <w:szCs w:val="24"/>
        </w:rPr>
        <w:t>, е от ескимоски тип, защото не се прави разлика мужду роднините по бащина и майчина линия.</w:t>
      </w:r>
    </w:p>
    <w:p w:rsidR="009F2813" w:rsidRDefault="009F2813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 3 и 4 заемат централно място в дисертацията. В тях се описват подробно, изчерпателно и последователно родствените системи на двата езика по приблизително </w:t>
      </w:r>
      <w:r>
        <w:rPr>
          <w:rFonts w:ascii="Times New Roman" w:hAnsi="Times New Roman" w:cs="Times New Roman"/>
          <w:sz w:val="24"/>
          <w:szCs w:val="24"/>
        </w:rPr>
        <w:lastRenderedPageBreak/>
        <w:t>еднакви за тях общи признаци: по кръвно родство по възходяща и низходяща линия, косвено и пряко родство, по права линия, по сватовство, кумство и при осиновяване. В родословните дървета на двата езика се включва изчерпателна информация за етимологията и произхода на</w:t>
      </w:r>
      <w:r w:rsidR="00BD557C">
        <w:rPr>
          <w:rFonts w:ascii="Times New Roman" w:hAnsi="Times New Roman" w:cs="Times New Roman"/>
          <w:sz w:val="24"/>
          <w:szCs w:val="24"/>
        </w:rPr>
        <w:t xml:space="preserve"> названията като индоевропейски, праславянски, латински, общославянски и общи за романските езици, късни и ранни по въз</w:t>
      </w:r>
      <w:r w:rsidR="00574079">
        <w:rPr>
          <w:rFonts w:ascii="Times New Roman" w:hAnsi="Times New Roman" w:cs="Times New Roman"/>
          <w:sz w:val="24"/>
          <w:szCs w:val="24"/>
        </w:rPr>
        <w:t>ни</w:t>
      </w:r>
      <w:r w:rsidR="00BD557C">
        <w:rPr>
          <w:rFonts w:ascii="Times New Roman" w:hAnsi="Times New Roman" w:cs="Times New Roman"/>
          <w:sz w:val="24"/>
          <w:szCs w:val="24"/>
        </w:rPr>
        <w:t>кване, диалектни, остарели и заети и други особености, които позволяват системно да се документират и интерпретират роднинските названия. При сравнението се отчитат и промените в роднинската тер</w:t>
      </w:r>
      <w:r w:rsidR="006F170F">
        <w:rPr>
          <w:rFonts w:ascii="Times New Roman" w:hAnsi="Times New Roman" w:cs="Times New Roman"/>
          <w:sz w:val="24"/>
          <w:szCs w:val="24"/>
        </w:rPr>
        <w:t>минология, настанали в резултат</w:t>
      </w:r>
      <w:r w:rsidR="00BD557C">
        <w:rPr>
          <w:rFonts w:ascii="Times New Roman" w:hAnsi="Times New Roman" w:cs="Times New Roman"/>
          <w:sz w:val="24"/>
          <w:szCs w:val="24"/>
        </w:rPr>
        <w:t xml:space="preserve"> на новите съвременни форми на съжителство.</w:t>
      </w:r>
    </w:p>
    <w:p w:rsidR="00DC2540" w:rsidRDefault="00DC2540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Оригинални приноси от изследователска, теоретична и методологична гледна точка има</w:t>
      </w:r>
      <w:r w:rsidR="00756CF4">
        <w:rPr>
          <w:rFonts w:ascii="Times New Roman" w:hAnsi="Times New Roman" w:cs="Times New Roman"/>
          <w:sz w:val="24"/>
          <w:szCs w:val="24"/>
        </w:rPr>
        <w:t xml:space="preserve"> и в 5-и раздел – </w:t>
      </w:r>
      <w:r w:rsidR="00756CF4" w:rsidRPr="00756CF4">
        <w:rPr>
          <w:rFonts w:ascii="Times New Roman" w:hAnsi="Times New Roman" w:cs="Times New Roman"/>
          <w:i/>
          <w:sz w:val="24"/>
          <w:szCs w:val="24"/>
        </w:rPr>
        <w:t>Лексикалното поле на родството в българския и испанския език</w:t>
      </w:r>
      <w:r w:rsidR="00756CF4">
        <w:rPr>
          <w:rFonts w:ascii="Times New Roman" w:hAnsi="Times New Roman" w:cs="Times New Roman"/>
          <w:sz w:val="24"/>
          <w:szCs w:val="24"/>
        </w:rPr>
        <w:t>. Дефиницията на лексикалното поле е според структурната семантика на Е. Косериу: сбор от лексеми с лексикално значение, които са обединени от обща лексикална стойност</w:t>
      </w:r>
      <w:r w:rsidR="001C52ED">
        <w:rPr>
          <w:rFonts w:ascii="Times New Roman" w:hAnsi="Times New Roman" w:cs="Times New Roman"/>
          <w:sz w:val="24"/>
          <w:szCs w:val="24"/>
        </w:rPr>
        <w:t xml:space="preserve">, изведена в названието на полето и свързани въз основа на разликата между лексикалните им значения. </w:t>
      </w:r>
      <w:r w:rsidR="006F170F">
        <w:rPr>
          <w:rFonts w:ascii="Times New Roman" w:hAnsi="Times New Roman" w:cs="Times New Roman"/>
          <w:sz w:val="24"/>
          <w:szCs w:val="24"/>
        </w:rPr>
        <w:t>В т</w:t>
      </w:r>
      <w:r w:rsidR="001C52ED">
        <w:rPr>
          <w:rFonts w:ascii="Times New Roman" w:hAnsi="Times New Roman" w:cs="Times New Roman"/>
          <w:sz w:val="24"/>
          <w:szCs w:val="24"/>
        </w:rPr>
        <w:t xml:space="preserve">ози раздел А. Обрешкова изгражда съдържателните опозиции на роднинските термини в лексикалните полета на двата езика според следните диференциални признаци: кръвно/брачно родство, линейност, пол, степен, страна в рода, принадлежност към поколение и относителна възраст – за български език; кръвно/брачно родство, линейност </w:t>
      </w:r>
      <w:r w:rsidR="001C52E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52ED">
        <w:rPr>
          <w:rFonts w:ascii="Times New Roman" w:hAnsi="Times New Roman" w:cs="Times New Roman"/>
          <w:sz w:val="24"/>
          <w:szCs w:val="24"/>
        </w:rPr>
        <w:t>пряка и по съребрена линия</w:t>
      </w:r>
      <w:r w:rsidR="001C52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52ED">
        <w:rPr>
          <w:rFonts w:ascii="Times New Roman" w:hAnsi="Times New Roman" w:cs="Times New Roman"/>
          <w:sz w:val="24"/>
          <w:szCs w:val="24"/>
        </w:rPr>
        <w:t>, пол, степен, възходяща и низходяща</w:t>
      </w:r>
      <w:r w:rsidR="00B93878">
        <w:rPr>
          <w:rFonts w:ascii="Times New Roman" w:hAnsi="Times New Roman" w:cs="Times New Roman"/>
          <w:sz w:val="24"/>
          <w:szCs w:val="24"/>
        </w:rPr>
        <w:t xml:space="preserve"> посока</w:t>
      </w:r>
      <w:r w:rsidR="00BB7830">
        <w:rPr>
          <w:rFonts w:ascii="Times New Roman" w:hAnsi="Times New Roman" w:cs="Times New Roman"/>
          <w:sz w:val="24"/>
          <w:szCs w:val="24"/>
        </w:rPr>
        <w:t xml:space="preserve"> – за испанския език. От направения съпоставителен анализ се правят следните изводи:</w:t>
      </w:r>
      <w:r w:rsidR="005B38BE">
        <w:rPr>
          <w:rFonts w:ascii="Times New Roman" w:hAnsi="Times New Roman" w:cs="Times New Roman"/>
          <w:sz w:val="24"/>
          <w:szCs w:val="24"/>
        </w:rPr>
        <w:t xml:space="preserve"> В испанската родствена система липсват два от критериите – страна в рода и относителна възраст, затова в испанския език има сравнително по-малък брой оп</w:t>
      </w:r>
      <w:r w:rsidR="006F170F">
        <w:rPr>
          <w:rFonts w:ascii="Times New Roman" w:hAnsi="Times New Roman" w:cs="Times New Roman"/>
          <w:sz w:val="24"/>
          <w:szCs w:val="24"/>
        </w:rPr>
        <w:t>озиции и съответно по-малък бро</w:t>
      </w:r>
      <w:r w:rsidR="005B38BE">
        <w:rPr>
          <w:rFonts w:ascii="Times New Roman" w:hAnsi="Times New Roman" w:cs="Times New Roman"/>
          <w:sz w:val="24"/>
          <w:szCs w:val="24"/>
        </w:rPr>
        <w:t>й лексикални единици. Опозициите в българския език са много повече поради наличието на по-голям брой термини, особено що се отнася до брачното родство. За този извод се имат предвид разликите на роднините по майчина и бащина линия в опозициите баща/свекър, баща/тъст, баща/чичо, баща/вуйчо, майка/стрина, майка/вуйна. Различия между двата езика има и по признака „пол“. В българския език преобладават лексикалните опозиции</w:t>
      </w:r>
      <w:r w:rsidR="0074303D">
        <w:rPr>
          <w:rFonts w:ascii="Times New Roman" w:hAnsi="Times New Roman" w:cs="Times New Roman"/>
          <w:sz w:val="24"/>
          <w:szCs w:val="24"/>
        </w:rPr>
        <w:t>, а в испанския противопоставянето по пол се извършва чрез граматичната категория род.</w:t>
      </w:r>
    </w:p>
    <w:p w:rsidR="00C100BB" w:rsidRDefault="00C100BB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Любопитни сходства и различия дисертантката о</w:t>
      </w:r>
      <w:r w:rsidR="006F17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исва и в раздела </w:t>
      </w:r>
      <w:r w:rsidRPr="00C100BB">
        <w:rPr>
          <w:rFonts w:ascii="Times New Roman" w:hAnsi="Times New Roman" w:cs="Times New Roman"/>
          <w:i/>
          <w:sz w:val="24"/>
          <w:szCs w:val="24"/>
        </w:rPr>
        <w:t>За някои лекс</w:t>
      </w:r>
      <w:r w:rsidR="006F170F">
        <w:rPr>
          <w:rFonts w:ascii="Times New Roman" w:hAnsi="Times New Roman" w:cs="Times New Roman"/>
          <w:i/>
          <w:sz w:val="24"/>
          <w:szCs w:val="24"/>
        </w:rPr>
        <w:t>и</w:t>
      </w:r>
      <w:r w:rsidRPr="00C100BB">
        <w:rPr>
          <w:rFonts w:ascii="Times New Roman" w:hAnsi="Times New Roman" w:cs="Times New Roman"/>
          <w:i/>
          <w:sz w:val="24"/>
          <w:szCs w:val="24"/>
        </w:rPr>
        <w:t>ко-граматичн</w:t>
      </w:r>
      <w:r>
        <w:rPr>
          <w:rFonts w:ascii="Times New Roman" w:hAnsi="Times New Roman" w:cs="Times New Roman"/>
          <w:i/>
          <w:sz w:val="24"/>
          <w:szCs w:val="24"/>
        </w:rPr>
        <w:t>и особености на роднинските наз</w:t>
      </w:r>
      <w:r w:rsidRPr="00C100BB">
        <w:rPr>
          <w:rFonts w:ascii="Times New Roman" w:hAnsi="Times New Roman" w:cs="Times New Roman"/>
          <w:i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. Имат се</w:t>
      </w:r>
      <w:r w:rsidR="00421563">
        <w:rPr>
          <w:rFonts w:ascii="Times New Roman" w:hAnsi="Times New Roman" w:cs="Times New Roman"/>
          <w:sz w:val="24"/>
          <w:szCs w:val="24"/>
        </w:rPr>
        <w:t xml:space="preserve"> предвид деривациите на прилагателни и съществителни имена от основи на роднински термини, детерминацията им и образуването на звателни форми.</w:t>
      </w:r>
    </w:p>
    <w:p w:rsidR="006D2E13" w:rsidRDefault="006D2E13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последния раздел </w:t>
      </w:r>
      <w:r w:rsidRPr="006D2E13">
        <w:rPr>
          <w:rFonts w:ascii="Times New Roman" w:hAnsi="Times New Roman" w:cs="Times New Roman"/>
          <w:i/>
          <w:sz w:val="24"/>
          <w:szCs w:val="24"/>
        </w:rPr>
        <w:t>Роднинската терминология във фразеологията</w:t>
      </w:r>
      <w:r>
        <w:rPr>
          <w:rFonts w:ascii="Times New Roman" w:hAnsi="Times New Roman" w:cs="Times New Roman"/>
          <w:sz w:val="24"/>
          <w:szCs w:val="24"/>
        </w:rPr>
        <w:t xml:space="preserve"> е направен дистрибутивно-статистически анализ</w:t>
      </w:r>
      <w:r w:rsidR="006F170F">
        <w:rPr>
          <w:rFonts w:ascii="Times New Roman" w:hAnsi="Times New Roman" w:cs="Times New Roman"/>
          <w:sz w:val="24"/>
          <w:szCs w:val="24"/>
        </w:rPr>
        <w:t xml:space="preserve"> на фразеологичните единици в д</w:t>
      </w:r>
      <w:r>
        <w:rPr>
          <w:rFonts w:ascii="Times New Roman" w:hAnsi="Times New Roman" w:cs="Times New Roman"/>
          <w:sz w:val="24"/>
          <w:szCs w:val="24"/>
        </w:rPr>
        <w:t xml:space="preserve">вата езика. Съпоставката показва, че най-многобройни в тях </w:t>
      </w:r>
      <w:r w:rsidR="006F170F">
        <w:rPr>
          <w:rFonts w:ascii="Times New Roman" w:hAnsi="Times New Roman" w:cs="Times New Roman"/>
          <w:sz w:val="24"/>
          <w:szCs w:val="24"/>
        </w:rPr>
        <w:t xml:space="preserve">са </w:t>
      </w:r>
      <w:r w:rsidR="00A013C0">
        <w:rPr>
          <w:rFonts w:ascii="Times New Roman" w:hAnsi="Times New Roman" w:cs="Times New Roman"/>
          <w:sz w:val="24"/>
          <w:szCs w:val="24"/>
        </w:rPr>
        <w:t xml:space="preserve">ФЕ </w:t>
      </w:r>
      <w:r>
        <w:rPr>
          <w:rFonts w:ascii="Times New Roman" w:hAnsi="Times New Roman" w:cs="Times New Roman"/>
          <w:sz w:val="24"/>
          <w:szCs w:val="24"/>
        </w:rPr>
        <w:t xml:space="preserve">с елемент „майка“, следвани от тези с елемент „баща“ като основни образи, които изразяват семейно-родствени отношения в съзнанието на всеки човек. В състава на фразеологизмите присъстват и другите родствени названия, отнасящи се главно до кръвното родство, но сравнително по-рядко. В българския език отсъстват фразеологизми, в чийто състав влиза компонент „братовчед“, а в испанския език – с компонент роднини по сватовство. В раздела </w:t>
      </w:r>
      <w:r w:rsidRPr="009932C7">
        <w:rPr>
          <w:rFonts w:ascii="Times New Roman" w:hAnsi="Times New Roman" w:cs="Times New Roman"/>
          <w:i/>
          <w:sz w:val="24"/>
          <w:szCs w:val="24"/>
        </w:rPr>
        <w:t>Семейството в българските и испанските паремии</w:t>
      </w:r>
      <w:r w:rsidR="009932C7">
        <w:rPr>
          <w:rFonts w:ascii="Times New Roman" w:hAnsi="Times New Roman" w:cs="Times New Roman"/>
          <w:sz w:val="24"/>
          <w:szCs w:val="24"/>
        </w:rPr>
        <w:t xml:space="preserve"> се анализират 377 единици на испански език и 243 на български език, които дефинират етнокултурни стереотипи, </w:t>
      </w:r>
      <w:r w:rsidR="009932C7">
        <w:rPr>
          <w:rFonts w:ascii="Times New Roman" w:hAnsi="Times New Roman" w:cs="Times New Roman"/>
          <w:sz w:val="24"/>
          <w:szCs w:val="24"/>
        </w:rPr>
        <w:lastRenderedPageBreak/>
        <w:t>свързани с представите за семейството в българската и испанската традиционна култура.</w:t>
      </w:r>
    </w:p>
    <w:p w:rsidR="00B90CCF" w:rsidRDefault="00B90CCF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от съпоставителното изследване на роднинските връзки и названия в българския и испанския език са обобщени в последния раздел. При представянето им има известни повторения на извлечените изводи в отделните раздели. Разбира се, някои от тях в заключението са необходими, защото в него те са изведени по един генерализиран начин и още повече убеждават.</w:t>
      </w:r>
    </w:p>
    <w:p w:rsidR="00EC1C15" w:rsidRDefault="00EC1C15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Библиографията обхваща 11 страници със 170 заглавия на българоезична, испаноезична и общолингтвистична литература, използвана и цитирана в дисертацията. Авторефератът представя подробно съдържанието ѝ. Справката за </w:t>
      </w:r>
      <w:r w:rsidR="006F17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риносните моменти отразява точно и вярно приносния характер на изследването. Авторката има 5 публикации по темата на дисертацията.</w:t>
      </w:r>
    </w:p>
    <w:p w:rsidR="00EC1C15" w:rsidRDefault="00EC1C15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всичко казано до тук ще подчертая отново, че дисертацията на А. Обрешкова е оригинално и новаторско изследване, в което за пръв път и по нов начин се разглеждат съпоставително роднинските названия в българския и испанския ези</w:t>
      </w:r>
      <w:r w:rsidR="006F170F">
        <w:rPr>
          <w:rFonts w:ascii="Times New Roman" w:hAnsi="Times New Roman" w:cs="Times New Roman"/>
          <w:sz w:val="24"/>
          <w:szCs w:val="24"/>
        </w:rPr>
        <w:t>к</w:t>
      </w:r>
      <w:r w:rsidR="00F77B87">
        <w:rPr>
          <w:rFonts w:ascii="Times New Roman" w:hAnsi="Times New Roman" w:cs="Times New Roman"/>
          <w:sz w:val="24"/>
          <w:szCs w:val="24"/>
        </w:rPr>
        <w:t>. За мен е несъмнено, че авторката е вложила много изследователски труд, който убедително е довел до определени научни резултати.</w:t>
      </w:r>
      <w:r w:rsidR="009A3287">
        <w:rPr>
          <w:rFonts w:ascii="Times New Roman" w:hAnsi="Times New Roman" w:cs="Times New Roman"/>
          <w:sz w:val="24"/>
          <w:szCs w:val="24"/>
        </w:rPr>
        <w:t xml:space="preserve"> Ще отбележа също така, че дисертацията е написана увлекателно,с ясен теоретичен поглед, с творчески ентусиазъм и евристичен усет в предложените идеи, анализи и обобщения и с висока научна компетентност, включващи неоспорими аргументи в анал</w:t>
      </w:r>
      <w:r w:rsidR="006F170F">
        <w:rPr>
          <w:rFonts w:ascii="Times New Roman" w:hAnsi="Times New Roman" w:cs="Times New Roman"/>
          <w:sz w:val="24"/>
          <w:szCs w:val="24"/>
        </w:rPr>
        <w:t>и</w:t>
      </w:r>
      <w:r w:rsidR="009A3287">
        <w:rPr>
          <w:rFonts w:ascii="Times New Roman" w:hAnsi="Times New Roman" w:cs="Times New Roman"/>
          <w:sz w:val="24"/>
          <w:szCs w:val="24"/>
        </w:rPr>
        <w:t xml:space="preserve">тично написаните раздели. Към всичко това ще добавя и много добрата ерудиция и осведоменост, получени от задълбоченото проучване на източниците, точния стил и език с ясни формулировки, които помагат на читателя да следи спокойния ход на авторовата мисъл, без изложениоето да е претрупано с терминология и теоретични разсъждения. Начинът на изложение, методът за събиране и анализ на материала нареждат дисертацията на </w:t>
      </w:r>
      <w:r w:rsidR="006F170F">
        <w:rPr>
          <w:rFonts w:ascii="Times New Roman" w:hAnsi="Times New Roman" w:cs="Times New Roman"/>
          <w:sz w:val="24"/>
          <w:szCs w:val="24"/>
        </w:rPr>
        <w:t>А</w:t>
      </w:r>
      <w:r w:rsidR="009A3287">
        <w:rPr>
          <w:rFonts w:ascii="Times New Roman" w:hAnsi="Times New Roman" w:cs="Times New Roman"/>
          <w:sz w:val="24"/>
          <w:szCs w:val="24"/>
        </w:rPr>
        <w:t>. Обрешкова сред най-значителните трудове в нашето съпоставително езикознание.</w:t>
      </w:r>
    </w:p>
    <w:p w:rsidR="00603549" w:rsidRDefault="00603549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Всичко това ми дава основание с пълна убеденост да </w:t>
      </w:r>
      <w:r w:rsidR="00A103A6">
        <w:rPr>
          <w:rFonts w:ascii="Times New Roman" w:hAnsi="Times New Roman" w:cs="Times New Roman"/>
          <w:sz w:val="24"/>
          <w:szCs w:val="24"/>
        </w:rPr>
        <w:t>предложа на членовете на научното жури да присъдят образователната и научна степен „док</w:t>
      </w:r>
      <w:r w:rsidR="0030312C">
        <w:rPr>
          <w:rFonts w:ascii="Times New Roman" w:hAnsi="Times New Roman" w:cs="Times New Roman"/>
          <w:sz w:val="24"/>
          <w:szCs w:val="24"/>
        </w:rPr>
        <w:t>тор</w:t>
      </w:r>
      <w:r w:rsidR="00A103A6">
        <w:rPr>
          <w:rFonts w:ascii="Times New Roman" w:hAnsi="Times New Roman" w:cs="Times New Roman"/>
          <w:sz w:val="24"/>
          <w:szCs w:val="24"/>
        </w:rPr>
        <w:t xml:space="preserve">“ на </w:t>
      </w:r>
      <w:r w:rsidR="0030312C">
        <w:rPr>
          <w:rFonts w:ascii="Times New Roman" w:hAnsi="Times New Roman" w:cs="Times New Roman"/>
          <w:sz w:val="24"/>
          <w:szCs w:val="24"/>
        </w:rPr>
        <w:t>Аксиния Цветанова Обрешкова.</w:t>
      </w:r>
    </w:p>
    <w:p w:rsidR="0030312C" w:rsidRDefault="00190E2C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51152DCD" wp14:editId="52F8F148">
            <wp:extent cx="5884126" cy="77637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7665" t="42048" r="17664" b="42783"/>
                    <a:stretch/>
                  </pic:blipFill>
                  <pic:spPr bwMode="auto">
                    <a:xfrm>
                      <a:off x="0" y="0"/>
                      <a:ext cx="5882367" cy="77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12C" w:rsidRPr="001C52ED" w:rsidRDefault="0030312C" w:rsidP="00AE05C0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0312C" w:rsidRPr="001C52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36" w:rsidRDefault="001D3736" w:rsidP="00E30879">
      <w:pPr>
        <w:spacing w:after="0" w:line="240" w:lineRule="auto"/>
      </w:pPr>
      <w:r>
        <w:separator/>
      </w:r>
    </w:p>
  </w:endnote>
  <w:endnote w:type="continuationSeparator" w:id="0">
    <w:p w:rsidR="001D3736" w:rsidRDefault="001D3736" w:rsidP="00E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852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879" w:rsidRDefault="00E30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E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0879" w:rsidRDefault="00E30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36" w:rsidRDefault="001D3736" w:rsidP="00E30879">
      <w:pPr>
        <w:spacing w:after="0" w:line="240" w:lineRule="auto"/>
      </w:pPr>
      <w:r>
        <w:separator/>
      </w:r>
    </w:p>
  </w:footnote>
  <w:footnote w:type="continuationSeparator" w:id="0">
    <w:p w:rsidR="001D3736" w:rsidRDefault="001D3736" w:rsidP="00E30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6B"/>
    <w:rsid w:val="000133BC"/>
    <w:rsid w:val="00034652"/>
    <w:rsid w:val="00044F29"/>
    <w:rsid w:val="00050FE6"/>
    <w:rsid w:val="00086A45"/>
    <w:rsid w:val="000879BB"/>
    <w:rsid w:val="00087ED5"/>
    <w:rsid w:val="000A1CD6"/>
    <w:rsid w:val="000B1289"/>
    <w:rsid w:val="000B40C0"/>
    <w:rsid w:val="000C147A"/>
    <w:rsid w:val="000C3EF0"/>
    <w:rsid w:val="000D4879"/>
    <w:rsid w:val="000E6F11"/>
    <w:rsid w:val="000F2CFC"/>
    <w:rsid w:val="000F3910"/>
    <w:rsid w:val="00114AC3"/>
    <w:rsid w:val="001438CC"/>
    <w:rsid w:val="001611C3"/>
    <w:rsid w:val="00176DB9"/>
    <w:rsid w:val="00190E2C"/>
    <w:rsid w:val="001B5362"/>
    <w:rsid w:val="001C5181"/>
    <w:rsid w:val="001C52ED"/>
    <w:rsid w:val="001C65E8"/>
    <w:rsid w:val="001D2391"/>
    <w:rsid w:val="001D3736"/>
    <w:rsid w:val="001D5AF7"/>
    <w:rsid w:val="0021074D"/>
    <w:rsid w:val="00211CB7"/>
    <w:rsid w:val="002151AA"/>
    <w:rsid w:val="00223A0A"/>
    <w:rsid w:val="00247D97"/>
    <w:rsid w:val="0025408E"/>
    <w:rsid w:val="002713F3"/>
    <w:rsid w:val="00272FA1"/>
    <w:rsid w:val="002934F8"/>
    <w:rsid w:val="002B0349"/>
    <w:rsid w:val="002B06CC"/>
    <w:rsid w:val="002D1498"/>
    <w:rsid w:val="0030312C"/>
    <w:rsid w:val="003055A6"/>
    <w:rsid w:val="00322E7A"/>
    <w:rsid w:val="00336B5B"/>
    <w:rsid w:val="00337D38"/>
    <w:rsid w:val="00391FCC"/>
    <w:rsid w:val="00392927"/>
    <w:rsid w:val="003B192F"/>
    <w:rsid w:val="003B7B31"/>
    <w:rsid w:val="003C64DB"/>
    <w:rsid w:val="00420294"/>
    <w:rsid w:val="00420498"/>
    <w:rsid w:val="00421563"/>
    <w:rsid w:val="00443908"/>
    <w:rsid w:val="00456506"/>
    <w:rsid w:val="0046685C"/>
    <w:rsid w:val="00484EDE"/>
    <w:rsid w:val="004D357A"/>
    <w:rsid w:val="004D4975"/>
    <w:rsid w:val="004D68B4"/>
    <w:rsid w:val="0051786B"/>
    <w:rsid w:val="005247F6"/>
    <w:rsid w:val="00574079"/>
    <w:rsid w:val="00593C0F"/>
    <w:rsid w:val="005B38BE"/>
    <w:rsid w:val="005B4880"/>
    <w:rsid w:val="005C6A8B"/>
    <w:rsid w:val="005E6209"/>
    <w:rsid w:val="00603549"/>
    <w:rsid w:val="006131F9"/>
    <w:rsid w:val="00613931"/>
    <w:rsid w:val="00661ACE"/>
    <w:rsid w:val="00675B3B"/>
    <w:rsid w:val="006A440C"/>
    <w:rsid w:val="006B441F"/>
    <w:rsid w:val="006B5C66"/>
    <w:rsid w:val="006B7DA8"/>
    <w:rsid w:val="006C58CD"/>
    <w:rsid w:val="006D0815"/>
    <w:rsid w:val="006D2E13"/>
    <w:rsid w:val="006E2752"/>
    <w:rsid w:val="006F170F"/>
    <w:rsid w:val="006F5E24"/>
    <w:rsid w:val="00717509"/>
    <w:rsid w:val="00720E0C"/>
    <w:rsid w:val="007259EC"/>
    <w:rsid w:val="0074303D"/>
    <w:rsid w:val="00756CF4"/>
    <w:rsid w:val="00764831"/>
    <w:rsid w:val="00766E61"/>
    <w:rsid w:val="007A71D9"/>
    <w:rsid w:val="007B1944"/>
    <w:rsid w:val="007B60AD"/>
    <w:rsid w:val="007D1C5E"/>
    <w:rsid w:val="007D68DD"/>
    <w:rsid w:val="0080324F"/>
    <w:rsid w:val="008034C6"/>
    <w:rsid w:val="00807899"/>
    <w:rsid w:val="00825A8F"/>
    <w:rsid w:val="008449EA"/>
    <w:rsid w:val="008466DB"/>
    <w:rsid w:val="00846929"/>
    <w:rsid w:val="00853373"/>
    <w:rsid w:val="0086494D"/>
    <w:rsid w:val="00885FC3"/>
    <w:rsid w:val="008D0434"/>
    <w:rsid w:val="008D2A1F"/>
    <w:rsid w:val="008F6714"/>
    <w:rsid w:val="009105CF"/>
    <w:rsid w:val="00921FAD"/>
    <w:rsid w:val="00937DC6"/>
    <w:rsid w:val="009932C7"/>
    <w:rsid w:val="00994CF5"/>
    <w:rsid w:val="009A11ED"/>
    <w:rsid w:val="009A3287"/>
    <w:rsid w:val="009B56A5"/>
    <w:rsid w:val="009C7384"/>
    <w:rsid w:val="009E4D88"/>
    <w:rsid w:val="009F210F"/>
    <w:rsid w:val="009F2813"/>
    <w:rsid w:val="00A013C0"/>
    <w:rsid w:val="00A103A6"/>
    <w:rsid w:val="00A33D6B"/>
    <w:rsid w:val="00A510DB"/>
    <w:rsid w:val="00A80EA6"/>
    <w:rsid w:val="00A862A2"/>
    <w:rsid w:val="00AB0682"/>
    <w:rsid w:val="00AB3D12"/>
    <w:rsid w:val="00AB78DC"/>
    <w:rsid w:val="00AC7F18"/>
    <w:rsid w:val="00AE05C0"/>
    <w:rsid w:val="00B10581"/>
    <w:rsid w:val="00B12715"/>
    <w:rsid w:val="00B12F3A"/>
    <w:rsid w:val="00B20757"/>
    <w:rsid w:val="00B219F3"/>
    <w:rsid w:val="00B22FB0"/>
    <w:rsid w:val="00B35818"/>
    <w:rsid w:val="00B379DE"/>
    <w:rsid w:val="00B479E6"/>
    <w:rsid w:val="00B62CC4"/>
    <w:rsid w:val="00B737DA"/>
    <w:rsid w:val="00B8370A"/>
    <w:rsid w:val="00B90CCF"/>
    <w:rsid w:val="00B93878"/>
    <w:rsid w:val="00BB40E7"/>
    <w:rsid w:val="00BB7830"/>
    <w:rsid w:val="00BC02F4"/>
    <w:rsid w:val="00BC3104"/>
    <w:rsid w:val="00BC4D95"/>
    <w:rsid w:val="00BC4F6D"/>
    <w:rsid w:val="00BD2310"/>
    <w:rsid w:val="00BD281A"/>
    <w:rsid w:val="00BD50B0"/>
    <w:rsid w:val="00BD557C"/>
    <w:rsid w:val="00BE5D8D"/>
    <w:rsid w:val="00C100BB"/>
    <w:rsid w:val="00C40482"/>
    <w:rsid w:val="00C45B6C"/>
    <w:rsid w:val="00C57AB2"/>
    <w:rsid w:val="00C62953"/>
    <w:rsid w:val="00C6306A"/>
    <w:rsid w:val="00C84422"/>
    <w:rsid w:val="00C93818"/>
    <w:rsid w:val="00CA59B1"/>
    <w:rsid w:val="00CB357E"/>
    <w:rsid w:val="00CB47E4"/>
    <w:rsid w:val="00CD2765"/>
    <w:rsid w:val="00CD444E"/>
    <w:rsid w:val="00D36946"/>
    <w:rsid w:val="00D47EE3"/>
    <w:rsid w:val="00D863A2"/>
    <w:rsid w:val="00DB2F42"/>
    <w:rsid w:val="00DC2540"/>
    <w:rsid w:val="00DC7178"/>
    <w:rsid w:val="00DE420E"/>
    <w:rsid w:val="00E24D2F"/>
    <w:rsid w:val="00E30879"/>
    <w:rsid w:val="00E44CDB"/>
    <w:rsid w:val="00E71035"/>
    <w:rsid w:val="00EA17A6"/>
    <w:rsid w:val="00EC1C15"/>
    <w:rsid w:val="00EC44FB"/>
    <w:rsid w:val="00ED21DF"/>
    <w:rsid w:val="00ED2AB7"/>
    <w:rsid w:val="00EF33FC"/>
    <w:rsid w:val="00EF6FEE"/>
    <w:rsid w:val="00EF728E"/>
    <w:rsid w:val="00F3372C"/>
    <w:rsid w:val="00F62984"/>
    <w:rsid w:val="00F75183"/>
    <w:rsid w:val="00F77B87"/>
    <w:rsid w:val="00F81601"/>
    <w:rsid w:val="00F93ADE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79"/>
  </w:style>
  <w:style w:type="paragraph" w:styleId="Footer">
    <w:name w:val="footer"/>
    <w:basedOn w:val="Normal"/>
    <w:link w:val="FooterChar"/>
    <w:uiPriority w:val="99"/>
    <w:unhideWhenUsed/>
    <w:rsid w:val="00E3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79"/>
  </w:style>
  <w:style w:type="paragraph" w:styleId="BalloonText">
    <w:name w:val="Balloon Text"/>
    <w:basedOn w:val="Normal"/>
    <w:link w:val="BalloonTextChar"/>
    <w:uiPriority w:val="99"/>
    <w:semiHidden/>
    <w:unhideWhenUsed/>
    <w:rsid w:val="0019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79"/>
  </w:style>
  <w:style w:type="paragraph" w:styleId="Footer">
    <w:name w:val="footer"/>
    <w:basedOn w:val="Normal"/>
    <w:link w:val="FooterChar"/>
    <w:uiPriority w:val="99"/>
    <w:unhideWhenUsed/>
    <w:rsid w:val="00E3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79"/>
  </w:style>
  <w:style w:type="paragraph" w:styleId="BalloonText">
    <w:name w:val="Balloon Text"/>
    <w:basedOn w:val="Normal"/>
    <w:link w:val="BalloonTextChar"/>
    <w:uiPriority w:val="99"/>
    <w:semiHidden/>
    <w:unhideWhenUsed/>
    <w:rsid w:val="0019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3C32-A9EE-4436-B401-116AC4DC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sys</cp:lastModifiedBy>
  <cp:revision>2</cp:revision>
  <cp:lastPrinted>2016-02-19T08:47:00Z</cp:lastPrinted>
  <dcterms:created xsi:type="dcterms:W3CDTF">2016-03-09T12:32:00Z</dcterms:created>
  <dcterms:modified xsi:type="dcterms:W3CDTF">2016-03-09T12:32:00Z</dcterms:modified>
</cp:coreProperties>
</file>