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7D" w:rsidRDefault="00A621A3" w:rsidP="003E15D7">
      <w:pPr>
        <w:spacing w:line="360" w:lineRule="auto"/>
        <w:ind w:firstLine="284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РЕЦЕНЗИЯ</w:t>
      </w:r>
    </w:p>
    <w:p w:rsidR="0080287D" w:rsidRPr="00EC23BD" w:rsidRDefault="003E15D7" w:rsidP="003E15D7">
      <w:pPr>
        <w:spacing w:line="360" w:lineRule="auto"/>
        <w:ind w:firstLine="284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80287D">
        <w:rPr>
          <w:rFonts w:ascii="Times New Roman" w:hAnsi="Times New Roman"/>
          <w:sz w:val="24"/>
          <w:szCs w:val="24"/>
          <w:lang w:val="bg-BG"/>
        </w:rPr>
        <w:t xml:space="preserve">а дисертационен труд на тема  </w:t>
      </w:r>
      <w:r w:rsidR="00EC23BD">
        <w:rPr>
          <w:rFonts w:ascii="Times New Roman" w:hAnsi="Times New Roman"/>
          <w:i/>
          <w:sz w:val="24"/>
          <w:szCs w:val="24"/>
          <w:lang w:val="bg-BG"/>
        </w:rPr>
        <w:t>Свързващи думи и изрази в писмения български-английски междинен език на ниво напреднали – контрастивно корпусно изследване</w:t>
      </w:r>
      <w:r w:rsidR="0080287D">
        <w:rPr>
          <w:rFonts w:ascii="Times New Roman" w:hAnsi="Times New Roman"/>
          <w:sz w:val="24"/>
          <w:szCs w:val="24"/>
        </w:rPr>
        <w:t xml:space="preserve"> </w:t>
      </w:r>
      <w:r w:rsidR="0080287D">
        <w:rPr>
          <w:rFonts w:ascii="Times New Roman" w:hAnsi="Times New Roman"/>
          <w:sz w:val="24"/>
          <w:szCs w:val="24"/>
          <w:lang w:val="bg-BG"/>
        </w:rPr>
        <w:t xml:space="preserve">за присъждане на образователната и научна степен „доктор”  по шифър 2.1 </w:t>
      </w:r>
      <w:r w:rsidR="0080287D">
        <w:rPr>
          <w:rFonts w:ascii="Times New Roman" w:hAnsi="Times New Roman"/>
          <w:i/>
          <w:sz w:val="24"/>
          <w:szCs w:val="24"/>
          <w:lang w:val="bg-BG"/>
        </w:rPr>
        <w:t>Филология</w:t>
      </w:r>
      <w:r w:rsidR="0080287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C23BD" w:rsidRPr="00EC23BD">
        <w:rPr>
          <w:rFonts w:ascii="Times New Roman" w:hAnsi="Times New Roman"/>
          <w:sz w:val="24"/>
          <w:szCs w:val="24"/>
          <w:lang w:val="bg-BG"/>
        </w:rPr>
        <w:t>направление</w:t>
      </w:r>
      <w:r w:rsidR="00EC23BD">
        <w:rPr>
          <w:rFonts w:ascii="Times New Roman" w:hAnsi="Times New Roman"/>
          <w:i/>
          <w:sz w:val="24"/>
          <w:szCs w:val="24"/>
          <w:lang w:val="bg-BG"/>
        </w:rPr>
        <w:t xml:space="preserve"> ( Германски езици – английски език)</w:t>
      </w:r>
    </w:p>
    <w:p w:rsidR="0080287D" w:rsidRDefault="0080287D" w:rsidP="003E15D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287D" w:rsidRDefault="0080287D" w:rsidP="003E15D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Автор на </w:t>
      </w:r>
      <w:r w:rsidR="00A621A3">
        <w:rPr>
          <w:rFonts w:ascii="Times New Roman" w:hAnsi="Times New Roman"/>
          <w:sz w:val="24"/>
          <w:szCs w:val="24"/>
          <w:u w:val="single"/>
          <w:lang w:val="bg-BG"/>
        </w:rPr>
        <w:t>рецензията</w:t>
      </w:r>
      <w:r>
        <w:rPr>
          <w:rFonts w:ascii="Times New Roman" w:hAnsi="Times New Roman"/>
          <w:sz w:val="24"/>
          <w:szCs w:val="24"/>
          <w:lang w:val="bg-BG"/>
        </w:rPr>
        <w:t>: проф. д-р Мария Костадинова Георгиева, ФКНФ, СУ „Св. Климент Охридски”.</w:t>
      </w:r>
    </w:p>
    <w:p w:rsidR="0080287D" w:rsidRDefault="0080287D" w:rsidP="003E15D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Докторант: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A28DE">
        <w:rPr>
          <w:rFonts w:ascii="Times New Roman" w:hAnsi="Times New Roman"/>
          <w:sz w:val="24"/>
          <w:szCs w:val="24"/>
          <w:lang w:val="bg-BG"/>
        </w:rPr>
        <w:t xml:space="preserve">Ас. </w:t>
      </w:r>
      <w:r w:rsidR="00EC23BD">
        <w:rPr>
          <w:rFonts w:ascii="Times New Roman" w:hAnsi="Times New Roman"/>
          <w:sz w:val="24"/>
          <w:szCs w:val="24"/>
          <w:lang w:val="bg-BG"/>
        </w:rPr>
        <w:t>Румяна Любомирова Благоева</w:t>
      </w:r>
      <w:r>
        <w:rPr>
          <w:rFonts w:ascii="Times New Roman" w:hAnsi="Times New Roman"/>
          <w:sz w:val="24"/>
          <w:szCs w:val="24"/>
          <w:lang w:val="bg-BG"/>
        </w:rPr>
        <w:t>, катедра „Англицистика и американистика”, ФКНФ, СУ „Св. Климент Охридски”.</w:t>
      </w:r>
    </w:p>
    <w:p w:rsidR="0080287D" w:rsidRPr="00D754F2" w:rsidRDefault="0080287D" w:rsidP="003E15D7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54F2">
        <w:rPr>
          <w:rFonts w:ascii="Times New Roman" w:hAnsi="Times New Roman"/>
          <w:b/>
          <w:sz w:val="24"/>
          <w:szCs w:val="24"/>
          <w:u w:val="single"/>
          <w:lang w:val="bg-BG"/>
        </w:rPr>
        <w:t>Биографична справка</w:t>
      </w:r>
    </w:p>
    <w:p w:rsidR="009C17D6" w:rsidRPr="00B6537B" w:rsidRDefault="00212C42" w:rsidP="003E15D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Румяна Любомирова Благоева </w:t>
      </w:r>
      <w:r w:rsidR="000447ED">
        <w:rPr>
          <w:rFonts w:ascii="Times New Roman" w:hAnsi="Times New Roman"/>
          <w:sz w:val="24"/>
          <w:szCs w:val="24"/>
          <w:lang w:val="bg-BG"/>
        </w:rPr>
        <w:t>учи в</w:t>
      </w:r>
      <w:r>
        <w:rPr>
          <w:rFonts w:ascii="Times New Roman" w:hAnsi="Times New Roman"/>
          <w:sz w:val="24"/>
          <w:szCs w:val="24"/>
          <w:lang w:val="bg-BG"/>
        </w:rPr>
        <w:t xml:space="preserve"> Държавния библиотекарски институт, София, специ</w:t>
      </w:r>
      <w:r w:rsidR="009E0606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лност „Научна информация с ангийски език” (1979 – 1981), а после </w:t>
      </w:r>
      <w:r w:rsidRPr="00212C42">
        <w:rPr>
          <w:rFonts w:ascii="Times New Roman" w:hAnsi="Times New Roman"/>
          <w:i/>
          <w:sz w:val="24"/>
          <w:szCs w:val="24"/>
          <w:lang w:val="bg-BG"/>
        </w:rPr>
        <w:t>Английска филология</w:t>
      </w:r>
      <w:r>
        <w:rPr>
          <w:rFonts w:ascii="Times New Roman" w:hAnsi="Times New Roman"/>
          <w:sz w:val="24"/>
          <w:szCs w:val="24"/>
          <w:lang w:val="bg-BG"/>
        </w:rPr>
        <w:t xml:space="preserve"> във ФКНФ, СУ „Кл. Охридски”, езиковедска специалност, </w:t>
      </w:r>
      <w:r w:rsidR="000447ED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където получава бакалавърска и магистърска степен</w:t>
      </w:r>
      <w:r w:rsidR="000D67C9">
        <w:rPr>
          <w:rFonts w:ascii="Times New Roman" w:hAnsi="Times New Roman"/>
          <w:sz w:val="24"/>
          <w:szCs w:val="24"/>
          <w:lang w:val="bg-BG"/>
        </w:rPr>
        <w:t xml:space="preserve"> (1987)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22776">
        <w:rPr>
          <w:rFonts w:ascii="Times New Roman" w:hAnsi="Times New Roman"/>
          <w:sz w:val="24"/>
          <w:szCs w:val="24"/>
          <w:lang w:val="bg-BG"/>
        </w:rPr>
        <w:t xml:space="preserve">След завършване на висшето си образование </w:t>
      </w:r>
      <w:r w:rsidR="000447ED">
        <w:rPr>
          <w:rFonts w:ascii="Times New Roman" w:hAnsi="Times New Roman"/>
          <w:sz w:val="24"/>
          <w:szCs w:val="24"/>
          <w:lang w:val="bg-BG"/>
        </w:rPr>
        <w:t xml:space="preserve">тя </w:t>
      </w:r>
      <w:r w:rsidR="00522776">
        <w:rPr>
          <w:rFonts w:ascii="Times New Roman" w:hAnsi="Times New Roman"/>
          <w:sz w:val="24"/>
          <w:szCs w:val="24"/>
          <w:lang w:val="bg-BG"/>
        </w:rPr>
        <w:t>работи като учител по английски език в 21 СОУ, София, а от 1995 г. въз основа на конкурс е назначена като асистент в катедра „Англицистика и америка</w:t>
      </w:r>
      <w:r w:rsidR="009E0606">
        <w:rPr>
          <w:rFonts w:ascii="Times New Roman" w:hAnsi="Times New Roman"/>
          <w:sz w:val="24"/>
          <w:szCs w:val="24"/>
          <w:lang w:val="bg-BG"/>
        </w:rPr>
        <w:t xml:space="preserve">нистика”, СУ, където преподава </w:t>
      </w:r>
      <w:r w:rsidR="00522776">
        <w:rPr>
          <w:rFonts w:ascii="Times New Roman" w:hAnsi="Times New Roman"/>
          <w:sz w:val="24"/>
          <w:szCs w:val="24"/>
          <w:lang w:val="bg-BG"/>
        </w:rPr>
        <w:t xml:space="preserve">понастоящем. </w:t>
      </w:r>
      <w:r w:rsidR="009C17D6">
        <w:rPr>
          <w:rFonts w:ascii="Times New Roman" w:hAnsi="Times New Roman"/>
          <w:sz w:val="24"/>
          <w:szCs w:val="24"/>
          <w:lang w:val="bg-BG"/>
        </w:rPr>
        <w:t xml:space="preserve">Благоева се занимава </w:t>
      </w:r>
      <w:r w:rsidR="000D67C9">
        <w:rPr>
          <w:rFonts w:ascii="Times New Roman" w:hAnsi="Times New Roman"/>
          <w:sz w:val="24"/>
          <w:szCs w:val="24"/>
          <w:lang w:val="bg-BG"/>
        </w:rPr>
        <w:t>с редица</w:t>
      </w:r>
      <w:r w:rsidR="009C17D6">
        <w:rPr>
          <w:rFonts w:ascii="Times New Roman" w:hAnsi="Times New Roman"/>
          <w:sz w:val="24"/>
          <w:szCs w:val="24"/>
          <w:lang w:val="bg-BG"/>
        </w:rPr>
        <w:t xml:space="preserve"> допълнителн</w:t>
      </w:r>
      <w:r w:rsidR="000D67C9">
        <w:rPr>
          <w:rFonts w:ascii="Times New Roman" w:hAnsi="Times New Roman"/>
          <w:sz w:val="24"/>
          <w:szCs w:val="24"/>
          <w:lang w:val="bg-BG"/>
        </w:rPr>
        <w:t>и</w:t>
      </w:r>
      <w:r w:rsidR="009C17D6">
        <w:rPr>
          <w:rFonts w:ascii="Times New Roman" w:hAnsi="Times New Roman"/>
          <w:sz w:val="24"/>
          <w:szCs w:val="24"/>
          <w:lang w:val="bg-BG"/>
        </w:rPr>
        <w:t xml:space="preserve"> дейност</w:t>
      </w:r>
      <w:r w:rsidR="000D67C9">
        <w:rPr>
          <w:rFonts w:ascii="Times New Roman" w:hAnsi="Times New Roman"/>
          <w:sz w:val="24"/>
          <w:szCs w:val="24"/>
          <w:lang w:val="bg-BG"/>
        </w:rPr>
        <w:t>и,</w:t>
      </w:r>
      <w:r w:rsidR="009C17D6">
        <w:rPr>
          <w:rFonts w:ascii="Times New Roman" w:hAnsi="Times New Roman"/>
          <w:sz w:val="24"/>
          <w:szCs w:val="24"/>
          <w:lang w:val="bg-BG"/>
        </w:rPr>
        <w:t xml:space="preserve"> свързан</w:t>
      </w:r>
      <w:r w:rsidR="000D67C9">
        <w:rPr>
          <w:rFonts w:ascii="Times New Roman" w:hAnsi="Times New Roman"/>
          <w:sz w:val="24"/>
          <w:szCs w:val="24"/>
          <w:lang w:val="bg-BG"/>
        </w:rPr>
        <w:t>и</w:t>
      </w:r>
      <w:r w:rsidR="009C17D6">
        <w:rPr>
          <w:rFonts w:ascii="Times New Roman" w:hAnsi="Times New Roman"/>
          <w:sz w:val="24"/>
          <w:szCs w:val="24"/>
          <w:lang w:val="bg-BG"/>
        </w:rPr>
        <w:t xml:space="preserve"> със специалността й</w:t>
      </w:r>
      <w:r w:rsidR="000D67C9">
        <w:rPr>
          <w:rFonts w:ascii="Times New Roman" w:hAnsi="Times New Roman"/>
          <w:sz w:val="24"/>
          <w:szCs w:val="24"/>
          <w:lang w:val="bg-BG"/>
        </w:rPr>
        <w:t>:</w:t>
      </w:r>
      <w:r w:rsidR="009C17D6">
        <w:rPr>
          <w:rFonts w:ascii="Times New Roman" w:hAnsi="Times New Roman"/>
          <w:sz w:val="24"/>
          <w:szCs w:val="24"/>
          <w:lang w:val="bg-BG"/>
        </w:rPr>
        <w:t xml:space="preserve"> хоноруван преподавател </w:t>
      </w:r>
      <w:r w:rsidR="003C0E86">
        <w:rPr>
          <w:rFonts w:ascii="Times New Roman" w:hAnsi="Times New Roman"/>
          <w:sz w:val="24"/>
          <w:szCs w:val="24"/>
          <w:lang w:val="bg-BG"/>
        </w:rPr>
        <w:t>в</w:t>
      </w:r>
      <w:r w:rsidR="000D67C9">
        <w:rPr>
          <w:rFonts w:ascii="Times New Roman" w:hAnsi="Times New Roman"/>
          <w:sz w:val="24"/>
          <w:szCs w:val="24"/>
          <w:lang w:val="bg-BG"/>
        </w:rPr>
        <w:t>ъв</w:t>
      </w:r>
      <w:r w:rsidR="009C17D6">
        <w:rPr>
          <w:rFonts w:ascii="Times New Roman" w:hAnsi="Times New Roman"/>
          <w:sz w:val="24"/>
          <w:szCs w:val="24"/>
          <w:lang w:val="bg-BG"/>
        </w:rPr>
        <w:t xml:space="preserve"> фондацията към катедра </w:t>
      </w:r>
      <w:r w:rsidR="00A91DE1">
        <w:rPr>
          <w:rFonts w:ascii="Times New Roman" w:hAnsi="Times New Roman"/>
          <w:sz w:val="24"/>
          <w:szCs w:val="24"/>
          <w:lang w:val="bg-BG"/>
        </w:rPr>
        <w:t>„</w:t>
      </w:r>
      <w:r w:rsidR="009C17D6">
        <w:rPr>
          <w:rFonts w:ascii="Times New Roman" w:hAnsi="Times New Roman"/>
          <w:sz w:val="24"/>
          <w:szCs w:val="24"/>
          <w:lang w:val="bg-BG"/>
        </w:rPr>
        <w:t>Англицистика и американистика”</w:t>
      </w:r>
      <w:r w:rsidR="000D67C9">
        <w:rPr>
          <w:rFonts w:ascii="Times New Roman" w:hAnsi="Times New Roman"/>
          <w:sz w:val="24"/>
          <w:szCs w:val="24"/>
          <w:lang w:val="bg-BG"/>
        </w:rPr>
        <w:t>, където води кандидатстудентски курсове</w:t>
      </w:r>
      <w:r w:rsidR="000447ED">
        <w:rPr>
          <w:rFonts w:ascii="Times New Roman" w:hAnsi="Times New Roman"/>
          <w:sz w:val="24"/>
          <w:szCs w:val="24"/>
          <w:lang w:val="bg-BG"/>
        </w:rPr>
        <w:t>;</w:t>
      </w:r>
      <w:r w:rsidR="000D67C9">
        <w:rPr>
          <w:rFonts w:ascii="Times New Roman" w:hAnsi="Times New Roman"/>
          <w:sz w:val="24"/>
          <w:szCs w:val="24"/>
          <w:lang w:val="bg-BG"/>
        </w:rPr>
        <w:t xml:space="preserve"> хоноруван преподавател в курсове по </w:t>
      </w:r>
      <w:r w:rsidR="000D67C9">
        <w:rPr>
          <w:rFonts w:ascii="Times New Roman" w:hAnsi="Times New Roman"/>
          <w:sz w:val="24"/>
          <w:szCs w:val="24"/>
        </w:rPr>
        <w:t xml:space="preserve">TOEFL </w:t>
      </w:r>
      <w:r w:rsidR="000D67C9">
        <w:rPr>
          <w:rFonts w:ascii="Times New Roman" w:hAnsi="Times New Roman"/>
          <w:sz w:val="24"/>
          <w:szCs w:val="24"/>
          <w:lang w:val="bg-BG"/>
        </w:rPr>
        <w:t xml:space="preserve">към </w:t>
      </w:r>
      <w:r w:rsidR="003C0E86">
        <w:rPr>
          <w:rFonts w:ascii="Times New Roman" w:hAnsi="Times New Roman"/>
          <w:sz w:val="24"/>
          <w:szCs w:val="24"/>
          <w:lang w:val="bg-BG"/>
        </w:rPr>
        <w:t xml:space="preserve"> българоамериканската комисия за образование и обме</w:t>
      </w:r>
      <w:r w:rsidR="000D67C9">
        <w:rPr>
          <w:rFonts w:ascii="Times New Roman" w:hAnsi="Times New Roman"/>
          <w:sz w:val="24"/>
          <w:szCs w:val="24"/>
          <w:lang w:val="bg-BG"/>
        </w:rPr>
        <w:t>н</w:t>
      </w:r>
      <w:r w:rsidR="003C0E86">
        <w:rPr>
          <w:rFonts w:ascii="Times New Roman" w:hAnsi="Times New Roman"/>
          <w:sz w:val="24"/>
          <w:szCs w:val="24"/>
          <w:lang w:val="bg-BG"/>
        </w:rPr>
        <w:t xml:space="preserve"> „Фулбрайт”</w:t>
      </w:r>
      <w:r w:rsidR="000447ED">
        <w:rPr>
          <w:rFonts w:ascii="Times New Roman" w:hAnsi="Times New Roman"/>
          <w:sz w:val="24"/>
          <w:szCs w:val="24"/>
          <w:lang w:val="bg-BG"/>
        </w:rPr>
        <w:t>;</w:t>
      </w:r>
      <w:r w:rsidR="000D67C9">
        <w:rPr>
          <w:rFonts w:ascii="Times New Roman" w:hAnsi="Times New Roman"/>
          <w:sz w:val="24"/>
          <w:szCs w:val="24"/>
          <w:lang w:val="bg-BG"/>
        </w:rPr>
        <w:t xml:space="preserve"> проверител на ДЗИ по английски език и др.</w:t>
      </w:r>
      <w:r w:rsidR="003C0E86">
        <w:rPr>
          <w:rFonts w:ascii="Times New Roman" w:hAnsi="Times New Roman"/>
          <w:sz w:val="24"/>
          <w:szCs w:val="24"/>
          <w:lang w:val="bg-BG"/>
        </w:rPr>
        <w:t xml:space="preserve">  Освен с преподавателска работа, </w:t>
      </w:r>
      <w:r w:rsidR="00A91DE1">
        <w:rPr>
          <w:rFonts w:ascii="Times New Roman" w:hAnsi="Times New Roman"/>
          <w:sz w:val="24"/>
          <w:szCs w:val="24"/>
          <w:lang w:val="bg-BG"/>
        </w:rPr>
        <w:t xml:space="preserve">Благоева </w:t>
      </w:r>
      <w:r w:rsidR="003C0E86">
        <w:rPr>
          <w:rFonts w:ascii="Times New Roman" w:hAnsi="Times New Roman"/>
          <w:sz w:val="24"/>
          <w:szCs w:val="24"/>
          <w:lang w:val="bg-BG"/>
        </w:rPr>
        <w:t>се занимава активно с експертна дейност към български ( МОН, Асоциация на кеймбриджките училища в България ) и чуждестранни</w:t>
      </w:r>
      <w:r w:rsidR="00F752F9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spellStart"/>
      <w:r w:rsidR="00F752F9">
        <w:rPr>
          <w:rFonts w:ascii="Times New Roman" w:hAnsi="Times New Roman"/>
          <w:sz w:val="24"/>
          <w:szCs w:val="24"/>
        </w:rPr>
        <w:t>Appen</w:t>
      </w:r>
      <w:proofErr w:type="spellEnd"/>
      <w:r w:rsidR="00F752F9">
        <w:rPr>
          <w:rFonts w:ascii="Times New Roman" w:hAnsi="Times New Roman"/>
          <w:sz w:val="24"/>
          <w:szCs w:val="24"/>
        </w:rPr>
        <w:t xml:space="preserve"> Butler Hill, Lionbridge Technologies, Inc., </w:t>
      </w:r>
      <w:proofErr w:type="gramStart"/>
      <w:r w:rsidR="00F752F9">
        <w:rPr>
          <w:rFonts w:ascii="Times New Roman" w:hAnsi="Times New Roman"/>
          <w:sz w:val="24"/>
          <w:szCs w:val="24"/>
        </w:rPr>
        <w:t>)</w:t>
      </w:r>
      <w:r w:rsidR="000447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0E86">
        <w:rPr>
          <w:rFonts w:ascii="Times New Roman" w:hAnsi="Times New Roman"/>
          <w:sz w:val="24"/>
          <w:szCs w:val="24"/>
          <w:lang w:val="bg-BG"/>
        </w:rPr>
        <w:t>образователни институции</w:t>
      </w:r>
      <w:r w:rsidR="00F752F9">
        <w:rPr>
          <w:rFonts w:ascii="Times New Roman" w:hAnsi="Times New Roman"/>
          <w:sz w:val="24"/>
          <w:szCs w:val="24"/>
          <w:lang w:val="bg-BG"/>
        </w:rPr>
        <w:t xml:space="preserve"> и центрове за тех</w:t>
      </w:r>
      <w:r w:rsidR="00AB5947">
        <w:rPr>
          <w:rFonts w:ascii="Times New Roman" w:hAnsi="Times New Roman"/>
          <w:sz w:val="24"/>
          <w:szCs w:val="24"/>
          <w:lang w:val="bg-BG"/>
        </w:rPr>
        <w:t>н</w:t>
      </w:r>
      <w:r w:rsidR="00F752F9">
        <w:rPr>
          <w:rFonts w:ascii="Times New Roman" w:hAnsi="Times New Roman"/>
          <w:sz w:val="24"/>
          <w:szCs w:val="24"/>
          <w:lang w:val="bg-BG"/>
        </w:rPr>
        <w:t xml:space="preserve">ическа обработка на </w:t>
      </w:r>
      <w:r w:rsidR="00AB5947">
        <w:rPr>
          <w:rFonts w:ascii="Times New Roman" w:hAnsi="Times New Roman"/>
          <w:sz w:val="24"/>
          <w:szCs w:val="24"/>
          <w:lang w:val="bg-BG"/>
        </w:rPr>
        <w:t xml:space="preserve">езикови </w:t>
      </w:r>
      <w:r w:rsidR="00F752F9">
        <w:rPr>
          <w:rFonts w:ascii="Times New Roman" w:hAnsi="Times New Roman"/>
          <w:sz w:val="24"/>
          <w:szCs w:val="24"/>
          <w:lang w:val="bg-BG"/>
        </w:rPr>
        <w:t>данни</w:t>
      </w:r>
      <w:r w:rsidR="00AB5947">
        <w:rPr>
          <w:rFonts w:ascii="Times New Roman" w:hAnsi="Times New Roman"/>
          <w:sz w:val="24"/>
          <w:szCs w:val="24"/>
          <w:lang w:val="bg-BG"/>
        </w:rPr>
        <w:t xml:space="preserve"> за изграждането на корпуси и изработването на софтуеър</w:t>
      </w:r>
      <w:r w:rsidR="00F752F9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23209C">
        <w:rPr>
          <w:rFonts w:ascii="Times New Roman" w:hAnsi="Times New Roman"/>
          <w:sz w:val="24"/>
          <w:szCs w:val="24"/>
          <w:lang w:val="bg-BG"/>
        </w:rPr>
        <w:t xml:space="preserve"> Тя </w:t>
      </w:r>
      <w:r w:rsidR="00A91DE1">
        <w:rPr>
          <w:rFonts w:ascii="Times New Roman" w:hAnsi="Times New Roman"/>
          <w:sz w:val="24"/>
          <w:szCs w:val="24"/>
          <w:lang w:val="bg-BG"/>
        </w:rPr>
        <w:t>е продуктивен автор на учебници</w:t>
      </w:r>
      <w:r w:rsidR="0023209C">
        <w:rPr>
          <w:rFonts w:ascii="Times New Roman" w:hAnsi="Times New Roman"/>
          <w:sz w:val="24"/>
          <w:szCs w:val="24"/>
          <w:lang w:val="bg-BG"/>
        </w:rPr>
        <w:t>, речници</w:t>
      </w:r>
      <w:r w:rsidR="00A91DE1">
        <w:rPr>
          <w:rFonts w:ascii="Times New Roman" w:hAnsi="Times New Roman"/>
          <w:sz w:val="24"/>
          <w:szCs w:val="24"/>
          <w:lang w:val="bg-BG"/>
        </w:rPr>
        <w:t xml:space="preserve"> и други учебни материали по английски език</w:t>
      </w:r>
      <w:r w:rsidR="003C0E86">
        <w:rPr>
          <w:rFonts w:ascii="Times New Roman" w:hAnsi="Times New Roman"/>
          <w:sz w:val="24"/>
          <w:szCs w:val="24"/>
          <w:lang w:val="bg-BG"/>
        </w:rPr>
        <w:t>.</w:t>
      </w:r>
      <w:r w:rsidR="00A91DE1">
        <w:rPr>
          <w:rFonts w:ascii="Times New Roman" w:hAnsi="Times New Roman"/>
          <w:sz w:val="24"/>
          <w:szCs w:val="24"/>
          <w:lang w:val="bg-BG"/>
        </w:rPr>
        <w:t xml:space="preserve"> За качеството на работата </w:t>
      </w:r>
      <w:r w:rsidR="0023209C">
        <w:rPr>
          <w:rFonts w:ascii="Times New Roman" w:hAnsi="Times New Roman"/>
          <w:sz w:val="24"/>
          <w:szCs w:val="24"/>
          <w:lang w:val="bg-BG"/>
        </w:rPr>
        <w:t>й</w:t>
      </w:r>
      <w:r w:rsidR="00A91DE1">
        <w:rPr>
          <w:rFonts w:ascii="Times New Roman" w:hAnsi="Times New Roman"/>
          <w:sz w:val="24"/>
          <w:szCs w:val="24"/>
          <w:lang w:val="bg-BG"/>
        </w:rPr>
        <w:t xml:space="preserve"> може да се съди по </w:t>
      </w:r>
      <w:r w:rsidR="003C0E86">
        <w:rPr>
          <w:rFonts w:ascii="Times New Roman" w:hAnsi="Times New Roman"/>
          <w:sz w:val="24"/>
          <w:szCs w:val="24"/>
          <w:lang w:val="bg-BG"/>
        </w:rPr>
        <w:t>големия брой</w:t>
      </w:r>
      <w:r w:rsidR="00A91DE1">
        <w:rPr>
          <w:rFonts w:ascii="Times New Roman" w:hAnsi="Times New Roman"/>
          <w:sz w:val="24"/>
          <w:szCs w:val="24"/>
          <w:lang w:val="bg-BG"/>
        </w:rPr>
        <w:t xml:space="preserve"> издателства, </w:t>
      </w:r>
      <w:r w:rsidR="003C0E86">
        <w:rPr>
          <w:rFonts w:ascii="Times New Roman" w:hAnsi="Times New Roman"/>
          <w:sz w:val="24"/>
          <w:szCs w:val="24"/>
          <w:lang w:val="bg-BG"/>
        </w:rPr>
        <w:t>с</w:t>
      </w:r>
      <w:r w:rsidR="00A91DE1">
        <w:rPr>
          <w:rFonts w:ascii="Times New Roman" w:hAnsi="Times New Roman"/>
          <w:sz w:val="24"/>
          <w:szCs w:val="24"/>
          <w:lang w:val="bg-BG"/>
        </w:rPr>
        <w:t xml:space="preserve"> които сътрудничи ( </w:t>
      </w:r>
      <w:r w:rsidR="003C0E86">
        <w:rPr>
          <w:rFonts w:ascii="Times New Roman" w:hAnsi="Times New Roman"/>
          <w:sz w:val="24"/>
          <w:szCs w:val="24"/>
          <w:lang w:val="bg-BG"/>
        </w:rPr>
        <w:t xml:space="preserve">Просвета, Софтпрес, Понс, Летера). </w:t>
      </w:r>
      <w:r w:rsidR="00B6537B">
        <w:rPr>
          <w:rFonts w:ascii="Times New Roman" w:hAnsi="Times New Roman"/>
          <w:sz w:val="24"/>
          <w:szCs w:val="24"/>
          <w:lang w:val="bg-BG"/>
        </w:rPr>
        <w:t xml:space="preserve">В периода 1996 – 2009 г. </w:t>
      </w:r>
      <w:r w:rsidR="007F4E52">
        <w:rPr>
          <w:rFonts w:ascii="Times New Roman" w:hAnsi="Times New Roman"/>
          <w:sz w:val="24"/>
          <w:szCs w:val="24"/>
          <w:lang w:val="bg-BG"/>
        </w:rPr>
        <w:t>Благоева</w:t>
      </w:r>
      <w:r w:rsidR="00B6537B">
        <w:rPr>
          <w:rFonts w:ascii="Times New Roman" w:hAnsi="Times New Roman"/>
          <w:sz w:val="24"/>
          <w:szCs w:val="24"/>
          <w:lang w:val="bg-BG"/>
        </w:rPr>
        <w:t xml:space="preserve"> работи като национален координатор  за разработване и създаване  на международните корпуси на английския </w:t>
      </w:r>
      <w:r w:rsidR="009E0606">
        <w:rPr>
          <w:rFonts w:ascii="Times New Roman" w:hAnsi="Times New Roman"/>
          <w:sz w:val="24"/>
          <w:szCs w:val="24"/>
          <w:lang w:val="bg-BG"/>
        </w:rPr>
        <w:t>междинен</w:t>
      </w:r>
      <w:r w:rsidR="00B6537B">
        <w:rPr>
          <w:rFonts w:ascii="Times New Roman" w:hAnsi="Times New Roman"/>
          <w:sz w:val="24"/>
          <w:szCs w:val="24"/>
          <w:lang w:val="bg-BG"/>
        </w:rPr>
        <w:t xml:space="preserve"> език </w:t>
      </w:r>
      <w:r w:rsidR="00B6537B">
        <w:rPr>
          <w:rFonts w:ascii="Times New Roman" w:hAnsi="Times New Roman"/>
          <w:sz w:val="24"/>
          <w:szCs w:val="24"/>
        </w:rPr>
        <w:t xml:space="preserve">(ICLE </w:t>
      </w:r>
      <w:r w:rsidR="00B6537B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B6537B">
        <w:rPr>
          <w:rFonts w:ascii="Times New Roman" w:hAnsi="Times New Roman"/>
          <w:sz w:val="24"/>
          <w:szCs w:val="24"/>
        </w:rPr>
        <w:t xml:space="preserve"> LINDSEI). </w:t>
      </w:r>
      <w:r w:rsidR="00B6537B">
        <w:rPr>
          <w:rFonts w:ascii="Times New Roman" w:hAnsi="Times New Roman"/>
          <w:sz w:val="24"/>
          <w:szCs w:val="24"/>
          <w:lang w:val="bg-BG"/>
        </w:rPr>
        <w:t xml:space="preserve">Благодарение на нейното активно </w:t>
      </w:r>
      <w:r w:rsidR="00B6537B">
        <w:rPr>
          <w:rFonts w:ascii="Times New Roman" w:hAnsi="Times New Roman"/>
          <w:sz w:val="24"/>
          <w:szCs w:val="24"/>
          <w:lang w:val="bg-BG"/>
        </w:rPr>
        <w:lastRenderedPageBreak/>
        <w:t xml:space="preserve">сътрудничество  с Центъра за английска корпусна лингвистика </w:t>
      </w:r>
      <w:r w:rsidR="00B6537B">
        <w:rPr>
          <w:rFonts w:ascii="Times New Roman" w:hAnsi="Times New Roman"/>
          <w:sz w:val="24"/>
          <w:szCs w:val="24"/>
        </w:rPr>
        <w:t xml:space="preserve">(CECL) </w:t>
      </w:r>
      <w:r w:rsidR="00B6537B">
        <w:rPr>
          <w:rFonts w:ascii="Times New Roman" w:hAnsi="Times New Roman"/>
          <w:sz w:val="24"/>
          <w:szCs w:val="24"/>
          <w:lang w:val="bg-BG"/>
        </w:rPr>
        <w:t xml:space="preserve">към Лувенския католически университет, Белгия, </w:t>
      </w:r>
      <w:r w:rsidR="00120DDB">
        <w:rPr>
          <w:rFonts w:ascii="Times New Roman" w:hAnsi="Times New Roman"/>
          <w:sz w:val="24"/>
          <w:szCs w:val="24"/>
          <w:lang w:val="bg-BG"/>
        </w:rPr>
        <w:t xml:space="preserve">българският междинен език намира достойно място в най-големите глобални корпуси на </w:t>
      </w:r>
      <w:r w:rsidR="000447ED">
        <w:rPr>
          <w:rFonts w:ascii="Times New Roman" w:hAnsi="Times New Roman"/>
          <w:sz w:val="24"/>
          <w:szCs w:val="24"/>
          <w:lang w:val="bg-BG"/>
        </w:rPr>
        <w:t>английските междинни езици</w:t>
      </w:r>
      <w:r w:rsidR="00120DD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7F4E52">
        <w:rPr>
          <w:rFonts w:ascii="Times New Roman" w:hAnsi="Times New Roman"/>
          <w:sz w:val="24"/>
          <w:szCs w:val="24"/>
          <w:lang w:val="bg-BG"/>
        </w:rPr>
        <w:t xml:space="preserve">Докторантката владее отлично английски и руски и има отлични комуникационни и професионални умения по тези езици. В катедрата по Англицистика и американистика  Благоева води курсове по </w:t>
      </w:r>
      <w:r w:rsidR="009E0606">
        <w:rPr>
          <w:rFonts w:ascii="Times New Roman" w:hAnsi="Times New Roman"/>
          <w:sz w:val="24"/>
          <w:szCs w:val="24"/>
          <w:lang w:val="bg-BG"/>
        </w:rPr>
        <w:t>а</w:t>
      </w:r>
      <w:r w:rsidR="007F4E52">
        <w:rPr>
          <w:rFonts w:ascii="Times New Roman" w:hAnsi="Times New Roman"/>
          <w:sz w:val="24"/>
          <w:szCs w:val="24"/>
          <w:lang w:val="bg-BG"/>
        </w:rPr>
        <w:t xml:space="preserve">нглийски език за академични цели, курс по академично писане, курс по специализиран английски език (наука и технологии) и лингвистика на текста.  Разработила е също учебните програми на курсовете, които води, както и набор от учебни материали за работа </w:t>
      </w:r>
      <w:r w:rsidR="007538AF">
        <w:rPr>
          <w:rFonts w:ascii="Times New Roman" w:hAnsi="Times New Roman"/>
          <w:sz w:val="24"/>
          <w:szCs w:val="24"/>
          <w:lang w:val="bg-BG"/>
        </w:rPr>
        <w:t xml:space="preserve">на всички нива на чуждоезиковото обучение. </w:t>
      </w:r>
      <w:r w:rsidR="000447ED">
        <w:rPr>
          <w:rFonts w:ascii="Times New Roman" w:hAnsi="Times New Roman"/>
          <w:sz w:val="24"/>
          <w:szCs w:val="24"/>
          <w:lang w:val="bg-BG"/>
        </w:rPr>
        <w:t>Тя</w:t>
      </w:r>
      <w:r w:rsidR="007538AF">
        <w:rPr>
          <w:rFonts w:ascii="Times New Roman" w:hAnsi="Times New Roman"/>
          <w:sz w:val="24"/>
          <w:szCs w:val="24"/>
          <w:lang w:val="bg-BG"/>
        </w:rPr>
        <w:t xml:space="preserve"> има отлични професионални умения като преподавател по английски език, автор на учебни програми и материали, разработване на тестови материали и оценяване на знания и умения по английски език, превод и редакция на текстове и разработване и създаване на корпуси. </w:t>
      </w:r>
      <w:r w:rsidR="000447ED">
        <w:rPr>
          <w:rFonts w:ascii="Times New Roman" w:hAnsi="Times New Roman"/>
          <w:sz w:val="24"/>
          <w:szCs w:val="24"/>
          <w:lang w:val="bg-BG"/>
        </w:rPr>
        <w:t>Благоева</w:t>
      </w:r>
      <w:r w:rsidR="00165759">
        <w:rPr>
          <w:rFonts w:ascii="Times New Roman" w:hAnsi="Times New Roman"/>
          <w:sz w:val="24"/>
          <w:szCs w:val="24"/>
          <w:lang w:val="bg-BG"/>
        </w:rPr>
        <w:t xml:space="preserve"> има и високи организационни умения, които проявява при изпълнението на </w:t>
      </w:r>
      <w:r w:rsidR="00D4701A">
        <w:rPr>
          <w:rFonts w:ascii="Times New Roman" w:hAnsi="Times New Roman"/>
          <w:sz w:val="24"/>
          <w:szCs w:val="24"/>
          <w:lang w:val="bg-BG"/>
        </w:rPr>
        <w:t>отговорни административни задачи към катедра „Англицистика и американистика”: ръководител на програма „Английски език като втори чужд език”, директор на програма за следдипломна квалификация, автор и директор на програма „Английски език за чуждестранни студенти по английска филология”, съставител на изпитни материали за кандидатстудентския изпит по английски език  и др. Румяна Благоева а</w:t>
      </w:r>
      <w:r w:rsidR="0043460B">
        <w:rPr>
          <w:rFonts w:ascii="Times New Roman" w:hAnsi="Times New Roman"/>
          <w:sz w:val="24"/>
          <w:szCs w:val="24"/>
          <w:lang w:val="bg-BG"/>
        </w:rPr>
        <w:t xml:space="preserve">ктивно участва в международни проекти и международни организации – </w:t>
      </w:r>
      <w:r w:rsidR="0043460B">
        <w:rPr>
          <w:rFonts w:ascii="Times New Roman" w:hAnsi="Times New Roman"/>
          <w:sz w:val="24"/>
          <w:szCs w:val="24"/>
        </w:rPr>
        <w:t xml:space="preserve">ICAME, ICLE, LINDSEI, TEMPUS, BASILEUS. </w:t>
      </w:r>
      <w:r w:rsidR="007538AF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80287D" w:rsidRPr="00D754F2" w:rsidRDefault="0080287D" w:rsidP="003E15D7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754F2">
        <w:rPr>
          <w:rFonts w:ascii="Times New Roman" w:hAnsi="Times New Roman"/>
          <w:b/>
          <w:sz w:val="24"/>
          <w:szCs w:val="24"/>
          <w:u w:val="single"/>
          <w:lang w:val="bg-BG"/>
        </w:rPr>
        <w:t>Научно-приложна продукция</w:t>
      </w:r>
    </w:p>
    <w:p w:rsidR="000A28DE" w:rsidRPr="000A28DE" w:rsidRDefault="000A28DE" w:rsidP="003E15D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0A28DE">
        <w:rPr>
          <w:rFonts w:ascii="Times New Roman" w:hAnsi="Times New Roman"/>
          <w:sz w:val="24"/>
          <w:szCs w:val="24"/>
          <w:lang w:val="bg-BG"/>
        </w:rPr>
        <w:t xml:space="preserve">Ас. Румяна Благоева </w:t>
      </w:r>
      <w:r>
        <w:rPr>
          <w:rFonts w:ascii="Times New Roman" w:hAnsi="Times New Roman"/>
          <w:sz w:val="24"/>
          <w:szCs w:val="24"/>
          <w:lang w:val="bg-BG"/>
        </w:rPr>
        <w:t xml:space="preserve">е продуктивен автор на учебни програми, учебни и изпитни материали. Освен учебните програми за всички курсове, които е водила като редовен и хоноруван преподавател, тя </w:t>
      </w:r>
      <w:r w:rsidR="00D754F2">
        <w:rPr>
          <w:rFonts w:ascii="Times New Roman" w:hAnsi="Times New Roman"/>
          <w:sz w:val="24"/>
          <w:szCs w:val="24"/>
          <w:lang w:val="bg-BG"/>
        </w:rPr>
        <w:t>пише</w:t>
      </w:r>
      <w:r w:rsidR="00EA7438">
        <w:rPr>
          <w:rFonts w:ascii="Times New Roman" w:hAnsi="Times New Roman"/>
          <w:sz w:val="24"/>
          <w:szCs w:val="24"/>
          <w:lang w:val="bg-BG"/>
        </w:rPr>
        <w:t>,</w:t>
      </w:r>
      <w:r w:rsidR="00D754F2">
        <w:rPr>
          <w:rFonts w:ascii="Times New Roman" w:hAnsi="Times New Roman"/>
          <w:sz w:val="24"/>
          <w:szCs w:val="24"/>
          <w:lang w:val="bg-BG"/>
        </w:rPr>
        <w:t xml:space="preserve"> самостоятелно или в колектив, </w:t>
      </w:r>
      <w:r>
        <w:rPr>
          <w:rFonts w:ascii="Times New Roman" w:hAnsi="Times New Roman"/>
          <w:sz w:val="24"/>
          <w:szCs w:val="24"/>
          <w:lang w:val="bg-BG"/>
        </w:rPr>
        <w:t>учебни</w:t>
      </w:r>
      <w:r w:rsidR="00D754F2">
        <w:rPr>
          <w:rFonts w:ascii="Times New Roman" w:hAnsi="Times New Roman"/>
          <w:sz w:val="24"/>
          <w:szCs w:val="24"/>
          <w:lang w:val="bg-BG"/>
        </w:rPr>
        <w:t>ц</w:t>
      </w:r>
      <w:r>
        <w:rPr>
          <w:rFonts w:ascii="Times New Roman" w:hAnsi="Times New Roman"/>
          <w:sz w:val="24"/>
          <w:szCs w:val="24"/>
          <w:lang w:val="bg-BG"/>
        </w:rPr>
        <w:t xml:space="preserve">и и учебни помагала </w:t>
      </w:r>
      <w:r w:rsidR="00D754F2"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26 броя</w:t>
      </w:r>
      <w:r w:rsidR="00D754F2">
        <w:rPr>
          <w:rFonts w:ascii="Times New Roman" w:hAnsi="Times New Roman"/>
          <w:sz w:val="24"/>
          <w:szCs w:val="24"/>
          <w:lang w:val="bg-BG"/>
        </w:rPr>
        <w:t xml:space="preserve">), съставя материали за ДЗИ  по английски език, участва в създаването на речници, превежда и редактира текстове, разработва университетски курсове за електронно-дистанционно обучение по английски за академични цели по програма Мудъл. Особено голяма е заслугата и в разработването и създаването на корпус на българо-английския междинен език, като част от международните корпуси </w:t>
      </w:r>
      <w:r w:rsidR="00D754F2">
        <w:rPr>
          <w:rFonts w:ascii="Times New Roman" w:hAnsi="Times New Roman"/>
          <w:sz w:val="24"/>
          <w:szCs w:val="24"/>
        </w:rPr>
        <w:t>ICLE</w:t>
      </w:r>
      <w:r w:rsidR="00D754F2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D754F2">
        <w:rPr>
          <w:rFonts w:ascii="Times New Roman" w:hAnsi="Times New Roman"/>
          <w:sz w:val="24"/>
          <w:szCs w:val="24"/>
        </w:rPr>
        <w:t xml:space="preserve"> LINDSEI</w:t>
      </w:r>
      <w:r w:rsidR="00D754F2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0287D" w:rsidRDefault="0080287D" w:rsidP="003E15D7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754F2">
        <w:rPr>
          <w:rFonts w:ascii="Times New Roman" w:hAnsi="Times New Roman"/>
          <w:b/>
          <w:sz w:val="24"/>
          <w:szCs w:val="24"/>
          <w:u w:val="single"/>
          <w:lang w:val="bg-BG"/>
        </w:rPr>
        <w:t>Дисертационен труд</w:t>
      </w:r>
    </w:p>
    <w:p w:rsidR="00B85E11" w:rsidRDefault="003E02E7" w:rsidP="003E15D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022F8D">
        <w:rPr>
          <w:rFonts w:ascii="Times New Roman" w:hAnsi="Times New Roman"/>
          <w:sz w:val="24"/>
          <w:szCs w:val="24"/>
          <w:lang w:val="bg-BG"/>
        </w:rPr>
        <w:lastRenderedPageBreak/>
        <w:t xml:space="preserve">Дисертационният труд на ас. Румяна Благоева на тема </w:t>
      </w:r>
      <w:r w:rsidRPr="00022F8D">
        <w:rPr>
          <w:rFonts w:ascii="Times New Roman" w:hAnsi="Times New Roman"/>
          <w:i/>
          <w:sz w:val="24"/>
          <w:szCs w:val="24"/>
          <w:lang w:val="bg-BG"/>
        </w:rPr>
        <w:t>Свързващи думи и изрази в писмения български-английски междинен език на ниво напреднали – контрастивно корпусно изследване</w:t>
      </w:r>
      <w:r w:rsidR="00A401CE" w:rsidRPr="00022F8D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22F8D">
        <w:rPr>
          <w:rFonts w:ascii="Times New Roman" w:hAnsi="Times New Roman"/>
          <w:sz w:val="24"/>
          <w:szCs w:val="24"/>
          <w:lang w:val="bg-BG"/>
        </w:rPr>
        <w:t xml:space="preserve">подлага на </w:t>
      </w:r>
      <w:r w:rsidR="006F2146">
        <w:rPr>
          <w:rFonts w:ascii="Times New Roman" w:hAnsi="Times New Roman"/>
          <w:sz w:val="24"/>
          <w:szCs w:val="24"/>
          <w:lang w:val="bg-BG"/>
        </w:rPr>
        <w:t>анализ</w:t>
      </w:r>
      <w:r w:rsidRPr="00022F8D">
        <w:rPr>
          <w:rFonts w:ascii="Times New Roman" w:hAnsi="Times New Roman"/>
          <w:sz w:val="24"/>
          <w:szCs w:val="24"/>
          <w:lang w:val="bg-BG"/>
        </w:rPr>
        <w:t xml:space="preserve"> езикови единици, които макар и да не заемат централно място в системата на езика, играят ключова роля  като свързващи текстови елементи при реализиране на основната му функция </w:t>
      </w:r>
      <w:r w:rsidR="00A401CE" w:rsidRPr="00022F8D">
        <w:rPr>
          <w:rFonts w:ascii="Times New Roman" w:hAnsi="Times New Roman"/>
          <w:sz w:val="24"/>
          <w:szCs w:val="24"/>
          <w:lang w:val="bg-BG"/>
        </w:rPr>
        <w:t>като</w:t>
      </w:r>
      <w:r w:rsidRPr="00022F8D">
        <w:rPr>
          <w:rFonts w:ascii="Times New Roman" w:hAnsi="Times New Roman"/>
          <w:sz w:val="24"/>
          <w:szCs w:val="24"/>
          <w:lang w:val="bg-BG"/>
        </w:rPr>
        <w:t xml:space="preserve"> средство за комуникация.</w:t>
      </w:r>
      <w:r w:rsidR="00A401CE" w:rsidRPr="00022F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28D5">
        <w:rPr>
          <w:rFonts w:ascii="Times New Roman" w:hAnsi="Times New Roman"/>
          <w:sz w:val="24"/>
          <w:szCs w:val="24"/>
          <w:lang w:val="bg-BG"/>
        </w:rPr>
        <w:t xml:space="preserve">Тъй като </w:t>
      </w:r>
      <w:r w:rsidR="006F2146">
        <w:rPr>
          <w:rFonts w:ascii="Times New Roman" w:hAnsi="Times New Roman"/>
          <w:sz w:val="24"/>
          <w:szCs w:val="24"/>
          <w:lang w:val="bg-BG"/>
        </w:rPr>
        <w:t>в българската приложна лингвистика</w:t>
      </w:r>
      <w:r w:rsidR="00910353">
        <w:rPr>
          <w:rFonts w:ascii="Times New Roman" w:hAnsi="Times New Roman"/>
          <w:sz w:val="24"/>
          <w:szCs w:val="24"/>
          <w:lang w:val="bg-BG"/>
        </w:rPr>
        <w:t>,</w:t>
      </w:r>
      <w:r w:rsidR="006D28D5">
        <w:rPr>
          <w:rFonts w:ascii="Times New Roman" w:hAnsi="Times New Roman"/>
          <w:sz w:val="24"/>
          <w:szCs w:val="24"/>
          <w:lang w:val="bg-BG"/>
        </w:rPr>
        <w:t xml:space="preserve"> доколкото ми е известно</w:t>
      </w:r>
      <w:r w:rsidR="00910353">
        <w:rPr>
          <w:rFonts w:ascii="Times New Roman" w:hAnsi="Times New Roman"/>
          <w:sz w:val="24"/>
          <w:szCs w:val="24"/>
          <w:lang w:val="bg-BG"/>
        </w:rPr>
        <w:t>,</w:t>
      </w:r>
      <w:r w:rsidR="006F2146">
        <w:rPr>
          <w:rFonts w:ascii="Times New Roman" w:hAnsi="Times New Roman"/>
          <w:sz w:val="24"/>
          <w:szCs w:val="24"/>
          <w:lang w:val="bg-BG"/>
        </w:rPr>
        <w:t xml:space="preserve"> няма много изследвания на </w:t>
      </w:r>
      <w:r w:rsidR="006D28D5">
        <w:rPr>
          <w:rFonts w:ascii="Times New Roman" w:hAnsi="Times New Roman"/>
          <w:sz w:val="24"/>
          <w:szCs w:val="24"/>
          <w:lang w:val="bg-BG"/>
        </w:rPr>
        <w:t xml:space="preserve">тези изразни средства, </w:t>
      </w:r>
      <w:r w:rsidR="006F2146">
        <w:rPr>
          <w:rFonts w:ascii="Times New Roman" w:hAnsi="Times New Roman"/>
          <w:sz w:val="24"/>
          <w:szCs w:val="24"/>
          <w:lang w:val="bg-BG"/>
        </w:rPr>
        <w:t xml:space="preserve"> смятам избора на тема за дисертацио</w:t>
      </w:r>
      <w:r w:rsidR="006D28D5">
        <w:rPr>
          <w:rFonts w:ascii="Times New Roman" w:hAnsi="Times New Roman"/>
          <w:sz w:val="24"/>
          <w:szCs w:val="24"/>
          <w:lang w:val="bg-BG"/>
        </w:rPr>
        <w:t>нен</w:t>
      </w:r>
      <w:r w:rsidR="006F2146">
        <w:rPr>
          <w:rFonts w:ascii="Times New Roman" w:hAnsi="Times New Roman"/>
          <w:sz w:val="24"/>
          <w:szCs w:val="24"/>
          <w:lang w:val="bg-BG"/>
        </w:rPr>
        <w:t xml:space="preserve"> труд за много </w:t>
      </w:r>
      <w:r w:rsidR="006D28D5">
        <w:rPr>
          <w:rFonts w:ascii="Times New Roman" w:hAnsi="Times New Roman"/>
          <w:sz w:val="24"/>
          <w:szCs w:val="24"/>
          <w:lang w:val="bg-BG"/>
        </w:rPr>
        <w:t>навременен</w:t>
      </w:r>
      <w:r w:rsidR="006F2146">
        <w:rPr>
          <w:rFonts w:ascii="Times New Roman" w:hAnsi="Times New Roman"/>
          <w:sz w:val="24"/>
          <w:szCs w:val="24"/>
          <w:lang w:val="bg-BG"/>
        </w:rPr>
        <w:t xml:space="preserve">.  Тези „малки” думи са важни и </w:t>
      </w:r>
      <w:r w:rsidR="006D28D5">
        <w:rPr>
          <w:rFonts w:ascii="Times New Roman" w:hAnsi="Times New Roman"/>
          <w:sz w:val="24"/>
          <w:szCs w:val="24"/>
          <w:lang w:val="bg-BG"/>
        </w:rPr>
        <w:t>от гледна точка на изучаването на българския английски междинен език (БАМЕ)</w:t>
      </w:r>
      <w:r w:rsidR="008A163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D28D5">
        <w:rPr>
          <w:rFonts w:ascii="Times New Roman" w:hAnsi="Times New Roman"/>
          <w:sz w:val="24"/>
          <w:szCs w:val="24"/>
          <w:lang w:val="bg-BG"/>
        </w:rPr>
        <w:t>представляващи</w:t>
      </w:r>
      <w:r w:rsidR="008A1639">
        <w:rPr>
          <w:rFonts w:ascii="Times New Roman" w:hAnsi="Times New Roman"/>
          <w:sz w:val="24"/>
          <w:szCs w:val="24"/>
          <w:lang w:val="bg-BG"/>
        </w:rPr>
        <w:t xml:space="preserve"> едни от най-трудно доловимите, но натрапчиви сигнали за </w:t>
      </w:r>
      <w:r w:rsidR="008A1639" w:rsidRPr="00022F8D">
        <w:rPr>
          <w:rFonts w:ascii="Times New Roman" w:hAnsi="Times New Roman"/>
          <w:sz w:val="24"/>
          <w:szCs w:val="24"/>
          <w:lang w:val="bg-BG"/>
        </w:rPr>
        <w:t>„</w:t>
      </w:r>
      <w:r w:rsidR="006D28D5">
        <w:rPr>
          <w:rFonts w:ascii="Times New Roman" w:hAnsi="Times New Roman"/>
          <w:sz w:val="24"/>
          <w:szCs w:val="24"/>
          <w:lang w:val="bg-BG"/>
        </w:rPr>
        <w:t>чужд акцент</w:t>
      </w:r>
      <w:r w:rsidR="008A1639" w:rsidRPr="00022F8D">
        <w:rPr>
          <w:rFonts w:ascii="Times New Roman" w:hAnsi="Times New Roman"/>
          <w:sz w:val="24"/>
          <w:szCs w:val="24"/>
          <w:lang w:val="bg-BG"/>
        </w:rPr>
        <w:t xml:space="preserve">” в </w:t>
      </w:r>
      <w:r w:rsidR="006D28D5">
        <w:rPr>
          <w:rFonts w:ascii="Times New Roman" w:hAnsi="Times New Roman"/>
          <w:sz w:val="24"/>
          <w:szCs w:val="24"/>
          <w:lang w:val="bg-BG"/>
        </w:rPr>
        <w:t>писмената реч</w:t>
      </w:r>
      <w:r w:rsidR="008A16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1639" w:rsidRPr="00022F8D">
        <w:rPr>
          <w:rFonts w:ascii="Times New Roman" w:hAnsi="Times New Roman"/>
          <w:sz w:val="24"/>
          <w:szCs w:val="24"/>
          <w:lang w:val="bg-BG"/>
        </w:rPr>
        <w:t xml:space="preserve"> на говорещите </w:t>
      </w:r>
      <w:r w:rsidR="008A1639">
        <w:rPr>
          <w:rFonts w:ascii="Times New Roman" w:hAnsi="Times New Roman"/>
          <w:sz w:val="24"/>
          <w:szCs w:val="24"/>
          <w:lang w:val="bg-BG"/>
        </w:rPr>
        <w:t>английски</w:t>
      </w:r>
      <w:r w:rsidR="008A1639" w:rsidRPr="00022F8D">
        <w:rPr>
          <w:rFonts w:ascii="Times New Roman" w:hAnsi="Times New Roman"/>
          <w:sz w:val="24"/>
          <w:szCs w:val="24"/>
          <w:lang w:val="bg-BG"/>
        </w:rPr>
        <w:t xml:space="preserve"> като чужд</w:t>
      </w:r>
      <w:r w:rsidR="006D28D5">
        <w:rPr>
          <w:rFonts w:ascii="Times New Roman" w:hAnsi="Times New Roman"/>
          <w:sz w:val="24"/>
          <w:szCs w:val="24"/>
          <w:lang w:val="bg-BG"/>
        </w:rPr>
        <w:t xml:space="preserve"> най-вече поради отклонения от нормата  по честотно</w:t>
      </w:r>
      <w:r w:rsidR="00223D86">
        <w:rPr>
          <w:rFonts w:ascii="Times New Roman" w:hAnsi="Times New Roman"/>
          <w:sz w:val="24"/>
          <w:szCs w:val="24"/>
          <w:lang w:val="bg-BG"/>
        </w:rPr>
        <w:t>с</w:t>
      </w:r>
      <w:r w:rsidR="006D28D5">
        <w:rPr>
          <w:rFonts w:ascii="Times New Roman" w:hAnsi="Times New Roman"/>
          <w:sz w:val="24"/>
          <w:szCs w:val="24"/>
          <w:lang w:val="bg-BG"/>
        </w:rPr>
        <w:t>т и дистрибуция в текста.</w:t>
      </w:r>
      <w:r w:rsidR="008A16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5E11">
        <w:rPr>
          <w:rFonts w:ascii="Times New Roman" w:hAnsi="Times New Roman"/>
          <w:sz w:val="24"/>
          <w:szCs w:val="24"/>
          <w:lang w:val="bg-BG"/>
        </w:rPr>
        <w:t>Това са главните мотиви, изтъкнати от Благоева при избора на темата. Те</w:t>
      </w:r>
      <w:r w:rsidR="008A1639">
        <w:rPr>
          <w:rFonts w:ascii="Times New Roman" w:hAnsi="Times New Roman"/>
          <w:sz w:val="24"/>
          <w:szCs w:val="24"/>
          <w:lang w:val="bg-BG"/>
        </w:rPr>
        <w:t xml:space="preserve"> играят определяща роля и при формулиране на целите на изследването, а именно:а) да </w:t>
      </w:r>
      <w:r w:rsidR="00081144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8A1639">
        <w:rPr>
          <w:rFonts w:ascii="Times New Roman" w:hAnsi="Times New Roman"/>
          <w:sz w:val="24"/>
          <w:szCs w:val="24"/>
          <w:lang w:val="bg-BG"/>
        </w:rPr>
        <w:t xml:space="preserve">определи степента на отклонение от нормите </w:t>
      </w:r>
      <w:r w:rsidR="007627EC">
        <w:rPr>
          <w:rFonts w:ascii="Times New Roman" w:hAnsi="Times New Roman"/>
          <w:sz w:val="24"/>
          <w:szCs w:val="24"/>
          <w:lang w:val="bg-BG"/>
        </w:rPr>
        <w:t xml:space="preserve">на употреба на естествените носители на езика на набор от логически свързващи думи и изрази в писмената продукция на български учащи с висока степен на владеене на английския език; б) да се определят причините за регистрираните отклонения  ; в) да се предложат инструменти за корекция на регистрираните отклонения в междинния език на българите. </w:t>
      </w:r>
      <w:r w:rsidR="00B85E11">
        <w:rPr>
          <w:rFonts w:ascii="Times New Roman" w:hAnsi="Times New Roman"/>
          <w:sz w:val="24"/>
          <w:szCs w:val="24"/>
          <w:lang w:val="bg-BG"/>
        </w:rPr>
        <w:t xml:space="preserve">В хода на изследването се откроява и още една важна цел, а именно, въз основа на регистрираните особености на употребата на свързващите средства от българите  да се позиционира БАМЕ в глобалния спектър от междинни езици като се използват данни от международни корпуси на междинни езици на учащи с различен роден език. </w:t>
      </w:r>
    </w:p>
    <w:p w:rsidR="008A1639" w:rsidRDefault="00597936" w:rsidP="003E15D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7F1E87">
        <w:rPr>
          <w:rFonts w:ascii="Times New Roman" w:hAnsi="Times New Roman"/>
          <w:b/>
          <w:sz w:val="24"/>
          <w:szCs w:val="24"/>
          <w:lang w:val="bg-BG"/>
        </w:rPr>
        <w:t>глава първа</w:t>
      </w:r>
      <w:r>
        <w:rPr>
          <w:rFonts w:ascii="Times New Roman" w:hAnsi="Times New Roman"/>
          <w:sz w:val="24"/>
          <w:szCs w:val="24"/>
          <w:lang w:val="bg-BG"/>
        </w:rPr>
        <w:t xml:space="preserve"> се очертава теоретичната рамка на изследването, която включва три основни тематични области: теорията за междинния език и неговите основни характеристики; текстовата лингвистика и основните принципи на изграждане на свързан текст; </w:t>
      </w:r>
      <w:r w:rsidR="007F1E87">
        <w:rPr>
          <w:rFonts w:ascii="Times New Roman" w:hAnsi="Times New Roman"/>
          <w:sz w:val="24"/>
          <w:szCs w:val="24"/>
          <w:lang w:val="bg-BG"/>
        </w:rPr>
        <w:t xml:space="preserve">и, конкретно, свързващите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1E87">
        <w:rPr>
          <w:rFonts w:ascii="Times New Roman" w:hAnsi="Times New Roman"/>
          <w:sz w:val="24"/>
          <w:szCs w:val="24"/>
          <w:lang w:val="bg-BG"/>
        </w:rPr>
        <w:t xml:space="preserve">думи и изрази в английската езикова система и тяхната функция на кохезионни </w:t>
      </w:r>
      <w:r w:rsidR="005715F2">
        <w:rPr>
          <w:rFonts w:ascii="Times New Roman" w:hAnsi="Times New Roman"/>
          <w:sz w:val="24"/>
          <w:szCs w:val="24"/>
          <w:lang w:val="bg-BG"/>
        </w:rPr>
        <w:t>елементи</w:t>
      </w:r>
      <w:r w:rsidR="007F1E87">
        <w:rPr>
          <w:rFonts w:ascii="Times New Roman" w:hAnsi="Times New Roman"/>
          <w:sz w:val="24"/>
          <w:szCs w:val="24"/>
          <w:lang w:val="bg-BG"/>
        </w:rPr>
        <w:t xml:space="preserve"> в текста. </w:t>
      </w:r>
      <w:r w:rsidR="00753158">
        <w:rPr>
          <w:rFonts w:ascii="Times New Roman" w:hAnsi="Times New Roman"/>
          <w:sz w:val="24"/>
          <w:szCs w:val="24"/>
          <w:lang w:val="bg-BG"/>
        </w:rPr>
        <w:t xml:space="preserve">Описанието на междинния език се основава на теоретичните постановки на Селинкър. </w:t>
      </w:r>
      <w:r w:rsidR="001B3285">
        <w:rPr>
          <w:rFonts w:ascii="Times New Roman" w:hAnsi="Times New Roman"/>
          <w:sz w:val="24"/>
          <w:szCs w:val="24"/>
          <w:lang w:val="bg-BG"/>
        </w:rPr>
        <w:t>Дългогодишният опит на Благоева като преподавател и позволява много добре да очертае проблемите на обучението на високите нива на преподаване и да убеди читателя в сериозността на проблема въпреки привидната незначителност на отклоненията</w:t>
      </w:r>
      <w:r w:rsidR="001B3285" w:rsidRPr="009C6FA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B3285">
        <w:rPr>
          <w:rFonts w:ascii="Times New Roman" w:hAnsi="Times New Roman"/>
          <w:sz w:val="24"/>
          <w:szCs w:val="24"/>
          <w:lang w:val="bg-BG"/>
        </w:rPr>
        <w:t xml:space="preserve">Според нея </w:t>
      </w:r>
      <w:r w:rsidR="001B49C9">
        <w:rPr>
          <w:rFonts w:ascii="Times New Roman" w:hAnsi="Times New Roman"/>
          <w:sz w:val="24"/>
          <w:szCs w:val="24"/>
          <w:lang w:val="bg-BG"/>
        </w:rPr>
        <w:t>един от основните проблеми</w:t>
      </w:r>
      <w:r w:rsidR="00053F58">
        <w:rPr>
          <w:rFonts w:ascii="Times New Roman" w:hAnsi="Times New Roman"/>
          <w:sz w:val="24"/>
          <w:szCs w:val="24"/>
          <w:lang w:val="bg-BG"/>
        </w:rPr>
        <w:t xml:space="preserve"> на обучение на </w:t>
      </w:r>
      <w:r w:rsidR="00053F58">
        <w:rPr>
          <w:rFonts w:ascii="Times New Roman" w:hAnsi="Times New Roman"/>
          <w:sz w:val="24"/>
          <w:szCs w:val="24"/>
          <w:lang w:val="bg-BG"/>
        </w:rPr>
        <w:lastRenderedPageBreak/>
        <w:t>високи нива на компетентност</w:t>
      </w:r>
      <w:r w:rsidR="001B49C9">
        <w:rPr>
          <w:rFonts w:ascii="Times New Roman" w:hAnsi="Times New Roman"/>
          <w:sz w:val="24"/>
          <w:szCs w:val="24"/>
          <w:lang w:val="bg-BG"/>
        </w:rPr>
        <w:t xml:space="preserve"> е, че след като придобият </w:t>
      </w:r>
      <w:r w:rsidR="00053F58">
        <w:rPr>
          <w:rFonts w:ascii="Times New Roman" w:hAnsi="Times New Roman"/>
          <w:sz w:val="24"/>
          <w:szCs w:val="24"/>
          <w:lang w:val="bg-BG"/>
        </w:rPr>
        <w:t>известна увереност във възможностите си да общуват на чуждия език</w:t>
      </w:r>
      <w:r w:rsidR="00081144">
        <w:rPr>
          <w:rFonts w:ascii="Times New Roman" w:hAnsi="Times New Roman"/>
          <w:sz w:val="24"/>
          <w:szCs w:val="24"/>
          <w:lang w:val="bg-BG"/>
        </w:rPr>
        <w:t>,</w:t>
      </w:r>
      <w:r w:rsidR="00053F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49C9">
        <w:rPr>
          <w:rFonts w:ascii="Times New Roman" w:hAnsi="Times New Roman"/>
          <w:sz w:val="24"/>
          <w:szCs w:val="24"/>
          <w:lang w:val="bg-BG"/>
        </w:rPr>
        <w:t xml:space="preserve">учащите </w:t>
      </w:r>
      <w:r w:rsidR="00053F58">
        <w:rPr>
          <w:rFonts w:ascii="Times New Roman" w:hAnsi="Times New Roman"/>
          <w:sz w:val="24"/>
          <w:szCs w:val="24"/>
          <w:lang w:val="bg-BG"/>
        </w:rPr>
        <w:t xml:space="preserve">развиват </w:t>
      </w:r>
      <w:r w:rsidR="00081144">
        <w:rPr>
          <w:rFonts w:ascii="Times New Roman" w:hAnsi="Times New Roman"/>
          <w:sz w:val="24"/>
          <w:szCs w:val="24"/>
          <w:lang w:val="bg-BG"/>
        </w:rPr>
        <w:t>своеобразна</w:t>
      </w:r>
      <w:r w:rsidR="00F451A5">
        <w:rPr>
          <w:rFonts w:ascii="Times New Roman" w:hAnsi="Times New Roman"/>
          <w:sz w:val="24"/>
          <w:szCs w:val="24"/>
          <w:lang w:val="bg-BG"/>
        </w:rPr>
        <w:t xml:space="preserve"> търпимост към отклоненията, които не са толкова очевидни, и </w:t>
      </w:r>
      <w:r w:rsidR="00053F58">
        <w:rPr>
          <w:rFonts w:ascii="Times New Roman" w:hAnsi="Times New Roman"/>
          <w:sz w:val="24"/>
          <w:szCs w:val="24"/>
          <w:lang w:val="bg-BG"/>
        </w:rPr>
        <w:t>губят мотивация да усъвършенстват своите умения</w:t>
      </w:r>
      <w:r w:rsidR="00F451A5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B3285">
        <w:rPr>
          <w:rFonts w:ascii="Times New Roman" w:hAnsi="Times New Roman"/>
          <w:sz w:val="24"/>
          <w:szCs w:val="24"/>
          <w:lang w:val="bg-BG"/>
        </w:rPr>
        <w:t xml:space="preserve">За да открои </w:t>
      </w:r>
      <w:r w:rsidR="001B3285" w:rsidRPr="009C6FA0">
        <w:rPr>
          <w:rFonts w:ascii="Times New Roman" w:hAnsi="Times New Roman"/>
          <w:sz w:val="24"/>
          <w:szCs w:val="24"/>
          <w:lang w:val="bg-BG"/>
        </w:rPr>
        <w:t xml:space="preserve">съвсем ясно с какво и по какъв начин </w:t>
      </w:r>
      <w:r w:rsidR="001B3285">
        <w:rPr>
          <w:rFonts w:ascii="Times New Roman" w:hAnsi="Times New Roman"/>
          <w:sz w:val="24"/>
          <w:szCs w:val="24"/>
          <w:lang w:val="bg-BG"/>
        </w:rPr>
        <w:t>нейният труд</w:t>
      </w:r>
      <w:r w:rsidR="001B3285" w:rsidRPr="009C6FA0">
        <w:rPr>
          <w:rFonts w:ascii="Times New Roman" w:hAnsi="Times New Roman"/>
          <w:sz w:val="24"/>
          <w:szCs w:val="24"/>
          <w:lang w:val="bg-BG"/>
        </w:rPr>
        <w:t xml:space="preserve"> надгражда и доразвива вече съществуващите описания</w:t>
      </w:r>
      <w:r w:rsidR="001B3285">
        <w:rPr>
          <w:rFonts w:ascii="Times New Roman" w:hAnsi="Times New Roman"/>
          <w:sz w:val="24"/>
          <w:szCs w:val="24"/>
          <w:lang w:val="bg-BG"/>
        </w:rPr>
        <w:t xml:space="preserve"> на БАМЕ, </w:t>
      </w:r>
      <w:r w:rsidR="001B3285" w:rsidRPr="009C6FA0">
        <w:rPr>
          <w:rFonts w:ascii="Times New Roman" w:hAnsi="Times New Roman"/>
          <w:sz w:val="24"/>
          <w:szCs w:val="24"/>
          <w:lang w:val="bg-BG"/>
        </w:rPr>
        <w:t xml:space="preserve">авторката се е постарала да проследи изследванията на </w:t>
      </w:r>
      <w:r w:rsidR="001B3285">
        <w:rPr>
          <w:rFonts w:ascii="Times New Roman" w:hAnsi="Times New Roman"/>
          <w:sz w:val="24"/>
          <w:szCs w:val="24"/>
          <w:lang w:val="bg-BG"/>
        </w:rPr>
        <w:t>английския междинен</w:t>
      </w:r>
      <w:r w:rsidR="001B3285" w:rsidRPr="009C6FA0">
        <w:rPr>
          <w:rFonts w:ascii="Times New Roman" w:hAnsi="Times New Roman"/>
          <w:sz w:val="24"/>
          <w:szCs w:val="24"/>
          <w:lang w:val="bg-BG"/>
        </w:rPr>
        <w:t xml:space="preserve"> език на българите</w:t>
      </w:r>
      <w:r w:rsidR="001B3285">
        <w:rPr>
          <w:rFonts w:ascii="Times New Roman" w:hAnsi="Times New Roman"/>
          <w:sz w:val="24"/>
          <w:szCs w:val="24"/>
          <w:lang w:val="bg-BG"/>
        </w:rPr>
        <w:t xml:space="preserve"> в развитие, от ранните проекти, фокусирани предимно върху анализа на грешките, до съвременните корпусни изследвания на цялостната продукция на учащите. Така тя избягва една често срещана слабост в по-новите приложнолингвистични разработки да предлагат идеи и модели като истина от последна инстанция, сякаш никой преди тях не се докосвал до тези проблеми. </w:t>
      </w:r>
      <w:r w:rsidR="009C6FA0">
        <w:rPr>
          <w:rFonts w:ascii="Times New Roman" w:hAnsi="Times New Roman"/>
          <w:sz w:val="24"/>
          <w:szCs w:val="24"/>
          <w:lang w:val="bg-BG"/>
        </w:rPr>
        <w:t xml:space="preserve">По отношение на текстовата лингвистика се възприема теоретичната рамка на Богранд и Дреслер, в която се акцентира на процеса на изграждане на текста. </w:t>
      </w:r>
      <w:r w:rsidR="00CD0FB1">
        <w:rPr>
          <w:rFonts w:ascii="Times New Roman" w:hAnsi="Times New Roman"/>
          <w:sz w:val="24"/>
          <w:szCs w:val="24"/>
          <w:lang w:val="bg-BG"/>
        </w:rPr>
        <w:t xml:space="preserve">Избраният подход позволява да се очертае по-ясно </w:t>
      </w:r>
      <w:r w:rsidR="009C6FA0">
        <w:rPr>
          <w:rFonts w:ascii="Times New Roman" w:hAnsi="Times New Roman"/>
          <w:sz w:val="24"/>
          <w:szCs w:val="24"/>
          <w:lang w:val="bg-BG"/>
        </w:rPr>
        <w:t>как такива явления като свръхупотреба или отбягване на свързващи думи</w:t>
      </w:r>
      <w:r w:rsidR="009C6FA0" w:rsidRPr="009C6F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05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D0FB1">
        <w:rPr>
          <w:rFonts w:ascii="Times New Roman" w:hAnsi="Times New Roman"/>
          <w:sz w:val="24"/>
          <w:szCs w:val="24"/>
          <w:lang w:val="bg-BG"/>
        </w:rPr>
        <w:t>се отразяват</w:t>
      </w:r>
      <w:r w:rsidR="00520528">
        <w:rPr>
          <w:rFonts w:ascii="Times New Roman" w:hAnsi="Times New Roman"/>
          <w:sz w:val="24"/>
          <w:szCs w:val="24"/>
          <w:lang w:val="bg-BG"/>
        </w:rPr>
        <w:t xml:space="preserve"> върху кохезията и цялостната организация на текста</w:t>
      </w:r>
      <w:r w:rsidR="00CD0FB1">
        <w:rPr>
          <w:rFonts w:ascii="Times New Roman" w:hAnsi="Times New Roman"/>
          <w:sz w:val="24"/>
          <w:szCs w:val="24"/>
          <w:lang w:val="bg-BG"/>
        </w:rPr>
        <w:t xml:space="preserve"> и създават впечатлението </w:t>
      </w:r>
      <w:r w:rsidR="001B328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CD0FB1">
        <w:rPr>
          <w:rFonts w:ascii="Times New Roman" w:hAnsi="Times New Roman"/>
          <w:sz w:val="24"/>
          <w:szCs w:val="24"/>
          <w:lang w:val="bg-BG"/>
        </w:rPr>
        <w:t>„</w:t>
      </w:r>
      <w:r w:rsidR="001B3285">
        <w:rPr>
          <w:rFonts w:ascii="Times New Roman" w:hAnsi="Times New Roman"/>
          <w:sz w:val="24"/>
          <w:szCs w:val="24"/>
          <w:lang w:val="bg-BG"/>
        </w:rPr>
        <w:t>несвойствено звучене</w:t>
      </w:r>
      <w:r w:rsidR="00CD0FB1">
        <w:rPr>
          <w:rFonts w:ascii="Times New Roman" w:hAnsi="Times New Roman"/>
          <w:sz w:val="24"/>
          <w:szCs w:val="24"/>
          <w:lang w:val="bg-BG"/>
        </w:rPr>
        <w:t>” в англоезичната реч на българските учащи.</w:t>
      </w:r>
      <w:r w:rsidR="005205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79B8">
        <w:rPr>
          <w:rFonts w:ascii="Times New Roman" w:hAnsi="Times New Roman"/>
          <w:sz w:val="24"/>
          <w:szCs w:val="24"/>
          <w:lang w:val="bg-BG"/>
        </w:rPr>
        <w:t>За анализа на множеството от свързващи думи, конкретен обект на ан</w:t>
      </w:r>
      <w:r w:rsidR="001B3285">
        <w:rPr>
          <w:rFonts w:ascii="Times New Roman" w:hAnsi="Times New Roman"/>
          <w:sz w:val="24"/>
          <w:szCs w:val="24"/>
          <w:lang w:val="bg-BG"/>
        </w:rPr>
        <w:t>а</w:t>
      </w:r>
      <w:r w:rsidR="00EB79B8">
        <w:rPr>
          <w:rFonts w:ascii="Times New Roman" w:hAnsi="Times New Roman"/>
          <w:sz w:val="24"/>
          <w:szCs w:val="24"/>
          <w:lang w:val="bg-BG"/>
        </w:rPr>
        <w:t xml:space="preserve">лиз, Благоева </w:t>
      </w:r>
      <w:r w:rsidR="001B3285">
        <w:rPr>
          <w:rFonts w:ascii="Times New Roman" w:hAnsi="Times New Roman"/>
          <w:sz w:val="24"/>
          <w:szCs w:val="24"/>
          <w:lang w:val="bg-BG"/>
        </w:rPr>
        <w:t>прилага</w:t>
      </w:r>
      <w:r w:rsidR="00EB79B8">
        <w:rPr>
          <w:rFonts w:ascii="Times New Roman" w:hAnsi="Times New Roman"/>
          <w:sz w:val="24"/>
          <w:szCs w:val="24"/>
          <w:lang w:val="bg-BG"/>
        </w:rPr>
        <w:t xml:space="preserve"> теорията на Хоуи</w:t>
      </w:r>
      <w:r w:rsidR="00CD0FB1">
        <w:rPr>
          <w:rFonts w:ascii="Times New Roman" w:hAnsi="Times New Roman"/>
          <w:sz w:val="24"/>
          <w:szCs w:val="24"/>
          <w:lang w:val="bg-BG"/>
        </w:rPr>
        <w:t>. Намирам този избор за много подходящ, тъй като моделът на Хоуи предлага надеждна основа за</w:t>
      </w:r>
      <w:r w:rsidR="00EB79B8">
        <w:rPr>
          <w:rFonts w:ascii="Times New Roman" w:hAnsi="Times New Roman"/>
          <w:sz w:val="24"/>
          <w:szCs w:val="24"/>
          <w:lang w:val="bg-BG"/>
        </w:rPr>
        <w:t xml:space="preserve"> определяне на граматичните и лексикални предпочитания (прайминг</w:t>
      </w:r>
      <w:r w:rsidR="001B3285">
        <w:rPr>
          <w:rFonts w:ascii="Times New Roman" w:hAnsi="Times New Roman"/>
          <w:sz w:val="24"/>
          <w:szCs w:val="24"/>
          <w:lang w:val="bg-BG"/>
        </w:rPr>
        <w:t>и</w:t>
      </w:r>
      <w:r w:rsidR="00EB79B8">
        <w:rPr>
          <w:rFonts w:ascii="Times New Roman" w:hAnsi="Times New Roman"/>
          <w:sz w:val="24"/>
          <w:szCs w:val="24"/>
          <w:lang w:val="bg-BG"/>
        </w:rPr>
        <w:t xml:space="preserve">)  за появата на тези изразни средства в определено текстово обкръжение (Автореферат:9). </w:t>
      </w:r>
      <w:r w:rsidR="005712E0">
        <w:rPr>
          <w:rFonts w:ascii="Times New Roman" w:hAnsi="Times New Roman"/>
          <w:sz w:val="24"/>
          <w:szCs w:val="24"/>
          <w:lang w:val="bg-BG"/>
        </w:rPr>
        <w:t xml:space="preserve">При избора на конкретни средства за анализ от </w:t>
      </w:r>
      <w:r w:rsidR="00CD0FB1">
        <w:rPr>
          <w:rFonts w:ascii="Times New Roman" w:hAnsi="Times New Roman"/>
          <w:sz w:val="24"/>
          <w:szCs w:val="24"/>
          <w:lang w:val="bg-BG"/>
        </w:rPr>
        <w:t xml:space="preserve">голямото множество свързващи думи, използвани в английския език, авторката </w:t>
      </w:r>
      <w:r w:rsidR="005712E0">
        <w:rPr>
          <w:rFonts w:ascii="Times New Roman" w:hAnsi="Times New Roman"/>
          <w:sz w:val="24"/>
          <w:szCs w:val="24"/>
          <w:lang w:val="bg-BG"/>
        </w:rPr>
        <w:t>се позовава на</w:t>
      </w:r>
      <w:r w:rsidR="00CD0FB1">
        <w:rPr>
          <w:rFonts w:ascii="Times New Roman" w:hAnsi="Times New Roman"/>
          <w:sz w:val="24"/>
          <w:szCs w:val="24"/>
          <w:lang w:val="bg-BG"/>
        </w:rPr>
        <w:t xml:space="preserve"> класификацията на Халидей и Хасан</w:t>
      </w:r>
      <w:r w:rsidR="00BE194A">
        <w:rPr>
          <w:rFonts w:ascii="Times New Roman" w:hAnsi="Times New Roman"/>
          <w:sz w:val="24"/>
          <w:szCs w:val="24"/>
          <w:lang w:val="bg-BG"/>
        </w:rPr>
        <w:t xml:space="preserve">, включваща четири групи конектори: </w:t>
      </w:r>
      <w:r w:rsidR="00EB79B8">
        <w:rPr>
          <w:rFonts w:ascii="Times New Roman" w:hAnsi="Times New Roman"/>
          <w:sz w:val="24"/>
          <w:szCs w:val="24"/>
          <w:lang w:val="bg-BG"/>
        </w:rPr>
        <w:t xml:space="preserve">присъединителни, противопоставителни, причинно-следствени и темпорални. </w:t>
      </w:r>
      <w:r w:rsidR="009C6FA0" w:rsidRPr="009C6FA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7F32" w:rsidRDefault="00543AF2" w:rsidP="003E15D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543AF2">
        <w:rPr>
          <w:rFonts w:ascii="Times New Roman" w:hAnsi="Times New Roman"/>
          <w:b/>
          <w:sz w:val="24"/>
          <w:szCs w:val="24"/>
          <w:lang w:val="bg-BG"/>
        </w:rPr>
        <w:t>Втора глава</w:t>
      </w:r>
      <w:r>
        <w:rPr>
          <w:rFonts w:ascii="Times New Roman" w:hAnsi="Times New Roman"/>
          <w:sz w:val="24"/>
          <w:szCs w:val="24"/>
          <w:lang w:val="bg-BG"/>
        </w:rPr>
        <w:t xml:space="preserve"> е посветена на методологията на изследването.</w:t>
      </w:r>
      <w:r w:rsidR="00D227A9">
        <w:rPr>
          <w:rFonts w:ascii="Times New Roman" w:hAnsi="Times New Roman"/>
          <w:sz w:val="24"/>
          <w:szCs w:val="24"/>
          <w:lang w:val="bg-BG"/>
        </w:rPr>
        <w:t xml:space="preserve"> След кратък преглед на видовете електронни корпуси и приложението им </w:t>
      </w:r>
      <w:r w:rsidR="00113FDA">
        <w:rPr>
          <w:rFonts w:ascii="Times New Roman" w:hAnsi="Times New Roman"/>
          <w:sz w:val="24"/>
          <w:szCs w:val="24"/>
          <w:lang w:val="bg-BG"/>
        </w:rPr>
        <w:t>за</w:t>
      </w:r>
      <w:r w:rsidR="00D227A9">
        <w:rPr>
          <w:rFonts w:ascii="Times New Roman" w:hAnsi="Times New Roman"/>
          <w:sz w:val="24"/>
          <w:szCs w:val="24"/>
          <w:lang w:val="bg-BG"/>
        </w:rPr>
        <w:t xml:space="preserve"> приложнолингвистични изследвания, авторката обосновава избора на подход за собственото си изследване</w:t>
      </w:r>
      <w:r w:rsidR="00AE48BF">
        <w:rPr>
          <w:rFonts w:ascii="Times New Roman" w:hAnsi="Times New Roman"/>
          <w:sz w:val="24"/>
          <w:szCs w:val="24"/>
          <w:lang w:val="bg-BG"/>
        </w:rPr>
        <w:t>. Той представлява</w:t>
      </w:r>
      <w:r w:rsidR="00D227A9">
        <w:rPr>
          <w:rFonts w:ascii="Times New Roman" w:hAnsi="Times New Roman"/>
          <w:sz w:val="24"/>
          <w:szCs w:val="24"/>
          <w:lang w:val="bg-BG"/>
        </w:rPr>
        <w:t xml:space="preserve"> комбинация от т.н. „</w:t>
      </w:r>
      <w:r w:rsidR="00D227A9">
        <w:rPr>
          <w:rFonts w:ascii="Times New Roman" w:hAnsi="Times New Roman"/>
          <w:sz w:val="24"/>
          <w:szCs w:val="24"/>
        </w:rPr>
        <w:t>corpus-driven”</w:t>
      </w:r>
      <w:r w:rsidR="00D227A9">
        <w:rPr>
          <w:rFonts w:ascii="Times New Roman" w:hAnsi="Times New Roman"/>
          <w:sz w:val="24"/>
          <w:szCs w:val="24"/>
          <w:lang w:val="bg-BG"/>
        </w:rPr>
        <w:t xml:space="preserve"> процедур</w:t>
      </w:r>
      <w:r w:rsidR="00AE48BF">
        <w:rPr>
          <w:rFonts w:ascii="Times New Roman" w:hAnsi="Times New Roman"/>
          <w:sz w:val="24"/>
          <w:szCs w:val="24"/>
          <w:lang w:val="bg-BG"/>
        </w:rPr>
        <w:t>и</w:t>
      </w:r>
      <w:r w:rsidR="00D227A9">
        <w:rPr>
          <w:rFonts w:ascii="Times New Roman" w:hAnsi="Times New Roman"/>
          <w:sz w:val="24"/>
          <w:szCs w:val="24"/>
          <w:lang w:val="bg-BG"/>
        </w:rPr>
        <w:t xml:space="preserve"> за изграждане на една цялостна картина на дистрибуцията и характеристиките на свързващите елементи в българо-английския междинен език  и </w:t>
      </w:r>
      <w:r w:rsidR="00D227A9">
        <w:rPr>
          <w:rFonts w:ascii="Times New Roman" w:hAnsi="Times New Roman"/>
          <w:sz w:val="24"/>
          <w:szCs w:val="24"/>
        </w:rPr>
        <w:t>“ corpus-based</w:t>
      </w:r>
      <w:r w:rsidR="00D227A9">
        <w:rPr>
          <w:rFonts w:ascii="Times New Roman" w:hAnsi="Times New Roman"/>
          <w:sz w:val="24"/>
          <w:szCs w:val="24"/>
          <w:lang w:val="bg-BG"/>
        </w:rPr>
        <w:t>” анализ на набор от тези елементи, избрани от цялото множество по определени критерии. Така изграденият модел на изследването осигурява задоволителен баланс между ця</w:t>
      </w:r>
      <w:r w:rsidR="006E5E14">
        <w:rPr>
          <w:rFonts w:ascii="Times New Roman" w:hAnsi="Times New Roman"/>
          <w:sz w:val="24"/>
          <w:szCs w:val="24"/>
          <w:lang w:val="bg-BG"/>
        </w:rPr>
        <w:t xml:space="preserve">лостното описание на системата и задълбочено изследване </w:t>
      </w:r>
      <w:r w:rsidR="006E5E14">
        <w:rPr>
          <w:rFonts w:ascii="Times New Roman" w:hAnsi="Times New Roman"/>
          <w:sz w:val="24"/>
          <w:szCs w:val="24"/>
          <w:lang w:val="bg-BG"/>
        </w:rPr>
        <w:lastRenderedPageBreak/>
        <w:t xml:space="preserve">на </w:t>
      </w:r>
      <w:r w:rsidR="00AE48BF">
        <w:rPr>
          <w:rFonts w:ascii="Times New Roman" w:hAnsi="Times New Roman"/>
          <w:sz w:val="24"/>
          <w:szCs w:val="24"/>
          <w:lang w:val="bg-BG"/>
        </w:rPr>
        <w:t>отделни</w:t>
      </w:r>
      <w:r w:rsidR="006E5E14">
        <w:rPr>
          <w:rFonts w:ascii="Times New Roman" w:hAnsi="Times New Roman"/>
          <w:sz w:val="24"/>
          <w:szCs w:val="24"/>
          <w:lang w:val="bg-BG"/>
        </w:rPr>
        <w:t xml:space="preserve"> нейни представители и може да</w:t>
      </w:r>
      <w:r w:rsidR="004E68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5E14">
        <w:rPr>
          <w:rFonts w:ascii="Times New Roman" w:hAnsi="Times New Roman"/>
          <w:sz w:val="24"/>
          <w:szCs w:val="24"/>
          <w:lang w:val="bg-BG"/>
        </w:rPr>
        <w:t xml:space="preserve">се смята </w:t>
      </w:r>
      <w:r w:rsidR="00113FDA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6E5E14">
        <w:rPr>
          <w:rFonts w:ascii="Times New Roman" w:hAnsi="Times New Roman"/>
          <w:sz w:val="24"/>
          <w:szCs w:val="24"/>
          <w:lang w:val="bg-BG"/>
        </w:rPr>
        <w:t xml:space="preserve">приносен момент на дисертационния труд на Благоева. </w:t>
      </w:r>
      <w:r w:rsidR="004E68A7">
        <w:rPr>
          <w:rFonts w:ascii="Times New Roman" w:hAnsi="Times New Roman"/>
          <w:sz w:val="24"/>
          <w:szCs w:val="24"/>
          <w:lang w:val="bg-BG"/>
        </w:rPr>
        <w:t xml:space="preserve"> Работата с база данни позволява да се </w:t>
      </w:r>
      <w:r w:rsidR="00AE48BF">
        <w:rPr>
          <w:rFonts w:ascii="Times New Roman" w:hAnsi="Times New Roman"/>
          <w:sz w:val="24"/>
          <w:szCs w:val="24"/>
          <w:lang w:val="bg-BG"/>
        </w:rPr>
        <w:t>проучат</w:t>
      </w:r>
      <w:r w:rsidR="004E68A7">
        <w:rPr>
          <w:rFonts w:ascii="Times New Roman" w:hAnsi="Times New Roman"/>
          <w:sz w:val="24"/>
          <w:szCs w:val="24"/>
          <w:lang w:val="bg-BG"/>
        </w:rPr>
        <w:t xml:space="preserve"> цели текстове</w:t>
      </w:r>
      <w:r w:rsidR="00002B88">
        <w:rPr>
          <w:rFonts w:ascii="Times New Roman" w:hAnsi="Times New Roman"/>
          <w:sz w:val="24"/>
          <w:szCs w:val="24"/>
        </w:rPr>
        <w:t xml:space="preserve"> </w:t>
      </w:r>
      <w:r w:rsidR="00002B88">
        <w:rPr>
          <w:rFonts w:ascii="Times New Roman" w:hAnsi="Times New Roman"/>
          <w:sz w:val="24"/>
          <w:szCs w:val="24"/>
          <w:lang w:val="bg-BG"/>
        </w:rPr>
        <w:t>със</w:t>
      </w:r>
      <w:r w:rsidR="004E68A7">
        <w:rPr>
          <w:rFonts w:ascii="Times New Roman" w:hAnsi="Times New Roman"/>
          <w:sz w:val="24"/>
          <w:szCs w:val="24"/>
          <w:lang w:val="bg-BG"/>
        </w:rPr>
        <w:t xml:space="preserve"> задоволително контекстуализиране на изследваните изразни средства</w:t>
      </w:r>
      <w:r w:rsidR="00D87F32">
        <w:rPr>
          <w:rFonts w:ascii="Times New Roman" w:hAnsi="Times New Roman"/>
          <w:sz w:val="24"/>
          <w:szCs w:val="24"/>
          <w:lang w:val="bg-BG"/>
        </w:rPr>
        <w:t>. Така се преодолява</w:t>
      </w:r>
      <w:r w:rsidR="004E68A7">
        <w:rPr>
          <w:rFonts w:ascii="Times New Roman" w:hAnsi="Times New Roman"/>
          <w:sz w:val="24"/>
          <w:szCs w:val="24"/>
          <w:lang w:val="bg-BG"/>
        </w:rPr>
        <w:t xml:space="preserve"> един от основните недостатъци на по-ранните </w:t>
      </w:r>
      <w:r w:rsidR="00002B88">
        <w:rPr>
          <w:rFonts w:ascii="Times New Roman" w:hAnsi="Times New Roman"/>
          <w:sz w:val="24"/>
          <w:szCs w:val="24"/>
          <w:lang w:val="bg-BG"/>
        </w:rPr>
        <w:t>проучвания</w:t>
      </w:r>
      <w:r w:rsidR="004E68A7">
        <w:rPr>
          <w:rFonts w:ascii="Times New Roman" w:hAnsi="Times New Roman"/>
          <w:sz w:val="24"/>
          <w:szCs w:val="24"/>
          <w:lang w:val="bg-BG"/>
        </w:rPr>
        <w:t xml:space="preserve"> в тази област, </w:t>
      </w:r>
      <w:r w:rsidR="00D87F32">
        <w:rPr>
          <w:rFonts w:ascii="Times New Roman" w:hAnsi="Times New Roman"/>
          <w:sz w:val="24"/>
          <w:szCs w:val="24"/>
          <w:lang w:val="bg-BG"/>
        </w:rPr>
        <w:t>фокусирани главно</w:t>
      </w:r>
      <w:r w:rsidR="004E68A7">
        <w:rPr>
          <w:rFonts w:ascii="Times New Roman" w:hAnsi="Times New Roman"/>
          <w:sz w:val="24"/>
          <w:szCs w:val="24"/>
          <w:lang w:val="bg-BG"/>
        </w:rPr>
        <w:t xml:space="preserve"> върху </w:t>
      </w:r>
      <w:r w:rsidR="008361AD">
        <w:rPr>
          <w:rFonts w:ascii="Times New Roman" w:hAnsi="Times New Roman"/>
          <w:sz w:val="24"/>
          <w:szCs w:val="24"/>
          <w:lang w:val="bg-BG"/>
        </w:rPr>
        <w:t xml:space="preserve">грешките допускани от учащите. </w:t>
      </w:r>
    </w:p>
    <w:p w:rsidR="00D87F32" w:rsidRDefault="00BC3E28" w:rsidP="003E15D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конкретния анализ </w:t>
      </w:r>
      <w:r w:rsidR="00B15916">
        <w:rPr>
          <w:rFonts w:ascii="Times New Roman" w:hAnsi="Times New Roman"/>
          <w:sz w:val="24"/>
          <w:szCs w:val="24"/>
          <w:lang w:val="bg-BG"/>
        </w:rPr>
        <w:t xml:space="preserve">Благоева прилага </w:t>
      </w:r>
      <w:r w:rsidRPr="00BC3E28">
        <w:rPr>
          <w:rFonts w:ascii="Times New Roman" w:hAnsi="Times New Roman"/>
          <w:i/>
          <w:sz w:val="24"/>
          <w:szCs w:val="24"/>
          <w:lang w:val="bg-BG"/>
        </w:rPr>
        <w:t>М</w:t>
      </w:r>
      <w:r w:rsidR="00B15916" w:rsidRPr="00BC3E28">
        <w:rPr>
          <w:rFonts w:ascii="Times New Roman" w:hAnsi="Times New Roman"/>
          <w:i/>
          <w:sz w:val="24"/>
          <w:szCs w:val="24"/>
          <w:lang w:val="bg-BG"/>
        </w:rPr>
        <w:t>етод</w:t>
      </w:r>
      <w:r w:rsidR="00002B88" w:rsidRPr="00BC3E28">
        <w:rPr>
          <w:rFonts w:ascii="Times New Roman" w:hAnsi="Times New Roman"/>
          <w:i/>
          <w:sz w:val="24"/>
          <w:szCs w:val="24"/>
          <w:lang w:val="bg-BG"/>
        </w:rPr>
        <w:t>а</w:t>
      </w:r>
      <w:r w:rsidR="00B15916" w:rsidRPr="00BC3E28">
        <w:rPr>
          <w:rFonts w:ascii="Times New Roman" w:hAnsi="Times New Roman"/>
          <w:i/>
          <w:sz w:val="24"/>
          <w:szCs w:val="24"/>
          <w:lang w:val="bg-BG"/>
        </w:rPr>
        <w:t xml:space="preserve"> на контрастивен анализ на междинния език</w:t>
      </w:r>
      <w:r w:rsidR="00B15916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B15916">
        <w:rPr>
          <w:rFonts w:ascii="Times New Roman" w:hAnsi="Times New Roman"/>
          <w:sz w:val="24"/>
          <w:szCs w:val="24"/>
        </w:rPr>
        <w:t>Contrastive Interlanguage Analysis</w:t>
      </w:r>
      <w:r w:rsidR="00B15916">
        <w:rPr>
          <w:rFonts w:ascii="Times New Roman" w:hAnsi="Times New Roman"/>
          <w:sz w:val="24"/>
          <w:szCs w:val="24"/>
          <w:lang w:val="bg-BG"/>
        </w:rPr>
        <w:t xml:space="preserve">). </w:t>
      </w:r>
      <w:r w:rsidR="008C3862">
        <w:rPr>
          <w:rFonts w:ascii="Times New Roman" w:hAnsi="Times New Roman"/>
          <w:sz w:val="24"/>
          <w:szCs w:val="24"/>
          <w:lang w:val="bg-BG"/>
        </w:rPr>
        <w:t>В съгласие с принципа, че „валидността на резултатите от едно корпусно изследване се определя от валидността  на материала, с който се работи” (Синклер 1991, по автореферат:12) авторката подбира с голяма прецизност корпусите, които да осигурят необходимата надеждност и убедителност на крайните изводи</w:t>
      </w:r>
      <w:r w:rsidR="00FE23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E2364" w:rsidRPr="00BC3E28">
        <w:rPr>
          <w:rFonts w:ascii="Times New Roman" w:hAnsi="Times New Roman"/>
          <w:b/>
          <w:sz w:val="24"/>
          <w:szCs w:val="24"/>
          <w:lang w:val="bg-BG"/>
        </w:rPr>
        <w:t>(Глава 3</w:t>
      </w:r>
      <w:r w:rsidR="00FE2364">
        <w:rPr>
          <w:rFonts w:ascii="Times New Roman" w:hAnsi="Times New Roman"/>
          <w:sz w:val="24"/>
          <w:szCs w:val="24"/>
          <w:lang w:val="bg-BG"/>
        </w:rPr>
        <w:t>)</w:t>
      </w:r>
      <w:r w:rsidR="008C3862">
        <w:rPr>
          <w:rFonts w:ascii="Times New Roman" w:hAnsi="Times New Roman"/>
          <w:sz w:val="24"/>
          <w:szCs w:val="24"/>
          <w:lang w:val="bg-BG"/>
        </w:rPr>
        <w:t>. Наборът от корпуси, с които се работи, позволява  съпоставка на пълния кръг от езици</w:t>
      </w:r>
      <w:r w:rsidR="000848E3">
        <w:rPr>
          <w:rFonts w:ascii="Times New Roman" w:hAnsi="Times New Roman"/>
          <w:sz w:val="24"/>
          <w:szCs w:val="24"/>
          <w:lang w:val="bg-BG"/>
        </w:rPr>
        <w:t xml:space="preserve">, които се пресичат в някакво отношение с българския </w:t>
      </w:r>
      <w:r w:rsidR="000848E3" w:rsidRPr="00BC3E28">
        <w:rPr>
          <w:rFonts w:ascii="Times New Roman" w:hAnsi="Times New Roman"/>
          <w:sz w:val="24"/>
          <w:szCs w:val="24"/>
          <w:lang w:val="bg-BG"/>
        </w:rPr>
        <w:t xml:space="preserve">английски междинен език. На първо място това е корпусът от писмения език на български учащи </w:t>
      </w:r>
      <w:r w:rsidR="000848E3" w:rsidRPr="00BC3E28">
        <w:rPr>
          <w:rFonts w:ascii="Times New Roman" w:hAnsi="Times New Roman"/>
          <w:sz w:val="24"/>
          <w:szCs w:val="24"/>
        </w:rPr>
        <w:t>(BICLE)</w:t>
      </w:r>
      <w:r w:rsidR="000848E3" w:rsidRPr="00BC3E28">
        <w:rPr>
          <w:rFonts w:ascii="Times New Roman" w:hAnsi="Times New Roman"/>
          <w:sz w:val="24"/>
          <w:szCs w:val="24"/>
          <w:lang w:val="bg-BG"/>
        </w:rPr>
        <w:t xml:space="preserve">, конструиран по международно утвърдени принципи и включен като подвид в  международния корпус на </w:t>
      </w:r>
      <w:r w:rsidRPr="00BC3E28">
        <w:rPr>
          <w:rFonts w:ascii="Times New Roman" w:hAnsi="Times New Roman"/>
          <w:sz w:val="24"/>
          <w:szCs w:val="24"/>
          <w:lang w:val="bg-BG"/>
        </w:rPr>
        <w:t>ан</w:t>
      </w:r>
      <w:r w:rsidR="000848E3" w:rsidRPr="00BC3E28">
        <w:rPr>
          <w:rFonts w:ascii="Times New Roman" w:hAnsi="Times New Roman"/>
          <w:sz w:val="24"/>
          <w:szCs w:val="24"/>
          <w:lang w:val="bg-BG"/>
        </w:rPr>
        <w:t xml:space="preserve">глийския език на учащи </w:t>
      </w:r>
      <w:r w:rsidR="000848E3" w:rsidRPr="00BC3E28">
        <w:rPr>
          <w:rFonts w:ascii="Times New Roman" w:hAnsi="Times New Roman"/>
          <w:sz w:val="24"/>
          <w:szCs w:val="24"/>
        </w:rPr>
        <w:t>(ICLE)</w:t>
      </w:r>
      <w:r w:rsidR="000848E3" w:rsidRPr="00BC3E28">
        <w:rPr>
          <w:rFonts w:ascii="Times New Roman" w:hAnsi="Times New Roman"/>
          <w:sz w:val="24"/>
          <w:szCs w:val="24"/>
          <w:lang w:val="bg-BG"/>
        </w:rPr>
        <w:t>. За съпоставка с употребата на изследваните езикови средства в езика</w:t>
      </w:r>
      <w:r w:rsidR="00EB1FDA" w:rsidRPr="00BC3E28">
        <w:rPr>
          <w:rFonts w:ascii="Times New Roman" w:hAnsi="Times New Roman"/>
          <w:sz w:val="24"/>
          <w:szCs w:val="24"/>
          <w:lang w:val="bg-BG"/>
        </w:rPr>
        <w:t>-</w:t>
      </w:r>
      <w:r w:rsidR="000848E3" w:rsidRPr="00BC3E28">
        <w:rPr>
          <w:rFonts w:ascii="Times New Roman" w:hAnsi="Times New Roman"/>
          <w:sz w:val="24"/>
          <w:szCs w:val="24"/>
          <w:lang w:val="bg-BG"/>
        </w:rPr>
        <w:t xml:space="preserve">цел се използват данни от два корпуса: </w:t>
      </w:r>
      <w:r w:rsidR="000848E3" w:rsidRPr="00BC3E28">
        <w:rPr>
          <w:rFonts w:ascii="Times New Roman" w:hAnsi="Times New Roman"/>
          <w:sz w:val="24"/>
          <w:szCs w:val="24"/>
        </w:rPr>
        <w:t xml:space="preserve">LOCNESS </w:t>
      </w:r>
      <w:r w:rsidR="000848E3" w:rsidRPr="00BC3E28">
        <w:rPr>
          <w:rFonts w:ascii="Times New Roman" w:hAnsi="Times New Roman"/>
          <w:sz w:val="24"/>
          <w:szCs w:val="24"/>
          <w:lang w:val="bg-BG"/>
        </w:rPr>
        <w:t xml:space="preserve">(представляващ писмения език на учащи, носители на английския като роден) и </w:t>
      </w:r>
      <w:r w:rsidR="000848E3" w:rsidRPr="00BC3E28">
        <w:rPr>
          <w:rFonts w:ascii="Times New Roman" w:hAnsi="Times New Roman"/>
          <w:sz w:val="24"/>
          <w:szCs w:val="24"/>
        </w:rPr>
        <w:t>BNC-Sub</w:t>
      </w:r>
      <w:r w:rsidR="000848E3" w:rsidRPr="00BC3E28">
        <w:rPr>
          <w:rFonts w:ascii="Times New Roman" w:hAnsi="Times New Roman"/>
          <w:sz w:val="24"/>
          <w:szCs w:val="24"/>
          <w:lang w:val="bg-BG"/>
        </w:rPr>
        <w:t xml:space="preserve"> ( подкорпус на </w:t>
      </w:r>
      <w:r w:rsidR="00EB1FDA" w:rsidRPr="00BC3E28">
        <w:rPr>
          <w:rFonts w:ascii="Times New Roman" w:hAnsi="Times New Roman"/>
          <w:sz w:val="24"/>
          <w:szCs w:val="24"/>
          <w:lang w:val="bg-BG"/>
        </w:rPr>
        <w:t>Б</w:t>
      </w:r>
      <w:r w:rsidR="000848E3" w:rsidRPr="00BC3E28">
        <w:rPr>
          <w:rFonts w:ascii="Times New Roman" w:hAnsi="Times New Roman"/>
          <w:sz w:val="24"/>
          <w:szCs w:val="24"/>
          <w:lang w:val="bg-BG"/>
        </w:rPr>
        <w:t>ританския национален корпус,  който се приема като представит</w:t>
      </w:r>
      <w:r w:rsidR="00EB1FDA" w:rsidRPr="00BC3E28">
        <w:rPr>
          <w:rFonts w:ascii="Times New Roman" w:hAnsi="Times New Roman"/>
          <w:sz w:val="24"/>
          <w:szCs w:val="24"/>
          <w:lang w:val="bg-BG"/>
        </w:rPr>
        <w:t>елен за нормата в езика-цел). За нормата на употреба в родния български език на учащите се проучва корпуса на бълг</w:t>
      </w:r>
      <w:r w:rsidRPr="00BC3E28">
        <w:rPr>
          <w:rFonts w:ascii="Times New Roman" w:hAnsi="Times New Roman"/>
          <w:sz w:val="24"/>
          <w:szCs w:val="24"/>
          <w:lang w:val="bg-BG"/>
        </w:rPr>
        <w:t>а</w:t>
      </w:r>
      <w:r w:rsidR="00EB1FDA" w:rsidRPr="00BC3E28">
        <w:rPr>
          <w:rFonts w:ascii="Times New Roman" w:hAnsi="Times New Roman"/>
          <w:sz w:val="24"/>
          <w:szCs w:val="24"/>
          <w:lang w:val="bg-BG"/>
        </w:rPr>
        <w:t>рския език (</w:t>
      </w:r>
      <w:r w:rsidR="00EB1FDA" w:rsidRPr="00BC3E28">
        <w:rPr>
          <w:rFonts w:ascii="Times New Roman" w:hAnsi="Times New Roman"/>
          <w:sz w:val="24"/>
          <w:szCs w:val="24"/>
        </w:rPr>
        <w:t>BGC)</w:t>
      </w:r>
      <w:r w:rsidR="00EB1FDA" w:rsidRPr="00BC3E28">
        <w:rPr>
          <w:rFonts w:ascii="Times New Roman" w:hAnsi="Times New Roman"/>
          <w:sz w:val="24"/>
          <w:szCs w:val="24"/>
          <w:lang w:val="bg-BG"/>
        </w:rPr>
        <w:t xml:space="preserve">. Накрая за сравнение на употребата на изследваните изразни средства в българския междинен език с тази в други междинни езици се използва международния корпус на </w:t>
      </w:r>
      <w:r w:rsidR="00283AFE" w:rsidRPr="00BC3E28">
        <w:rPr>
          <w:rFonts w:ascii="Times New Roman" w:hAnsi="Times New Roman"/>
          <w:sz w:val="24"/>
          <w:szCs w:val="24"/>
          <w:lang w:val="bg-BG"/>
        </w:rPr>
        <w:t>ан</w:t>
      </w:r>
      <w:r w:rsidR="00EB1FDA" w:rsidRPr="00BC3E28">
        <w:rPr>
          <w:rFonts w:ascii="Times New Roman" w:hAnsi="Times New Roman"/>
          <w:sz w:val="24"/>
          <w:szCs w:val="24"/>
          <w:lang w:val="bg-BG"/>
        </w:rPr>
        <w:t xml:space="preserve">глийския език на учащи </w:t>
      </w:r>
      <w:r w:rsidR="00EB1FDA" w:rsidRPr="00BC3E28">
        <w:rPr>
          <w:rFonts w:ascii="Times New Roman" w:hAnsi="Times New Roman"/>
          <w:sz w:val="24"/>
          <w:szCs w:val="24"/>
        </w:rPr>
        <w:t>(ICLE)</w:t>
      </w:r>
      <w:r w:rsidR="00EB1FDA" w:rsidRPr="00BC3E28">
        <w:rPr>
          <w:rFonts w:ascii="Times New Roman" w:hAnsi="Times New Roman"/>
          <w:sz w:val="24"/>
          <w:szCs w:val="24"/>
          <w:lang w:val="bg-BG"/>
        </w:rPr>
        <w:t>.</w:t>
      </w:r>
      <w:r w:rsidR="00EB1F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AFE">
        <w:rPr>
          <w:rFonts w:ascii="Times New Roman" w:hAnsi="Times New Roman"/>
          <w:sz w:val="24"/>
          <w:szCs w:val="24"/>
          <w:lang w:val="bg-BG"/>
        </w:rPr>
        <w:t>Освен конкретния корпус от лингвистични данни, тя се позовава и на</w:t>
      </w:r>
      <w:r w:rsidR="00EB1F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AFE">
        <w:rPr>
          <w:rFonts w:ascii="Times New Roman" w:hAnsi="Times New Roman"/>
          <w:sz w:val="24"/>
          <w:szCs w:val="24"/>
          <w:lang w:val="bg-BG"/>
        </w:rPr>
        <w:t xml:space="preserve">предоставената във всеки корпус </w:t>
      </w:r>
      <w:r w:rsidR="00EB1FDA">
        <w:rPr>
          <w:rFonts w:ascii="Times New Roman" w:hAnsi="Times New Roman"/>
          <w:sz w:val="24"/>
          <w:szCs w:val="24"/>
          <w:lang w:val="bg-BG"/>
        </w:rPr>
        <w:t>допълнителна социолингвистична информация</w:t>
      </w:r>
      <w:r w:rsidR="00002B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1FDA">
        <w:rPr>
          <w:rFonts w:ascii="Times New Roman" w:hAnsi="Times New Roman"/>
          <w:sz w:val="24"/>
          <w:szCs w:val="24"/>
          <w:lang w:val="bg-BG"/>
        </w:rPr>
        <w:t>– възраст, ниво на владеене на езика</w:t>
      </w:r>
      <w:r w:rsidR="00002B88">
        <w:rPr>
          <w:rFonts w:ascii="Times New Roman" w:hAnsi="Times New Roman"/>
          <w:sz w:val="24"/>
          <w:szCs w:val="24"/>
          <w:lang w:val="bg-BG"/>
        </w:rPr>
        <w:t xml:space="preserve"> на изследваните лица</w:t>
      </w:r>
      <w:r w:rsidR="00EB1FDA">
        <w:rPr>
          <w:rFonts w:ascii="Times New Roman" w:hAnsi="Times New Roman"/>
          <w:sz w:val="24"/>
          <w:szCs w:val="24"/>
          <w:lang w:val="bg-BG"/>
        </w:rPr>
        <w:t xml:space="preserve">, жанр на писмените текстове и т.н. , </w:t>
      </w:r>
      <w:r w:rsidR="00283AFE">
        <w:rPr>
          <w:rFonts w:ascii="Times New Roman" w:hAnsi="Times New Roman"/>
          <w:sz w:val="24"/>
          <w:szCs w:val="24"/>
          <w:lang w:val="bg-BG"/>
        </w:rPr>
        <w:t xml:space="preserve">за да </w:t>
      </w:r>
      <w:r w:rsidR="00EB1FDA">
        <w:rPr>
          <w:rFonts w:ascii="Times New Roman" w:hAnsi="Times New Roman"/>
          <w:sz w:val="24"/>
          <w:szCs w:val="24"/>
          <w:lang w:val="bg-BG"/>
        </w:rPr>
        <w:t>гарантира валидността</w:t>
      </w:r>
      <w:r>
        <w:rPr>
          <w:rFonts w:ascii="Times New Roman" w:hAnsi="Times New Roman"/>
          <w:sz w:val="24"/>
          <w:szCs w:val="24"/>
          <w:lang w:val="bg-BG"/>
        </w:rPr>
        <w:t xml:space="preserve"> и надеждността </w:t>
      </w:r>
      <w:r w:rsidR="00EB1FDA">
        <w:rPr>
          <w:rFonts w:ascii="Times New Roman" w:hAnsi="Times New Roman"/>
          <w:sz w:val="24"/>
          <w:szCs w:val="24"/>
          <w:lang w:val="bg-BG"/>
        </w:rPr>
        <w:t xml:space="preserve">на съпоставката. Всички данни се обработват с </w:t>
      </w:r>
      <w:proofErr w:type="spellStart"/>
      <w:r w:rsidR="00EB1FDA">
        <w:rPr>
          <w:rFonts w:ascii="Times New Roman" w:hAnsi="Times New Roman"/>
          <w:sz w:val="24"/>
          <w:szCs w:val="24"/>
        </w:rPr>
        <w:t>WordSmith</w:t>
      </w:r>
      <w:proofErr w:type="spellEnd"/>
      <w:r w:rsidR="00EB1FDA">
        <w:rPr>
          <w:rFonts w:ascii="Times New Roman" w:hAnsi="Times New Roman"/>
          <w:sz w:val="24"/>
          <w:szCs w:val="24"/>
        </w:rPr>
        <w:t xml:space="preserve"> Tools – </w:t>
      </w:r>
      <w:r w:rsidR="00EB1FDA">
        <w:rPr>
          <w:rFonts w:ascii="Times New Roman" w:hAnsi="Times New Roman"/>
          <w:sz w:val="24"/>
          <w:szCs w:val="24"/>
          <w:lang w:val="bg-BG"/>
        </w:rPr>
        <w:t>основен софтуеър за лингвистични корпусни изследвания.</w:t>
      </w:r>
      <w:r w:rsidR="00BC78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7837" w:rsidRPr="00BC7837">
        <w:rPr>
          <w:rFonts w:ascii="Times New Roman" w:hAnsi="Times New Roman"/>
          <w:sz w:val="24"/>
          <w:szCs w:val="24"/>
          <w:lang w:val="bg-BG"/>
        </w:rPr>
        <w:t xml:space="preserve">Прецизността на изработената рамка за съпоставителния анализ гарантира обективно и надеждно позициониране на българския междинен език в глобалното семейство от английски междинни езици в европейски мащаб, което смятам за </w:t>
      </w:r>
      <w:r w:rsidR="00283AFE">
        <w:rPr>
          <w:rFonts w:ascii="Times New Roman" w:hAnsi="Times New Roman"/>
          <w:sz w:val="24"/>
          <w:szCs w:val="24"/>
          <w:lang w:val="bg-BG"/>
        </w:rPr>
        <w:t>друг важен</w:t>
      </w:r>
      <w:r w:rsidR="00BC7837" w:rsidRPr="00BC78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AFE">
        <w:rPr>
          <w:rFonts w:ascii="Times New Roman" w:hAnsi="Times New Roman"/>
          <w:sz w:val="24"/>
          <w:szCs w:val="24"/>
          <w:lang w:val="bg-BG"/>
        </w:rPr>
        <w:t>приносен момент</w:t>
      </w:r>
      <w:r w:rsidR="00BC7837" w:rsidRPr="00BC7837">
        <w:rPr>
          <w:rFonts w:ascii="Times New Roman" w:hAnsi="Times New Roman"/>
          <w:sz w:val="24"/>
          <w:szCs w:val="24"/>
          <w:lang w:val="bg-BG"/>
        </w:rPr>
        <w:t xml:space="preserve"> на докторския труд на Румяна Благоева.</w:t>
      </w:r>
      <w:r w:rsidR="00BC78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622CF" w:rsidRDefault="00DA2835" w:rsidP="003E15D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DA2835">
        <w:rPr>
          <w:rFonts w:ascii="Times New Roman" w:hAnsi="Times New Roman"/>
          <w:b/>
          <w:sz w:val="24"/>
          <w:szCs w:val="24"/>
          <w:lang w:val="bg-BG"/>
        </w:rPr>
        <w:lastRenderedPageBreak/>
        <w:t>Г</w:t>
      </w:r>
      <w:r w:rsidR="00651830" w:rsidRPr="00DA2835">
        <w:rPr>
          <w:rFonts w:ascii="Times New Roman" w:hAnsi="Times New Roman"/>
          <w:b/>
          <w:sz w:val="24"/>
          <w:szCs w:val="24"/>
          <w:lang w:val="bg-BG"/>
        </w:rPr>
        <w:t>лава</w:t>
      </w:r>
      <w:r w:rsidR="00651830" w:rsidRPr="00283AFE">
        <w:rPr>
          <w:rFonts w:ascii="Times New Roman" w:hAnsi="Times New Roman"/>
          <w:b/>
          <w:sz w:val="24"/>
          <w:szCs w:val="24"/>
          <w:lang w:val="bg-BG"/>
        </w:rPr>
        <w:t xml:space="preserve"> четвърта</w:t>
      </w:r>
      <w:r w:rsidR="0065183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включва</w:t>
      </w:r>
      <w:r w:rsidR="00651830">
        <w:rPr>
          <w:rFonts w:ascii="Times New Roman" w:hAnsi="Times New Roman"/>
          <w:sz w:val="24"/>
          <w:szCs w:val="24"/>
          <w:lang w:val="bg-BG"/>
        </w:rPr>
        <w:t xml:space="preserve"> емпиричното изследване в два подраздела: а) количествен съпоставителен  анализ на 50 най-високочестотни свързващи думи</w:t>
      </w:r>
      <w:r w:rsidR="00283AFE">
        <w:rPr>
          <w:rFonts w:ascii="Times New Roman" w:hAnsi="Times New Roman"/>
          <w:sz w:val="24"/>
          <w:szCs w:val="24"/>
          <w:lang w:val="bg-BG"/>
        </w:rPr>
        <w:t>,</w:t>
      </w:r>
      <w:r w:rsidR="00651830">
        <w:rPr>
          <w:rFonts w:ascii="Times New Roman" w:hAnsi="Times New Roman"/>
          <w:sz w:val="24"/>
          <w:szCs w:val="24"/>
          <w:lang w:val="bg-BG"/>
        </w:rPr>
        <w:t xml:space="preserve"> представителни за съответните категории по Халидей</w:t>
      </w:r>
      <w:r w:rsidR="00223D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51830">
        <w:rPr>
          <w:rFonts w:ascii="Times New Roman" w:hAnsi="Times New Roman"/>
          <w:sz w:val="24"/>
          <w:szCs w:val="24"/>
          <w:lang w:val="bg-BG"/>
        </w:rPr>
        <w:t xml:space="preserve">и Хасан; б) качествен анализ  на четири средночестотни свързващи елемента - </w:t>
      </w:r>
      <w:r w:rsidR="00651830">
        <w:rPr>
          <w:rFonts w:ascii="Times New Roman" w:hAnsi="Times New Roman"/>
          <w:sz w:val="24"/>
          <w:szCs w:val="24"/>
        </w:rPr>
        <w:t xml:space="preserve"> </w:t>
      </w:r>
      <w:r w:rsidR="00651830" w:rsidRPr="00CC03B0">
        <w:rPr>
          <w:rFonts w:ascii="Times New Roman" w:hAnsi="Times New Roman"/>
          <w:i/>
          <w:sz w:val="24"/>
          <w:szCs w:val="24"/>
        </w:rPr>
        <w:t xml:space="preserve">in fact, actually, of course </w:t>
      </w:r>
      <w:r w:rsidR="00651830" w:rsidRPr="00D622CF">
        <w:rPr>
          <w:rFonts w:ascii="Times New Roman" w:hAnsi="Times New Roman"/>
          <w:sz w:val="24"/>
          <w:szCs w:val="24"/>
          <w:lang w:val="bg-BG"/>
        </w:rPr>
        <w:t>и</w:t>
      </w:r>
      <w:r w:rsidR="00651830" w:rsidRPr="00CC03B0">
        <w:rPr>
          <w:rFonts w:ascii="Times New Roman" w:hAnsi="Times New Roman"/>
          <w:i/>
          <w:sz w:val="24"/>
          <w:szCs w:val="24"/>
        </w:rPr>
        <w:t xml:space="preserve"> thus</w:t>
      </w:r>
      <w:r w:rsidR="00651830">
        <w:rPr>
          <w:rFonts w:ascii="Times New Roman" w:hAnsi="Times New Roman"/>
          <w:sz w:val="24"/>
          <w:szCs w:val="24"/>
          <w:lang w:val="bg-BG"/>
        </w:rPr>
        <w:t>, където целта е да се предложи модел за изследване на тези единици. Количественият анализ е изпълнен много прецизно</w:t>
      </w:r>
      <w:r w:rsidR="00BC4F85">
        <w:rPr>
          <w:rFonts w:ascii="Times New Roman" w:hAnsi="Times New Roman"/>
          <w:sz w:val="24"/>
          <w:szCs w:val="24"/>
          <w:lang w:val="bg-BG"/>
        </w:rPr>
        <w:t xml:space="preserve">, данните са проверени за статистическа значимост с  хи-тест и са представени графично в таблици и фигури. Обемът на настоящата рецензия не позволява да се спирам подробно на резултатите, но мога да кажа, че дори таблицата за честотното разпределение на </w:t>
      </w:r>
      <w:r w:rsidR="00731867">
        <w:rPr>
          <w:rFonts w:ascii="Times New Roman" w:hAnsi="Times New Roman"/>
          <w:sz w:val="24"/>
          <w:szCs w:val="24"/>
          <w:lang w:val="bg-BG"/>
        </w:rPr>
        <w:t>анализираните изразни средства</w:t>
      </w:r>
      <w:r w:rsidR="00BC4F85">
        <w:rPr>
          <w:rFonts w:ascii="Times New Roman" w:hAnsi="Times New Roman"/>
          <w:sz w:val="24"/>
          <w:szCs w:val="24"/>
          <w:lang w:val="bg-BG"/>
        </w:rPr>
        <w:t xml:space="preserve"> в трите съпоставяни корпуса – на междинен език, език-цел и роден език – показва значителни отклонения при отделните категории свързващи думи и ясна тенденция към свръхупотреба на съответните единици от българите изучаващи английски език. </w:t>
      </w:r>
      <w:r w:rsidR="00731867">
        <w:rPr>
          <w:rFonts w:ascii="Times New Roman" w:hAnsi="Times New Roman"/>
          <w:sz w:val="24"/>
          <w:szCs w:val="24"/>
          <w:lang w:val="bg-BG"/>
        </w:rPr>
        <w:t>В този смисъл напълно споделям мнението на авторката, че</w:t>
      </w:r>
      <w:r w:rsidR="006816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149E">
        <w:rPr>
          <w:rFonts w:ascii="Times New Roman" w:hAnsi="Times New Roman"/>
          <w:sz w:val="24"/>
          <w:szCs w:val="24"/>
          <w:lang w:val="bg-BG"/>
        </w:rPr>
        <w:t xml:space="preserve">макар тези отклонения </w:t>
      </w:r>
      <w:r w:rsidR="00731867">
        <w:rPr>
          <w:rFonts w:ascii="Times New Roman" w:hAnsi="Times New Roman"/>
          <w:sz w:val="24"/>
          <w:szCs w:val="24"/>
          <w:lang w:val="bg-BG"/>
        </w:rPr>
        <w:t>да не нарушават драстично</w:t>
      </w:r>
      <w:r w:rsidR="005114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7E74">
        <w:rPr>
          <w:rFonts w:ascii="Times New Roman" w:hAnsi="Times New Roman"/>
          <w:sz w:val="24"/>
          <w:szCs w:val="24"/>
          <w:lang w:val="bg-BG"/>
        </w:rPr>
        <w:t xml:space="preserve">нормалната комуникация, те определено допринасят за неестествено звучене на речта на българите при общуване на английски език.  </w:t>
      </w:r>
      <w:r w:rsidR="00681696">
        <w:rPr>
          <w:rFonts w:ascii="Times New Roman" w:hAnsi="Times New Roman"/>
          <w:sz w:val="24"/>
          <w:szCs w:val="24"/>
          <w:lang w:val="bg-BG"/>
        </w:rPr>
        <w:t>На пръв поглед не става ясно</w:t>
      </w:r>
      <w:r w:rsidR="00731867">
        <w:rPr>
          <w:rFonts w:ascii="Times New Roman" w:hAnsi="Times New Roman"/>
          <w:sz w:val="24"/>
          <w:szCs w:val="24"/>
          <w:lang w:val="bg-BG"/>
        </w:rPr>
        <w:t xml:space="preserve"> какъв е принцип</w:t>
      </w:r>
      <w:r w:rsidR="00D622CF">
        <w:rPr>
          <w:rFonts w:ascii="Times New Roman" w:hAnsi="Times New Roman"/>
          <w:sz w:val="24"/>
          <w:szCs w:val="24"/>
          <w:lang w:val="bg-BG"/>
        </w:rPr>
        <w:t>ът</w:t>
      </w:r>
      <w:r w:rsidR="00731867">
        <w:rPr>
          <w:rFonts w:ascii="Times New Roman" w:hAnsi="Times New Roman"/>
          <w:sz w:val="24"/>
          <w:szCs w:val="24"/>
          <w:lang w:val="bg-BG"/>
        </w:rPr>
        <w:t xml:space="preserve"> на подбор на думите за качествен анализ, а именно </w:t>
      </w:r>
      <w:r w:rsidR="00731867" w:rsidRPr="00D622CF">
        <w:rPr>
          <w:rFonts w:ascii="Times New Roman" w:hAnsi="Times New Roman"/>
          <w:i/>
          <w:sz w:val="24"/>
          <w:szCs w:val="24"/>
        </w:rPr>
        <w:t>in fact, actually, of course</w:t>
      </w:r>
      <w:r w:rsidR="00731867">
        <w:rPr>
          <w:rFonts w:ascii="Times New Roman" w:hAnsi="Times New Roman"/>
          <w:sz w:val="24"/>
          <w:szCs w:val="24"/>
        </w:rPr>
        <w:t xml:space="preserve"> </w:t>
      </w:r>
      <w:r w:rsidR="00731867">
        <w:rPr>
          <w:rFonts w:ascii="Times New Roman" w:hAnsi="Times New Roman"/>
          <w:sz w:val="24"/>
          <w:szCs w:val="24"/>
          <w:lang w:val="bg-BG"/>
        </w:rPr>
        <w:t>и</w:t>
      </w:r>
      <w:r w:rsidR="00731867">
        <w:rPr>
          <w:rFonts w:ascii="Times New Roman" w:hAnsi="Times New Roman"/>
          <w:sz w:val="24"/>
          <w:szCs w:val="24"/>
        </w:rPr>
        <w:t xml:space="preserve"> </w:t>
      </w:r>
      <w:r w:rsidR="00731867" w:rsidRPr="00D622CF">
        <w:rPr>
          <w:rFonts w:ascii="Times New Roman" w:hAnsi="Times New Roman"/>
          <w:i/>
          <w:sz w:val="24"/>
          <w:szCs w:val="24"/>
        </w:rPr>
        <w:t>thus</w:t>
      </w:r>
      <w:r w:rsidR="00681696" w:rsidRPr="00D622CF">
        <w:rPr>
          <w:rFonts w:ascii="Times New Roman" w:hAnsi="Times New Roman"/>
          <w:i/>
          <w:sz w:val="24"/>
          <w:szCs w:val="24"/>
          <w:lang w:val="bg-BG"/>
        </w:rPr>
        <w:t>.</w:t>
      </w:r>
      <w:r w:rsidR="006816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1867">
        <w:rPr>
          <w:rFonts w:ascii="Times New Roman" w:hAnsi="Times New Roman"/>
          <w:sz w:val="24"/>
          <w:szCs w:val="24"/>
          <w:lang w:val="bg-BG"/>
        </w:rPr>
        <w:t xml:space="preserve">Те са сред средночестотните свързващи средства в анализирания корпус, а </w:t>
      </w:r>
      <w:r w:rsidR="00731867" w:rsidRPr="00D622CF">
        <w:rPr>
          <w:rFonts w:ascii="Times New Roman" w:hAnsi="Times New Roman"/>
          <w:i/>
          <w:sz w:val="24"/>
          <w:szCs w:val="24"/>
        </w:rPr>
        <w:t>in fact</w:t>
      </w:r>
      <w:r w:rsidR="00731867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731867">
        <w:rPr>
          <w:rFonts w:ascii="Times New Roman" w:hAnsi="Times New Roman"/>
          <w:sz w:val="24"/>
          <w:szCs w:val="24"/>
        </w:rPr>
        <w:t xml:space="preserve"> </w:t>
      </w:r>
      <w:r w:rsidR="00731867" w:rsidRPr="00D622CF">
        <w:rPr>
          <w:rFonts w:ascii="Times New Roman" w:hAnsi="Times New Roman"/>
          <w:i/>
          <w:sz w:val="24"/>
          <w:szCs w:val="24"/>
        </w:rPr>
        <w:t>actually</w:t>
      </w:r>
      <w:r w:rsidR="00731867">
        <w:rPr>
          <w:rFonts w:ascii="Times New Roman" w:hAnsi="Times New Roman"/>
          <w:sz w:val="24"/>
          <w:szCs w:val="24"/>
          <w:lang w:val="bg-BG"/>
        </w:rPr>
        <w:t xml:space="preserve"> принадлежат към една и съща категориална група. В хода на анализа обаче става ясно, че изборът не е случаен, а се цели да се изгради отчетлив сравнителен профил на всички възможни взаимозависимости между семантични значения, позиция в изречението и параграфа и лексикално обкръжение, за да </w:t>
      </w:r>
      <w:r w:rsidR="00D622CF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A4043E">
        <w:rPr>
          <w:rFonts w:ascii="Times New Roman" w:hAnsi="Times New Roman"/>
          <w:sz w:val="24"/>
          <w:szCs w:val="24"/>
          <w:lang w:val="bg-BG"/>
        </w:rPr>
        <w:t>очертаят и най-трудно доловимите отклонения от нормата в езика</w:t>
      </w:r>
      <w:r w:rsidR="00D622CF">
        <w:rPr>
          <w:rFonts w:ascii="Times New Roman" w:hAnsi="Times New Roman"/>
          <w:sz w:val="24"/>
          <w:szCs w:val="24"/>
          <w:lang w:val="bg-BG"/>
        </w:rPr>
        <w:t>-</w:t>
      </w:r>
      <w:r w:rsidR="00A4043E">
        <w:rPr>
          <w:rFonts w:ascii="Times New Roman" w:hAnsi="Times New Roman"/>
          <w:sz w:val="24"/>
          <w:szCs w:val="24"/>
          <w:lang w:val="bg-BG"/>
        </w:rPr>
        <w:t xml:space="preserve">цел. На базата на модела на Хоуи Благоева представя т.н. текстуална колигация, т.е. положителните и отрицателни комбинаторни предпочитания на всяка лексикална единица (Автореферат:9) в корпуса на българския английски междинен език. След това </w:t>
      </w:r>
      <w:r w:rsidR="00D622CF">
        <w:rPr>
          <w:rFonts w:ascii="Times New Roman" w:hAnsi="Times New Roman"/>
          <w:sz w:val="24"/>
          <w:szCs w:val="24"/>
          <w:lang w:val="bg-BG"/>
        </w:rPr>
        <w:t xml:space="preserve">тя </w:t>
      </w:r>
      <w:r w:rsidR="00A4043E">
        <w:rPr>
          <w:rFonts w:ascii="Times New Roman" w:hAnsi="Times New Roman"/>
          <w:sz w:val="24"/>
          <w:szCs w:val="24"/>
          <w:lang w:val="bg-BG"/>
        </w:rPr>
        <w:t>сравнява получените данни</w:t>
      </w:r>
      <w:r w:rsidR="00AD6D7A">
        <w:rPr>
          <w:rFonts w:ascii="Times New Roman" w:hAnsi="Times New Roman"/>
          <w:sz w:val="24"/>
          <w:szCs w:val="24"/>
          <w:lang w:val="bg-BG"/>
        </w:rPr>
        <w:t xml:space="preserve"> със съответстващите им данни в контролните корпуси на българския и английския език. Накрая, за да определи дали регистрираните отклонения са специфични само за българските учащи, съпоставя данните и с международния корпус на междинните езици. </w:t>
      </w:r>
      <w:r w:rsidR="00680715">
        <w:rPr>
          <w:rFonts w:ascii="Times New Roman" w:hAnsi="Times New Roman"/>
          <w:sz w:val="24"/>
          <w:szCs w:val="24"/>
          <w:lang w:val="bg-BG"/>
        </w:rPr>
        <w:t xml:space="preserve">Въз основа на тази многостранна съпоставка тя успява да </w:t>
      </w:r>
      <w:r w:rsidR="00037B78">
        <w:rPr>
          <w:rFonts w:ascii="Times New Roman" w:hAnsi="Times New Roman"/>
          <w:sz w:val="24"/>
          <w:szCs w:val="24"/>
          <w:lang w:val="bg-BG"/>
        </w:rPr>
        <w:t xml:space="preserve">достигне до най-тънките нюанси в дистрибуцията, кохезионната функция и семантичната обусловеност  на изследваните изразни средства, които създават впечатление за „неестественост” в българските писмени текстове на английски език. </w:t>
      </w:r>
      <w:r w:rsidR="00051E6F">
        <w:rPr>
          <w:rFonts w:ascii="Times New Roman" w:hAnsi="Times New Roman"/>
          <w:sz w:val="24"/>
          <w:szCs w:val="24"/>
          <w:lang w:val="bg-BG"/>
        </w:rPr>
        <w:t xml:space="preserve">Съпоставката на регистрираните </w:t>
      </w:r>
      <w:r w:rsidR="00051E6F">
        <w:rPr>
          <w:rFonts w:ascii="Times New Roman" w:hAnsi="Times New Roman"/>
          <w:sz w:val="24"/>
          <w:szCs w:val="24"/>
          <w:lang w:val="bg-BG"/>
        </w:rPr>
        <w:lastRenderedPageBreak/>
        <w:t xml:space="preserve">отклонения с данните от другите корпуси дава възможност също така за </w:t>
      </w:r>
      <w:r w:rsidR="00051E6F" w:rsidRPr="00BB0D75">
        <w:rPr>
          <w:rFonts w:ascii="Times New Roman" w:hAnsi="Times New Roman"/>
          <w:sz w:val="24"/>
          <w:szCs w:val="24"/>
          <w:lang w:val="bg-BG"/>
        </w:rPr>
        <w:t>по-релефно</w:t>
      </w:r>
      <w:r w:rsidR="00051E6F">
        <w:rPr>
          <w:rFonts w:ascii="Times New Roman" w:hAnsi="Times New Roman"/>
          <w:sz w:val="24"/>
          <w:szCs w:val="24"/>
          <w:lang w:val="bg-BG"/>
        </w:rPr>
        <w:t xml:space="preserve"> определяне на причините за отклоненията. </w:t>
      </w:r>
      <w:r w:rsidR="00D622CF">
        <w:rPr>
          <w:rFonts w:ascii="Times New Roman" w:hAnsi="Times New Roman"/>
          <w:sz w:val="24"/>
          <w:szCs w:val="24"/>
          <w:lang w:val="bg-BG"/>
        </w:rPr>
        <w:t>Р Благоева</w:t>
      </w:r>
      <w:r w:rsidR="00051E6F">
        <w:rPr>
          <w:rFonts w:ascii="Times New Roman" w:hAnsi="Times New Roman"/>
          <w:sz w:val="24"/>
          <w:szCs w:val="24"/>
          <w:lang w:val="bg-BG"/>
        </w:rPr>
        <w:t xml:space="preserve"> убедително доказва, че на висока степен на езикова компетентност влиянието на родния език значително намалява за сметка на други фактори като стратегиите на учене и комуникация, жанровата обособено</w:t>
      </w:r>
      <w:r w:rsidR="00D622CF">
        <w:rPr>
          <w:rFonts w:ascii="Times New Roman" w:hAnsi="Times New Roman"/>
          <w:sz w:val="24"/>
          <w:szCs w:val="24"/>
          <w:lang w:val="bg-BG"/>
        </w:rPr>
        <w:t>с</w:t>
      </w:r>
      <w:r w:rsidR="00051E6F">
        <w:rPr>
          <w:rFonts w:ascii="Times New Roman" w:hAnsi="Times New Roman"/>
          <w:sz w:val="24"/>
          <w:szCs w:val="24"/>
          <w:lang w:val="bg-BG"/>
        </w:rPr>
        <w:t xml:space="preserve">т на изследваните текстове, а също и стратегиите на преподаване. Ето защо насоките, които тя дава за преподаване на съответните изразни средства са особено полезни и са естествен завършек на изследването. </w:t>
      </w:r>
      <w:r w:rsidR="00D622CF">
        <w:rPr>
          <w:rFonts w:ascii="Times New Roman" w:hAnsi="Times New Roman"/>
          <w:sz w:val="24"/>
          <w:szCs w:val="24"/>
          <w:lang w:val="bg-BG"/>
        </w:rPr>
        <w:t>Общото впечатление, което оставя емпиричното изследване е за прецизност, задълбоченост</w:t>
      </w:r>
      <w:r w:rsidR="00C91EEB">
        <w:rPr>
          <w:rFonts w:ascii="Times New Roman" w:hAnsi="Times New Roman"/>
          <w:sz w:val="24"/>
          <w:szCs w:val="24"/>
          <w:lang w:val="bg-BG"/>
        </w:rPr>
        <w:t>, добросъвестност</w:t>
      </w:r>
      <w:r w:rsidR="00D622CF">
        <w:rPr>
          <w:rFonts w:ascii="Times New Roman" w:hAnsi="Times New Roman"/>
          <w:sz w:val="24"/>
          <w:szCs w:val="24"/>
          <w:lang w:val="bg-BG"/>
        </w:rPr>
        <w:t xml:space="preserve"> и много</w:t>
      </w:r>
      <w:r w:rsidR="00B62D8E">
        <w:rPr>
          <w:rFonts w:ascii="Times New Roman" w:hAnsi="Times New Roman"/>
          <w:sz w:val="24"/>
          <w:szCs w:val="24"/>
          <w:lang w:val="bg-BG"/>
        </w:rPr>
        <w:t xml:space="preserve">аспектност,  с които се гарантира висока надеждност на резултатите. </w:t>
      </w:r>
      <w:r w:rsidR="00D622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62D8E">
        <w:rPr>
          <w:rFonts w:ascii="Times New Roman" w:hAnsi="Times New Roman"/>
          <w:sz w:val="24"/>
          <w:szCs w:val="24"/>
          <w:lang w:val="bg-BG"/>
        </w:rPr>
        <w:t>Това личи и в многобройните приносни моменти, обстойно изложени в дисертацията и автореферата.</w:t>
      </w:r>
    </w:p>
    <w:p w:rsidR="00C91EEB" w:rsidRDefault="00C91EEB" w:rsidP="003E15D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Авторефератът представя пълно и точно отделните етапи на изследването, резултатите и приносните моменти.</w:t>
      </w:r>
    </w:p>
    <w:p w:rsidR="00EA7438" w:rsidRPr="00D754F2" w:rsidRDefault="00EA7438" w:rsidP="003E15D7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Друга научна продукция</w:t>
      </w:r>
    </w:p>
    <w:p w:rsidR="0080287D" w:rsidRDefault="003A584B" w:rsidP="003E15D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584B">
        <w:rPr>
          <w:rFonts w:ascii="Times New Roman" w:hAnsi="Times New Roman"/>
          <w:sz w:val="24"/>
          <w:szCs w:val="24"/>
          <w:lang w:val="bg-BG"/>
        </w:rPr>
        <w:t xml:space="preserve">Благоева представя осем публикации по темата на дисертацията, от които пет в реномирани чужди издания. </w:t>
      </w:r>
      <w:r w:rsidR="00B62D8E">
        <w:rPr>
          <w:rFonts w:ascii="Times New Roman" w:hAnsi="Times New Roman"/>
          <w:sz w:val="24"/>
          <w:szCs w:val="24"/>
          <w:lang w:val="bg-BG"/>
        </w:rPr>
        <w:t xml:space="preserve">Най-общо те могат да бъдат групирани в две теми имащи отношение към дисертационния труд. В две от публикациите (1,8, по списъка представен в автореферата) се разискват проблеми на учебните планове и програми на обучението по английски език на университетско ниво. В останалите статии се представят корпусни изследвания на различни изразни средства, които изпълняват определена кохезионна функция в текста ( </w:t>
      </w:r>
      <w:r w:rsidR="00B62D8E" w:rsidRPr="00B62D8E">
        <w:rPr>
          <w:rFonts w:ascii="Times New Roman" w:hAnsi="Times New Roman"/>
          <w:i/>
          <w:sz w:val="24"/>
          <w:szCs w:val="24"/>
        </w:rPr>
        <w:t>so</w:t>
      </w:r>
      <w:r w:rsidR="00B62D8E">
        <w:rPr>
          <w:rFonts w:ascii="Times New Roman" w:hAnsi="Times New Roman"/>
          <w:sz w:val="24"/>
          <w:szCs w:val="24"/>
        </w:rPr>
        <w:t xml:space="preserve"> </w:t>
      </w:r>
      <w:r w:rsidR="00B62D8E">
        <w:rPr>
          <w:rFonts w:ascii="Times New Roman" w:hAnsi="Times New Roman"/>
          <w:sz w:val="24"/>
          <w:szCs w:val="24"/>
          <w:lang w:val="bg-BG"/>
        </w:rPr>
        <w:t xml:space="preserve">в статия (2), съюзи (3), лични местоимения (4), показателни местоимения(6), </w:t>
      </w:r>
      <w:r w:rsidR="00B62D8E">
        <w:rPr>
          <w:rFonts w:ascii="Times New Roman" w:hAnsi="Times New Roman"/>
          <w:sz w:val="24"/>
          <w:szCs w:val="24"/>
        </w:rPr>
        <w:t>in fact</w:t>
      </w:r>
      <w:r w:rsidR="00B62D8E">
        <w:rPr>
          <w:rFonts w:ascii="Times New Roman" w:hAnsi="Times New Roman"/>
          <w:sz w:val="24"/>
          <w:szCs w:val="24"/>
          <w:lang w:val="bg-BG"/>
        </w:rPr>
        <w:t xml:space="preserve"> (7)).</w:t>
      </w:r>
      <w:r w:rsidR="00181332">
        <w:rPr>
          <w:rFonts w:ascii="Times New Roman" w:hAnsi="Times New Roman"/>
          <w:sz w:val="24"/>
          <w:szCs w:val="24"/>
          <w:lang w:val="bg-BG"/>
        </w:rPr>
        <w:t xml:space="preserve"> Всички изследвания са изпълнени  прецизн</w:t>
      </w:r>
      <w:bookmarkStart w:id="0" w:name="_GoBack"/>
      <w:bookmarkEnd w:id="0"/>
      <w:r w:rsidR="00181332">
        <w:rPr>
          <w:rFonts w:ascii="Times New Roman" w:hAnsi="Times New Roman"/>
          <w:sz w:val="24"/>
          <w:szCs w:val="24"/>
          <w:lang w:val="bg-BG"/>
        </w:rPr>
        <w:t xml:space="preserve">о и подкрепят изразеното становище за </w:t>
      </w:r>
      <w:r w:rsidR="00C91EEB">
        <w:rPr>
          <w:rFonts w:ascii="Times New Roman" w:hAnsi="Times New Roman"/>
          <w:sz w:val="24"/>
          <w:szCs w:val="24"/>
          <w:lang w:val="bg-BG"/>
        </w:rPr>
        <w:t xml:space="preserve">професионализма </w:t>
      </w:r>
      <w:r w:rsidR="00181332">
        <w:rPr>
          <w:rFonts w:ascii="Times New Roman" w:hAnsi="Times New Roman"/>
          <w:sz w:val="24"/>
          <w:szCs w:val="24"/>
          <w:lang w:val="bg-BG"/>
        </w:rPr>
        <w:t xml:space="preserve"> на Р. Благоева като изследовател.  </w:t>
      </w:r>
    </w:p>
    <w:p w:rsidR="0080287D" w:rsidRDefault="00A029BD" w:rsidP="00A029B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943600" cy="2443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87D" w:rsidSect="00141E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D3" w:rsidRDefault="00E60ED3" w:rsidP="00DC1520">
      <w:r>
        <w:separator/>
      </w:r>
    </w:p>
  </w:endnote>
  <w:endnote w:type="continuationSeparator" w:id="0">
    <w:p w:rsidR="00E60ED3" w:rsidRDefault="00E60ED3" w:rsidP="00DC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74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1332" w:rsidRDefault="003F1E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9BD">
          <w:rPr>
            <w:noProof/>
          </w:rPr>
          <w:t>7</w:t>
        </w:r>
        <w:r>
          <w:rPr>
            <w:noProof/>
          </w:rPr>
          <w:fldChar w:fldCharType="end"/>
        </w:r>
        <w:r w:rsidR="00181332">
          <w:t xml:space="preserve"> | </w:t>
        </w:r>
        <w:r w:rsidR="00181332">
          <w:rPr>
            <w:color w:val="7F7F7F" w:themeColor="background1" w:themeShade="7F"/>
            <w:spacing w:val="60"/>
          </w:rPr>
          <w:t>Page</w:t>
        </w:r>
      </w:p>
    </w:sdtContent>
  </w:sdt>
  <w:p w:rsidR="00181332" w:rsidRDefault="00181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D3" w:rsidRDefault="00E60ED3" w:rsidP="00DC1520">
      <w:r>
        <w:separator/>
      </w:r>
    </w:p>
  </w:footnote>
  <w:footnote w:type="continuationSeparator" w:id="0">
    <w:p w:rsidR="00E60ED3" w:rsidRDefault="00E60ED3" w:rsidP="00DC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DE"/>
    <w:rsid w:val="00002B88"/>
    <w:rsid w:val="00006FC6"/>
    <w:rsid w:val="00022F8D"/>
    <w:rsid w:val="00037B78"/>
    <w:rsid w:val="000447ED"/>
    <w:rsid w:val="00051E6F"/>
    <w:rsid w:val="00053F58"/>
    <w:rsid w:val="00081144"/>
    <w:rsid w:val="000848E3"/>
    <w:rsid w:val="000A0CE1"/>
    <w:rsid w:val="000A28DE"/>
    <w:rsid w:val="000A6E6A"/>
    <w:rsid w:val="000D4555"/>
    <w:rsid w:val="000D67C9"/>
    <w:rsid w:val="000E76EF"/>
    <w:rsid w:val="0010205F"/>
    <w:rsid w:val="00113FDA"/>
    <w:rsid w:val="00116705"/>
    <w:rsid w:val="00120DDB"/>
    <w:rsid w:val="00141EBF"/>
    <w:rsid w:val="00165759"/>
    <w:rsid w:val="00177236"/>
    <w:rsid w:val="00181332"/>
    <w:rsid w:val="001947A1"/>
    <w:rsid w:val="001B3285"/>
    <w:rsid w:val="001B49C9"/>
    <w:rsid w:val="00211C5C"/>
    <w:rsid w:val="00212C42"/>
    <w:rsid w:val="00223D86"/>
    <w:rsid w:val="0023209C"/>
    <w:rsid w:val="002417CD"/>
    <w:rsid w:val="00270330"/>
    <w:rsid w:val="002815DA"/>
    <w:rsid w:val="00283AFE"/>
    <w:rsid w:val="0029051A"/>
    <w:rsid w:val="002C0EE8"/>
    <w:rsid w:val="002D25AF"/>
    <w:rsid w:val="002D4D13"/>
    <w:rsid w:val="00300E60"/>
    <w:rsid w:val="003247F9"/>
    <w:rsid w:val="003A584B"/>
    <w:rsid w:val="003C0E86"/>
    <w:rsid w:val="003E02E7"/>
    <w:rsid w:val="003E15D7"/>
    <w:rsid w:val="003F1E1B"/>
    <w:rsid w:val="0043460B"/>
    <w:rsid w:val="00450324"/>
    <w:rsid w:val="00483646"/>
    <w:rsid w:val="004B043F"/>
    <w:rsid w:val="004B447E"/>
    <w:rsid w:val="004E68A7"/>
    <w:rsid w:val="0051149E"/>
    <w:rsid w:val="00520528"/>
    <w:rsid w:val="00522776"/>
    <w:rsid w:val="00533F5F"/>
    <w:rsid w:val="00543AF2"/>
    <w:rsid w:val="005712E0"/>
    <w:rsid w:val="005715F2"/>
    <w:rsid w:val="00597936"/>
    <w:rsid w:val="005E4A71"/>
    <w:rsid w:val="006056B0"/>
    <w:rsid w:val="00651830"/>
    <w:rsid w:val="00680715"/>
    <w:rsid w:val="00681696"/>
    <w:rsid w:val="006D28D5"/>
    <w:rsid w:val="006E5E14"/>
    <w:rsid w:val="006F2146"/>
    <w:rsid w:val="006F71BD"/>
    <w:rsid w:val="00731867"/>
    <w:rsid w:val="00753158"/>
    <w:rsid w:val="007538AF"/>
    <w:rsid w:val="007627EC"/>
    <w:rsid w:val="00782D19"/>
    <w:rsid w:val="007B11DA"/>
    <w:rsid w:val="007F00E0"/>
    <w:rsid w:val="007F1E87"/>
    <w:rsid w:val="007F4E52"/>
    <w:rsid w:val="0080287D"/>
    <w:rsid w:val="008361AD"/>
    <w:rsid w:val="00851222"/>
    <w:rsid w:val="008770C3"/>
    <w:rsid w:val="00894505"/>
    <w:rsid w:val="008A1639"/>
    <w:rsid w:val="008C2896"/>
    <w:rsid w:val="008C3862"/>
    <w:rsid w:val="00910353"/>
    <w:rsid w:val="009C17D6"/>
    <w:rsid w:val="009C6FA0"/>
    <w:rsid w:val="009C7E74"/>
    <w:rsid w:val="009E0606"/>
    <w:rsid w:val="009F18B5"/>
    <w:rsid w:val="00A029BD"/>
    <w:rsid w:val="00A26B40"/>
    <w:rsid w:val="00A32BDE"/>
    <w:rsid w:val="00A401CE"/>
    <w:rsid w:val="00A4043E"/>
    <w:rsid w:val="00A527B8"/>
    <w:rsid w:val="00A5555C"/>
    <w:rsid w:val="00A621A3"/>
    <w:rsid w:val="00A665CC"/>
    <w:rsid w:val="00A67D40"/>
    <w:rsid w:val="00A74451"/>
    <w:rsid w:val="00A91DE1"/>
    <w:rsid w:val="00AB5947"/>
    <w:rsid w:val="00AD1956"/>
    <w:rsid w:val="00AD6D7A"/>
    <w:rsid w:val="00AE47B3"/>
    <w:rsid w:val="00AE48BF"/>
    <w:rsid w:val="00B15916"/>
    <w:rsid w:val="00B5682A"/>
    <w:rsid w:val="00B62D8E"/>
    <w:rsid w:val="00B6537B"/>
    <w:rsid w:val="00B8137C"/>
    <w:rsid w:val="00B85E11"/>
    <w:rsid w:val="00BA6C90"/>
    <w:rsid w:val="00BB0D75"/>
    <w:rsid w:val="00BC3E28"/>
    <w:rsid w:val="00BC4F85"/>
    <w:rsid w:val="00BC7837"/>
    <w:rsid w:val="00BE194A"/>
    <w:rsid w:val="00BE2A5D"/>
    <w:rsid w:val="00C176E4"/>
    <w:rsid w:val="00C91EEB"/>
    <w:rsid w:val="00CC03B0"/>
    <w:rsid w:val="00CC6144"/>
    <w:rsid w:val="00CD07B1"/>
    <w:rsid w:val="00CD0FB1"/>
    <w:rsid w:val="00D108A2"/>
    <w:rsid w:val="00D227A9"/>
    <w:rsid w:val="00D4701A"/>
    <w:rsid w:val="00D622CF"/>
    <w:rsid w:val="00D754F2"/>
    <w:rsid w:val="00D84EEB"/>
    <w:rsid w:val="00D87F32"/>
    <w:rsid w:val="00DA2835"/>
    <w:rsid w:val="00DC1520"/>
    <w:rsid w:val="00DC1E91"/>
    <w:rsid w:val="00DF4654"/>
    <w:rsid w:val="00E221C9"/>
    <w:rsid w:val="00E243AA"/>
    <w:rsid w:val="00E342DB"/>
    <w:rsid w:val="00E60ED3"/>
    <w:rsid w:val="00E93666"/>
    <w:rsid w:val="00EA7438"/>
    <w:rsid w:val="00EB0624"/>
    <w:rsid w:val="00EB1FDA"/>
    <w:rsid w:val="00EB79B8"/>
    <w:rsid w:val="00EC00CC"/>
    <w:rsid w:val="00EC23BD"/>
    <w:rsid w:val="00EE3A9C"/>
    <w:rsid w:val="00F451A5"/>
    <w:rsid w:val="00F55BB2"/>
    <w:rsid w:val="00F752F9"/>
    <w:rsid w:val="00FB2CF0"/>
    <w:rsid w:val="00FC7E15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1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5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1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1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5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1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sys</cp:lastModifiedBy>
  <cp:revision>3</cp:revision>
  <dcterms:created xsi:type="dcterms:W3CDTF">2016-02-16T08:35:00Z</dcterms:created>
  <dcterms:modified xsi:type="dcterms:W3CDTF">2016-03-07T14:09:00Z</dcterms:modified>
</cp:coreProperties>
</file>