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spacing w:val="100"/>
          <w:sz w:val="26"/>
          <w:szCs w:val="26"/>
          <w:lang w:val="bg-BG"/>
        </w:rPr>
      </w:pPr>
      <w:r w:rsidRPr="00CE44CA">
        <w:rPr>
          <w:b/>
          <w:color w:val="000000" w:themeColor="text1"/>
          <w:spacing w:val="100"/>
          <w:sz w:val="26"/>
          <w:szCs w:val="26"/>
          <w:lang w:val="bg-BG"/>
        </w:rPr>
        <w:t>РЕЦЕНЗИЯ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за </w:t>
      </w:r>
      <w:r w:rsidR="00861DC9" w:rsidRPr="00CE44CA">
        <w:rPr>
          <w:b/>
          <w:color w:val="000000" w:themeColor="text1"/>
          <w:lang w:val="bg-BG"/>
        </w:rPr>
        <w:t>Николина Красимирова Кирилова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за присъждане на образователна и научна степен </w:t>
      </w:r>
      <w:r w:rsidRPr="00CE44CA">
        <w:rPr>
          <w:b/>
          <w:i/>
          <w:color w:val="000000" w:themeColor="text1"/>
          <w:lang w:val="bg-BG"/>
        </w:rPr>
        <w:t>доктор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по научна специалност </w:t>
      </w:r>
      <w:r w:rsidR="00B5192A" w:rsidRPr="00CE44CA">
        <w:rPr>
          <w:b/>
          <w:i/>
          <w:color w:val="000000" w:themeColor="text1"/>
          <w:lang w:val="bg-BG"/>
        </w:rPr>
        <w:t>2.1. Филология</w:t>
      </w:r>
      <w:r w:rsidRPr="00CE44CA">
        <w:rPr>
          <w:b/>
          <w:color w:val="000000" w:themeColor="text1"/>
          <w:lang w:val="bg-BG"/>
        </w:rPr>
        <w:t xml:space="preserve"> </w:t>
      </w:r>
    </w:p>
    <w:p w:rsidR="00A5648E" w:rsidRPr="00CE44CA" w:rsidRDefault="00B5192A" w:rsidP="00351EE6">
      <w:pPr>
        <w:spacing w:line="360" w:lineRule="auto"/>
        <w:jc w:val="center"/>
        <w:rPr>
          <w:b/>
          <w:i/>
          <w:color w:val="000000" w:themeColor="text1"/>
          <w:lang w:val="bg-BG"/>
        </w:rPr>
      </w:pPr>
      <w:r w:rsidRPr="00CE44CA">
        <w:rPr>
          <w:b/>
          <w:i/>
          <w:color w:val="000000" w:themeColor="text1"/>
          <w:lang w:val="bg-BG"/>
        </w:rPr>
        <w:t xml:space="preserve">Корейска литература, култура и общество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Катедра </w:t>
      </w:r>
      <w:r w:rsidR="00B55A03" w:rsidRPr="00CE44CA">
        <w:rPr>
          <w:b/>
          <w:color w:val="000000" w:themeColor="text1"/>
          <w:lang w:val="bg-BG"/>
        </w:rPr>
        <w:t xml:space="preserve">и специалност </w:t>
      </w:r>
      <w:r w:rsidRPr="00CE44CA">
        <w:rPr>
          <w:b/>
          <w:color w:val="000000" w:themeColor="text1"/>
          <w:lang w:val="bg-BG"/>
        </w:rPr>
        <w:t>„К</w:t>
      </w:r>
      <w:r w:rsidR="00B55A03" w:rsidRPr="00CE44CA">
        <w:rPr>
          <w:b/>
          <w:color w:val="000000" w:themeColor="text1"/>
          <w:lang w:val="bg-BG"/>
        </w:rPr>
        <w:t>ореистика</w:t>
      </w:r>
      <w:r w:rsidRPr="00CE44CA">
        <w:rPr>
          <w:b/>
          <w:color w:val="000000" w:themeColor="text1"/>
          <w:lang w:val="bg-BG"/>
        </w:rPr>
        <w:t>”, Факултет по Класически и нови филологии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Софийски университет „Св. Климент Охридски”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Тема на дисертацията: </w:t>
      </w:r>
    </w:p>
    <w:p w:rsidR="00DD1D9C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>„</w:t>
      </w:r>
      <w:r w:rsidR="00B55A03" w:rsidRPr="00CE44CA">
        <w:rPr>
          <w:b/>
          <w:i/>
          <w:color w:val="000000" w:themeColor="text1"/>
          <w:lang w:val="bg-BG"/>
        </w:rPr>
        <w:t>Традиционни символи в съвременната корейска култура на развлеченията</w:t>
      </w:r>
      <w:r w:rsidRPr="00CE44CA">
        <w:rPr>
          <w:b/>
          <w:color w:val="000000" w:themeColor="text1"/>
          <w:lang w:val="bg-BG"/>
        </w:rPr>
        <w:t>”</w:t>
      </w:r>
    </w:p>
    <w:p w:rsidR="00DD1D9C" w:rsidRPr="00CE44CA" w:rsidRDefault="00B55A03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>(</w:t>
      </w:r>
      <w:r w:rsidRPr="00CE44CA">
        <w:rPr>
          <w:b/>
          <w:i/>
          <w:color w:val="000000" w:themeColor="text1"/>
          <w:lang w:val="bg-BG"/>
        </w:rPr>
        <w:t>Комикси, анимация и компютърни игри</w:t>
      </w:r>
      <w:r w:rsidRPr="00CE44CA">
        <w:rPr>
          <w:b/>
          <w:color w:val="000000" w:themeColor="text1"/>
          <w:lang w:val="bg-BG"/>
        </w:rPr>
        <w:t>)</w:t>
      </w:r>
      <w:r w:rsidR="00AE3C47" w:rsidRPr="00CE44CA">
        <w:rPr>
          <w:b/>
          <w:color w:val="000000" w:themeColor="text1"/>
          <w:lang w:val="bg-BG"/>
        </w:rPr>
        <w:t xml:space="preserve"> </w:t>
      </w:r>
    </w:p>
    <w:p w:rsidR="00A5648E" w:rsidRPr="00CE44CA" w:rsidRDefault="00A5648E" w:rsidP="00351EE6">
      <w:pPr>
        <w:spacing w:line="360" w:lineRule="auto"/>
        <w:rPr>
          <w:color w:val="000000" w:themeColor="text1"/>
          <w:lang w:val="bg-BG"/>
        </w:rPr>
      </w:pP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Рецензент: доц. д-р Андроника Мартонова, </w:t>
      </w:r>
    </w:p>
    <w:p w:rsidR="00A5648E" w:rsidRPr="00CE44CA" w:rsidRDefault="00A5648E" w:rsidP="00351EE6">
      <w:pPr>
        <w:spacing w:line="360" w:lineRule="auto"/>
        <w:jc w:val="center"/>
        <w:rPr>
          <w:b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Институт за изследване на изкуствата </w:t>
      </w:r>
      <w:r w:rsidR="00DF1004" w:rsidRPr="00CE44CA">
        <w:rPr>
          <w:b/>
          <w:color w:val="000000" w:themeColor="text1"/>
          <w:lang w:val="bg-BG"/>
        </w:rPr>
        <w:t xml:space="preserve">(ИИИзк) </w:t>
      </w:r>
      <w:r w:rsidRPr="00CE44CA">
        <w:rPr>
          <w:b/>
          <w:color w:val="000000" w:themeColor="text1"/>
          <w:lang w:val="bg-BG"/>
        </w:rPr>
        <w:t>– БАН</w:t>
      </w:r>
    </w:p>
    <w:p w:rsidR="00AE6CD1" w:rsidRPr="00CE44CA" w:rsidRDefault="00AE6CD1" w:rsidP="00351EE6">
      <w:pPr>
        <w:spacing w:line="360" w:lineRule="auto"/>
        <w:jc w:val="center"/>
        <w:rPr>
          <w:b/>
          <w:color w:val="000000" w:themeColor="text1"/>
          <w:lang w:val="bg-BG"/>
        </w:rPr>
      </w:pPr>
    </w:p>
    <w:p w:rsidR="00AE6CD1" w:rsidRPr="00CE44CA" w:rsidRDefault="00AE6CD1" w:rsidP="00351EE6">
      <w:pPr>
        <w:spacing w:line="360" w:lineRule="auto"/>
        <w:ind w:firstLine="720"/>
        <w:jc w:val="both"/>
        <w:rPr>
          <w:b/>
          <w:color w:val="000000" w:themeColor="text1"/>
          <w:lang w:val="bg-BG"/>
        </w:rPr>
      </w:pPr>
    </w:p>
    <w:p w:rsidR="00D813CA" w:rsidRPr="00CE44CA" w:rsidRDefault="00D813CA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Представените от докторантката Николина Красимирова Кирилова документи – дисертационен труд, автореферат, списъци с публикации по темата на дисертацията, участие в конференции в различни академични институции и също така популярни форуми</w:t>
      </w:r>
      <w:r w:rsidR="00144AD6" w:rsidRPr="00CE44CA">
        <w:rPr>
          <w:color w:val="000000" w:themeColor="text1"/>
          <w:lang w:val="bg-BG"/>
        </w:rPr>
        <w:t xml:space="preserve"> </w:t>
      </w:r>
      <w:r w:rsidRPr="00CE44CA">
        <w:rPr>
          <w:color w:val="000000" w:themeColor="text1"/>
          <w:lang w:val="bg-BG"/>
        </w:rPr>
        <w:t xml:space="preserve">са в необходимия обем </w:t>
      </w:r>
      <w:r w:rsidR="00144AD6" w:rsidRPr="00CE44CA">
        <w:rPr>
          <w:color w:val="000000" w:themeColor="text1"/>
          <w:lang w:val="bg-BG"/>
        </w:rPr>
        <w:t>и по нуждите</w:t>
      </w:r>
      <w:r w:rsidRPr="00CE44CA">
        <w:rPr>
          <w:color w:val="000000" w:themeColor="text1"/>
          <w:lang w:val="bg-BG"/>
        </w:rPr>
        <w:t xml:space="preserve"> за защита на научна и образователна степен доктор по научна специалност </w:t>
      </w:r>
      <w:r w:rsidR="00692BDD" w:rsidRPr="00CE44CA">
        <w:rPr>
          <w:color w:val="000000" w:themeColor="text1"/>
          <w:lang w:val="bg-BG"/>
        </w:rPr>
        <w:t>2.1. Филология (</w:t>
      </w:r>
      <w:r w:rsidR="00210067" w:rsidRPr="00CE44CA">
        <w:rPr>
          <w:color w:val="000000" w:themeColor="text1"/>
          <w:lang w:val="bg-BG"/>
        </w:rPr>
        <w:t>Корейска</w:t>
      </w:r>
      <w:r w:rsidR="00692BDD" w:rsidRPr="00CE44CA">
        <w:rPr>
          <w:color w:val="000000" w:themeColor="text1"/>
          <w:lang w:val="bg-BG"/>
        </w:rPr>
        <w:t xml:space="preserve"> литература)</w:t>
      </w:r>
      <w:r w:rsidRPr="00CE44CA">
        <w:rPr>
          <w:color w:val="000000" w:themeColor="text1"/>
          <w:lang w:val="bg-BG"/>
        </w:rPr>
        <w:t xml:space="preserve"> в катедра</w:t>
      </w:r>
      <w:r w:rsidR="00B0180D" w:rsidRPr="00CE44CA">
        <w:rPr>
          <w:color w:val="000000" w:themeColor="text1"/>
          <w:lang w:val="bg-BG"/>
        </w:rPr>
        <w:t xml:space="preserve"> „</w:t>
      </w:r>
      <w:r w:rsidR="00692BDD" w:rsidRPr="00CE44CA">
        <w:rPr>
          <w:color w:val="000000" w:themeColor="text1"/>
          <w:lang w:val="bg-BG"/>
        </w:rPr>
        <w:t>Кореистика</w:t>
      </w:r>
      <w:r w:rsidRPr="00CE44CA">
        <w:rPr>
          <w:color w:val="000000" w:themeColor="text1"/>
          <w:lang w:val="bg-BG"/>
        </w:rPr>
        <w:t xml:space="preserve">”, СУ „Климент Охридски”. </w:t>
      </w:r>
    </w:p>
    <w:p w:rsidR="00DD2F40" w:rsidRPr="00CE44CA" w:rsidRDefault="00692BDD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 xml:space="preserve">Имам удоволствието да познавам докторантката още от </w:t>
      </w:r>
      <w:r w:rsidR="00614D23" w:rsidRPr="00CE44CA">
        <w:rPr>
          <w:color w:val="000000" w:themeColor="text1"/>
          <w:lang w:val="bg-BG"/>
        </w:rPr>
        <w:t>студентските</w:t>
      </w:r>
      <w:r w:rsidRPr="00CE44CA">
        <w:rPr>
          <w:color w:val="000000" w:themeColor="text1"/>
          <w:lang w:val="bg-BG"/>
        </w:rPr>
        <w:t xml:space="preserve"> й години, докато следваше както в </w:t>
      </w:r>
      <w:r w:rsidR="00614D23" w:rsidRPr="00CE44CA">
        <w:rPr>
          <w:color w:val="000000" w:themeColor="text1"/>
          <w:lang w:val="bg-BG"/>
        </w:rPr>
        <w:t>бакалавърската</w:t>
      </w:r>
      <w:r w:rsidRPr="00CE44CA">
        <w:rPr>
          <w:color w:val="000000" w:themeColor="text1"/>
          <w:lang w:val="bg-BG"/>
        </w:rPr>
        <w:t xml:space="preserve">, така и в магистърската </w:t>
      </w:r>
      <w:r w:rsidR="00144292" w:rsidRPr="00CE44CA">
        <w:rPr>
          <w:color w:val="000000" w:themeColor="text1"/>
          <w:lang w:val="bg-BG"/>
        </w:rPr>
        <w:t xml:space="preserve">програма </w:t>
      </w:r>
      <w:r w:rsidRPr="00CE44CA">
        <w:rPr>
          <w:color w:val="000000" w:themeColor="text1"/>
          <w:lang w:val="bg-BG"/>
        </w:rPr>
        <w:t xml:space="preserve">на специалност Кореистика. </w:t>
      </w:r>
      <w:r w:rsidR="008C79C5" w:rsidRPr="00CE44CA">
        <w:rPr>
          <w:color w:val="000000" w:themeColor="text1"/>
          <w:lang w:val="bg-BG"/>
        </w:rPr>
        <w:t>Николина Кирилова (родена на 04.03.1984 г. в Тюмен, Русия)</w:t>
      </w:r>
      <w:r w:rsidR="00614D23" w:rsidRPr="00CE44CA">
        <w:rPr>
          <w:color w:val="000000" w:themeColor="text1"/>
          <w:lang w:val="bg-BG"/>
        </w:rPr>
        <w:t xml:space="preserve"> отдавна проявява задълбочен </w:t>
      </w:r>
      <w:r w:rsidR="00674459" w:rsidRPr="00CE44CA">
        <w:rPr>
          <w:color w:val="000000" w:themeColor="text1"/>
          <w:lang w:val="bg-BG"/>
        </w:rPr>
        <w:t xml:space="preserve">и прецизен </w:t>
      </w:r>
      <w:r w:rsidR="00614D23" w:rsidRPr="00CE44CA">
        <w:rPr>
          <w:color w:val="000000" w:themeColor="text1"/>
          <w:lang w:val="bg-BG"/>
        </w:rPr>
        <w:t xml:space="preserve">изследователски интерес към </w:t>
      </w:r>
      <w:r w:rsidR="003B3892" w:rsidRPr="00CE44CA">
        <w:rPr>
          <w:color w:val="000000" w:themeColor="text1"/>
          <w:lang w:val="bg-BG"/>
        </w:rPr>
        <w:t xml:space="preserve">системата на </w:t>
      </w:r>
      <w:r w:rsidR="00614D23" w:rsidRPr="00CE44CA">
        <w:rPr>
          <w:color w:val="000000" w:themeColor="text1"/>
          <w:lang w:val="bg-BG"/>
        </w:rPr>
        <w:t>корейски</w:t>
      </w:r>
      <w:r w:rsidR="003B3892" w:rsidRPr="00CE44CA">
        <w:rPr>
          <w:color w:val="000000" w:themeColor="text1"/>
          <w:lang w:val="bg-BG"/>
        </w:rPr>
        <w:t>те</w:t>
      </w:r>
      <w:r w:rsidR="00614D23" w:rsidRPr="00CE44CA">
        <w:rPr>
          <w:color w:val="000000" w:themeColor="text1"/>
          <w:lang w:val="bg-BG"/>
        </w:rPr>
        <w:t xml:space="preserve"> символи</w:t>
      </w:r>
      <w:r w:rsidR="003B3892" w:rsidRPr="00CE44CA">
        <w:rPr>
          <w:color w:val="000000" w:themeColor="text1"/>
          <w:lang w:val="bg-BG"/>
        </w:rPr>
        <w:t xml:space="preserve">. </w:t>
      </w:r>
      <w:r w:rsidR="00DF7586" w:rsidRPr="00CE44CA">
        <w:rPr>
          <w:color w:val="000000" w:themeColor="text1"/>
          <w:lang w:val="bg-BG"/>
        </w:rPr>
        <w:t xml:space="preserve">През 2007 г. тя защитава магистърска теза по </w:t>
      </w:r>
      <w:r w:rsidR="00210067" w:rsidRPr="00CE44CA">
        <w:rPr>
          <w:color w:val="000000" w:themeColor="text1"/>
          <w:lang w:val="bg-BG"/>
        </w:rPr>
        <w:t>източноазиатски</w:t>
      </w:r>
      <w:r w:rsidR="00DF7586" w:rsidRPr="00CE44CA">
        <w:rPr>
          <w:color w:val="000000" w:themeColor="text1"/>
          <w:lang w:val="bg-BG"/>
        </w:rPr>
        <w:t xml:space="preserve"> култури с дипломна разработка на тема „</w:t>
      </w:r>
      <w:r w:rsidR="00DF7586" w:rsidRPr="00CE44CA">
        <w:rPr>
          <w:i/>
          <w:color w:val="000000" w:themeColor="text1"/>
          <w:lang w:val="bg-BG"/>
        </w:rPr>
        <w:t>Символизмът в корейската любовна лирика</w:t>
      </w:r>
      <w:r w:rsidR="00DF7586" w:rsidRPr="00CE44CA">
        <w:rPr>
          <w:color w:val="000000" w:themeColor="text1"/>
          <w:lang w:val="bg-BG"/>
        </w:rPr>
        <w:t>” под ръководството на доц.</w:t>
      </w:r>
      <w:r w:rsidR="005A223D" w:rsidRPr="00CE44CA">
        <w:rPr>
          <w:color w:val="000000" w:themeColor="text1"/>
          <w:lang w:val="bg-BG"/>
        </w:rPr>
        <w:t xml:space="preserve"> д-р Со Йънг Ким. На следващият, вече научно-образователен етап, ерго</w:t>
      </w:r>
      <w:r w:rsidR="00DF7586" w:rsidRPr="00CE44CA">
        <w:rPr>
          <w:color w:val="000000" w:themeColor="text1"/>
          <w:lang w:val="bg-BG"/>
        </w:rPr>
        <w:t xml:space="preserve"> докторска дисертация – Николина Ки</w:t>
      </w:r>
      <w:r w:rsidR="005A223D" w:rsidRPr="00CE44CA">
        <w:rPr>
          <w:color w:val="000000" w:themeColor="text1"/>
          <w:lang w:val="bg-BG"/>
        </w:rPr>
        <w:t>рилова под ръководството на проф. дфн. Александър Федотов</w:t>
      </w:r>
      <w:r w:rsidR="008C504C" w:rsidRPr="00CE44CA">
        <w:rPr>
          <w:color w:val="000000" w:themeColor="text1"/>
          <w:lang w:val="bg-BG"/>
        </w:rPr>
        <w:t>,</w:t>
      </w:r>
      <w:r w:rsidR="005A223D" w:rsidRPr="00CE44CA">
        <w:rPr>
          <w:color w:val="000000" w:themeColor="text1"/>
          <w:lang w:val="bg-BG"/>
        </w:rPr>
        <w:t xml:space="preserve"> </w:t>
      </w:r>
      <w:r w:rsidR="00F7436B" w:rsidRPr="00CE44CA">
        <w:rPr>
          <w:color w:val="000000" w:themeColor="text1"/>
          <w:lang w:val="bg-BG"/>
        </w:rPr>
        <w:t xml:space="preserve">разширява контекста </w:t>
      </w:r>
      <w:r w:rsidR="008C504C" w:rsidRPr="00CE44CA">
        <w:rPr>
          <w:color w:val="000000" w:themeColor="text1"/>
          <w:lang w:val="bg-BG"/>
        </w:rPr>
        <w:t>и смело се</w:t>
      </w:r>
      <w:r w:rsidR="00635671" w:rsidRPr="00CE44CA">
        <w:rPr>
          <w:color w:val="000000" w:themeColor="text1"/>
          <w:lang w:val="bg-BG"/>
        </w:rPr>
        <w:t xml:space="preserve"> </w:t>
      </w:r>
      <w:r w:rsidR="00AA4326" w:rsidRPr="00CE44CA">
        <w:rPr>
          <w:color w:val="000000" w:themeColor="text1"/>
          <w:lang w:val="bg-BG"/>
        </w:rPr>
        <w:t xml:space="preserve">впуска в океана от </w:t>
      </w:r>
      <w:r w:rsidR="00635671" w:rsidRPr="00CE44CA">
        <w:rPr>
          <w:color w:val="000000" w:themeColor="text1"/>
          <w:lang w:val="bg-BG"/>
        </w:rPr>
        <w:t>съвременни</w:t>
      </w:r>
      <w:r w:rsidR="00B6757A" w:rsidRPr="00CE44CA">
        <w:rPr>
          <w:color w:val="000000" w:themeColor="text1"/>
          <w:lang w:val="bg-BG"/>
        </w:rPr>
        <w:t xml:space="preserve"> и актуални</w:t>
      </w:r>
      <w:r w:rsidR="00635671" w:rsidRPr="00CE44CA">
        <w:rPr>
          <w:color w:val="000000" w:themeColor="text1"/>
          <w:lang w:val="bg-BG"/>
        </w:rPr>
        <w:t xml:space="preserve"> форми на </w:t>
      </w:r>
      <w:r w:rsidR="008C504C" w:rsidRPr="00CE44CA">
        <w:rPr>
          <w:color w:val="000000" w:themeColor="text1"/>
          <w:lang w:val="bg-BG"/>
        </w:rPr>
        <w:t>(аудио)</w:t>
      </w:r>
      <w:r w:rsidR="00B6757A" w:rsidRPr="00CE44CA">
        <w:rPr>
          <w:color w:val="000000" w:themeColor="text1"/>
          <w:lang w:val="bg-BG"/>
        </w:rPr>
        <w:t>в</w:t>
      </w:r>
      <w:r w:rsidR="00541177" w:rsidRPr="00CE44CA">
        <w:rPr>
          <w:color w:val="000000" w:themeColor="text1"/>
          <w:lang w:val="bg-BG"/>
        </w:rPr>
        <w:t>изуалната култура. Представеният на научното жури дисертационен труд</w:t>
      </w:r>
      <w:r w:rsidR="00F7436B" w:rsidRPr="00CE44CA">
        <w:rPr>
          <w:color w:val="000000" w:themeColor="text1"/>
          <w:lang w:val="bg-BG"/>
        </w:rPr>
        <w:t xml:space="preserve"> </w:t>
      </w:r>
      <w:r w:rsidR="00541177" w:rsidRPr="00CE44CA">
        <w:rPr>
          <w:color w:val="000000" w:themeColor="text1"/>
          <w:lang w:val="bg-BG"/>
        </w:rPr>
        <w:t>„</w:t>
      </w:r>
      <w:r w:rsidR="00541177" w:rsidRPr="00CE44CA">
        <w:rPr>
          <w:i/>
          <w:color w:val="000000" w:themeColor="text1"/>
          <w:lang w:val="bg-BG"/>
        </w:rPr>
        <w:t xml:space="preserve">Традиционни символи в </w:t>
      </w:r>
      <w:r w:rsidR="00541177" w:rsidRPr="00CE44CA">
        <w:rPr>
          <w:i/>
          <w:color w:val="000000" w:themeColor="text1"/>
          <w:lang w:val="bg-BG"/>
        </w:rPr>
        <w:lastRenderedPageBreak/>
        <w:t>съвременната корейска култура на развлеченията</w:t>
      </w:r>
      <w:r w:rsidR="00541177" w:rsidRPr="00CE44CA">
        <w:rPr>
          <w:color w:val="000000" w:themeColor="text1"/>
          <w:lang w:val="bg-BG"/>
        </w:rPr>
        <w:t xml:space="preserve"> (</w:t>
      </w:r>
      <w:r w:rsidR="00541177" w:rsidRPr="00CE44CA">
        <w:rPr>
          <w:i/>
          <w:color w:val="000000" w:themeColor="text1"/>
          <w:lang w:val="bg-BG"/>
        </w:rPr>
        <w:t>Комикси, анимация и компютърни игри</w:t>
      </w:r>
      <w:r w:rsidR="00541177" w:rsidRPr="00CE44CA">
        <w:rPr>
          <w:color w:val="000000" w:themeColor="text1"/>
          <w:lang w:val="bg-BG"/>
        </w:rPr>
        <w:t>)</w:t>
      </w:r>
      <w:r w:rsidR="00DF7586" w:rsidRPr="00CE44CA">
        <w:rPr>
          <w:color w:val="000000" w:themeColor="text1"/>
          <w:lang w:val="bg-BG"/>
        </w:rPr>
        <w:t xml:space="preserve">” е всъщност е едно логическо </w:t>
      </w:r>
      <w:r w:rsidR="009E4822" w:rsidRPr="00CE44CA">
        <w:rPr>
          <w:color w:val="000000" w:themeColor="text1"/>
          <w:lang w:val="bg-BG"/>
        </w:rPr>
        <w:t>продължение</w:t>
      </w:r>
      <w:r w:rsidR="00541177" w:rsidRPr="00CE44CA">
        <w:rPr>
          <w:color w:val="000000" w:themeColor="text1"/>
          <w:lang w:val="bg-BG"/>
        </w:rPr>
        <w:t xml:space="preserve"> </w:t>
      </w:r>
      <w:r w:rsidR="00996B8F" w:rsidRPr="00CE44CA">
        <w:rPr>
          <w:color w:val="000000" w:themeColor="text1"/>
          <w:lang w:val="bg-BG"/>
        </w:rPr>
        <w:t>на дългогодиш</w:t>
      </w:r>
      <w:r w:rsidR="006553A8" w:rsidRPr="00CE44CA">
        <w:rPr>
          <w:color w:val="000000" w:themeColor="text1"/>
          <w:lang w:val="bg-BG"/>
        </w:rPr>
        <w:t>ните</w:t>
      </w:r>
      <w:r w:rsidR="008C504C" w:rsidRPr="00CE44CA">
        <w:rPr>
          <w:color w:val="000000" w:themeColor="text1"/>
          <w:lang w:val="bg-BG"/>
        </w:rPr>
        <w:t xml:space="preserve"> й</w:t>
      </w:r>
      <w:r w:rsidR="006553A8" w:rsidRPr="00CE44CA">
        <w:rPr>
          <w:color w:val="000000" w:themeColor="text1"/>
          <w:lang w:val="bg-BG"/>
        </w:rPr>
        <w:t xml:space="preserve"> </w:t>
      </w:r>
      <w:r w:rsidR="00017701" w:rsidRPr="00CE44CA">
        <w:rPr>
          <w:color w:val="000000" w:themeColor="text1"/>
          <w:lang w:val="bg-BG"/>
        </w:rPr>
        <w:t xml:space="preserve">интереси. Преди да премина обаче към представянето и критическия анализ на дисертацията, бих искала да </w:t>
      </w:r>
      <w:r w:rsidR="00963128" w:rsidRPr="00CE44CA">
        <w:rPr>
          <w:color w:val="000000" w:themeColor="text1"/>
          <w:lang w:val="bg-BG"/>
        </w:rPr>
        <w:t xml:space="preserve">подчертая, че </w:t>
      </w:r>
      <w:r w:rsidR="001102F4" w:rsidRPr="00CE44CA">
        <w:rPr>
          <w:color w:val="000000" w:themeColor="text1"/>
          <w:lang w:val="bg-BG"/>
        </w:rPr>
        <w:t>дисертантката</w:t>
      </w:r>
      <w:r w:rsidR="00963128" w:rsidRPr="00CE44CA">
        <w:rPr>
          <w:color w:val="000000" w:themeColor="text1"/>
          <w:lang w:val="bg-BG"/>
        </w:rPr>
        <w:t xml:space="preserve"> </w:t>
      </w:r>
      <w:r w:rsidR="00803A8A" w:rsidRPr="00CE44CA">
        <w:rPr>
          <w:color w:val="000000" w:themeColor="text1"/>
          <w:lang w:val="bg-BG"/>
        </w:rPr>
        <w:t>амбициозно се старае да заеме</w:t>
      </w:r>
      <w:r w:rsidR="00963128" w:rsidRPr="00CE44CA">
        <w:rPr>
          <w:color w:val="000000" w:themeColor="text1"/>
          <w:lang w:val="bg-BG"/>
        </w:rPr>
        <w:t xml:space="preserve"> една доста специфична </w:t>
      </w:r>
      <w:r w:rsidR="00803A8A" w:rsidRPr="00CE44CA">
        <w:rPr>
          <w:color w:val="000000" w:themeColor="text1"/>
          <w:lang w:val="bg-BG"/>
        </w:rPr>
        <w:t xml:space="preserve">интердисциплинарна </w:t>
      </w:r>
      <w:r w:rsidR="00963128" w:rsidRPr="00CE44CA">
        <w:rPr>
          <w:color w:val="000000" w:themeColor="text1"/>
          <w:lang w:val="bg-BG"/>
        </w:rPr>
        <w:t>ниша</w:t>
      </w:r>
      <w:r w:rsidR="00803A8A" w:rsidRPr="00CE44CA">
        <w:rPr>
          <w:color w:val="000000" w:themeColor="text1"/>
          <w:lang w:val="bg-BG"/>
        </w:rPr>
        <w:t>, намираща се между изкуствознанието (</w:t>
      </w:r>
      <w:r w:rsidR="000371AC" w:rsidRPr="00CE44CA">
        <w:rPr>
          <w:color w:val="000000" w:themeColor="text1"/>
          <w:lang w:val="bg-BG"/>
        </w:rPr>
        <w:t>в частност екранни и визуални изкуства)</w:t>
      </w:r>
      <w:r w:rsidR="003966CF" w:rsidRPr="00CE44CA">
        <w:rPr>
          <w:color w:val="000000" w:themeColor="text1"/>
          <w:lang w:val="bg-BG"/>
        </w:rPr>
        <w:t>, медиазнанието</w:t>
      </w:r>
      <w:r w:rsidR="00803A8A" w:rsidRPr="00CE44CA">
        <w:rPr>
          <w:color w:val="000000" w:themeColor="text1"/>
          <w:lang w:val="bg-BG"/>
        </w:rPr>
        <w:t xml:space="preserve"> и изтокознанието</w:t>
      </w:r>
      <w:r w:rsidR="000371AC" w:rsidRPr="00CE44CA">
        <w:rPr>
          <w:color w:val="000000" w:themeColor="text1"/>
          <w:lang w:val="bg-BG"/>
        </w:rPr>
        <w:t xml:space="preserve"> (кореистика)</w:t>
      </w:r>
      <w:r w:rsidR="00C148C9" w:rsidRPr="00CE44CA">
        <w:rPr>
          <w:color w:val="000000" w:themeColor="text1"/>
          <w:lang w:val="bg-BG"/>
        </w:rPr>
        <w:t xml:space="preserve">. </w:t>
      </w:r>
    </w:p>
    <w:p w:rsidR="009A4BA3" w:rsidRPr="00CE44CA" w:rsidRDefault="00C148C9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Благодарение на Корейската вълна Халлю,</w:t>
      </w:r>
      <w:r w:rsidR="000D57D0" w:rsidRPr="00CE44CA">
        <w:rPr>
          <w:color w:val="000000" w:themeColor="text1"/>
          <w:lang w:val="bg-BG"/>
        </w:rPr>
        <w:t xml:space="preserve"> която заля и България,</w:t>
      </w:r>
      <w:r w:rsidRPr="00CE44CA">
        <w:rPr>
          <w:color w:val="000000" w:themeColor="text1"/>
          <w:lang w:val="bg-BG"/>
        </w:rPr>
        <w:t xml:space="preserve"> артефактите от анимацията, комикса и електронните игри</w:t>
      </w:r>
      <w:r w:rsidR="00803A8A" w:rsidRPr="00CE44CA">
        <w:rPr>
          <w:color w:val="000000" w:themeColor="text1"/>
          <w:lang w:val="bg-BG"/>
        </w:rPr>
        <w:t xml:space="preserve"> </w:t>
      </w:r>
      <w:r w:rsidR="000D57D0" w:rsidRPr="00CE44CA">
        <w:rPr>
          <w:color w:val="000000" w:themeColor="text1"/>
          <w:lang w:val="bg-BG"/>
        </w:rPr>
        <w:t xml:space="preserve">са много популярни сред почитателите на корейската съвременна култура. Но именно тези артефакти са </w:t>
      </w:r>
      <w:r w:rsidR="00533C33" w:rsidRPr="00CE44CA">
        <w:rPr>
          <w:color w:val="000000" w:themeColor="text1"/>
          <w:lang w:val="bg-BG"/>
        </w:rPr>
        <w:t xml:space="preserve">недостатъчно </w:t>
      </w:r>
      <w:r w:rsidR="001C327C" w:rsidRPr="00CE44CA">
        <w:rPr>
          <w:color w:val="000000" w:themeColor="text1"/>
          <w:lang w:val="bg-BG"/>
        </w:rPr>
        <w:t xml:space="preserve">познати </w:t>
      </w:r>
      <w:r w:rsidR="000D57D0" w:rsidRPr="00CE44CA">
        <w:rPr>
          <w:color w:val="000000" w:themeColor="text1"/>
          <w:lang w:val="bg-BG"/>
        </w:rPr>
        <w:t xml:space="preserve">на </w:t>
      </w:r>
      <w:r w:rsidR="000D0289" w:rsidRPr="00CE44CA">
        <w:rPr>
          <w:color w:val="000000" w:themeColor="text1"/>
          <w:lang w:val="bg-BG"/>
        </w:rPr>
        <w:t xml:space="preserve">професионалната </w:t>
      </w:r>
      <w:r w:rsidR="000D57D0" w:rsidRPr="00CE44CA">
        <w:rPr>
          <w:color w:val="000000" w:themeColor="text1"/>
          <w:lang w:val="bg-BG"/>
        </w:rPr>
        <w:t>научна</w:t>
      </w:r>
      <w:r w:rsidR="00533C33" w:rsidRPr="00CE44CA">
        <w:rPr>
          <w:color w:val="000000" w:themeColor="text1"/>
          <w:lang w:val="bg-BG"/>
        </w:rPr>
        <w:t xml:space="preserve"> общност от ареала на изкуствата</w:t>
      </w:r>
      <w:r w:rsidR="000D0289" w:rsidRPr="00CE44CA">
        <w:rPr>
          <w:color w:val="000000" w:themeColor="text1"/>
          <w:lang w:val="bg-BG"/>
        </w:rPr>
        <w:t>, което безсъмнено е пропуск</w:t>
      </w:r>
      <w:r w:rsidR="003966CF" w:rsidRPr="00CE44CA">
        <w:rPr>
          <w:color w:val="000000" w:themeColor="text1"/>
          <w:lang w:val="bg-BG"/>
        </w:rPr>
        <w:t xml:space="preserve"> за нашата гилдия от изследователи</w:t>
      </w:r>
      <w:r w:rsidR="00533C33" w:rsidRPr="00CE44CA">
        <w:rPr>
          <w:color w:val="000000" w:themeColor="text1"/>
          <w:lang w:val="bg-BG"/>
        </w:rPr>
        <w:t xml:space="preserve">. Донякъде причина за това е езиковата бариера, </w:t>
      </w:r>
      <w:r w:rsidR="00FF50E7" w:rsidRPr="00CE44CA">
        <w:rPr>
          <w:color w:val="000000" w:themeColor="text1"/>
          <w:lang w:val="bg-BG"/>
        </w:rPr>
        <w:t xml:space="preserve">достъпността и популярността на материалите, </w:t>
      </w:r>
      <w:r w:rsidR="000D0289" w:rsidRPr="00CE44CA">
        <w:rPr>
          <w:color w:val="000000" w:themeColor="text1"/>
          <w:lang w:val="bg-BG"/>
        </w:rPr>
        <w:t>а и други фактори</w:t>
      </w:r>
      <w:r w:rsidR="00FF50E7" w:rsidRPr="00CE44CA">
        <w:rPr>
          <w:color w:val="000000" w:themeColor="text1"/>
          <w:lang w:val="bg-BG"/>
        </w:rPr>
        <w:t>, върху</w:t>
      </w:r>
      <w:r w:rsidR="000D0289" w:rsidRPr="00CE44CA">
        <w:rPr>
          <w:color w:val="000000" w:themeColor="text1"/>
          <w:lang w:val="bg-BG"/>
        </w:rPr>
        <w:t xml:space="preserve"> които няма да се спирам сега. Ето защо намирам </w:t>
      </w:r>
      <w:r w:rsidR="001C2119" w:rsidRPr="00CE44CA">
        <w:rPr>
          <w:color w:val="000000" w:themeColor="text1"/>
          <w:lang w:val="bg-BG"/>
        </w:rPr>
        <w:t xml:space="preserve">тематичният </w:t>
      </w:r>
      <w:r w:rsidR="000D0289" w:rsidRPr="00CE44CA">
        <w:rPr>
          <w:color w:val="000000" w:themeColor="text1"/>
          <w:lang w:val="bg-BG"/>
        </w:rPr>
        <w:t xml:space="preserve">избор на дисертационен труд </w:t>
      </w:r>
      <w:r w:rsidR="00F66E27" w:rsidRPr="00CE44CA">
        <w:rPr>
          <w:color w:val="000000" w:themeColor="text1"/>
          <w:lang w:val="bg-BG"/>
        </w:rPr>
        <w:t>за особено актуален, нужен и адекватен</w:t>
      </w:r>
      <w:r w:rsidR="001964EA" w:rsidRPr="00CE44CA">
        <w:rPr>
          <w:color w:val="000000" w:themeColor="text1"/>
          <w:lang w:val="bg-BG"/>
        </w:rPr>
        <w:t xml:space="preserve">. </w:t>
      </w:r>
    </w:p>
    <w:p w:rsidR="00DD2F40" w:rsidRPr="00CE44CA" w:rsidRDefault="001964EA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Още нещо важно</w:t>
      </w:r>
      <w:r w:rsidR="009A4BA3" w:rsidRPr="00CE44CA">
        <w:rPr>
          <w:color w:val="000000" w:themeColor="text1"/>
          <w:lang w:val="bg-BG"/>
        </w:rPr>
        <w:t>, свързано и с апробацията на кандидатурата</w:t>
      </w:r>
      <w:r w:rsidRPr="00CE44CA">
        <w:rPr>
          <w:color w:val="000000" w:themeColor="text1"/>
          <w:lang w:val="bg-BG"/>
        </w:rPr>
        <w:t xml:space="preserve">: по време на своята докторантура Николина Кирилова активно се включва </w:t>
      </w:r>
      <w:r w:rsidR="00F66E27" w:rsidRPr="00CE44CA">
        <w:rPr>
          <w:color w:val="000000" w:themeColor="text1"/>
          <w:lang w:val="bg-BG"/>
        </w:rPr>
        <w:t>в</w:t>
      </w:r>
      <w:r w:rsidR="006F6B0C" w:rsidRPr="00CE44CA">
        <w:rPr>
          <w:color w:val="000000" w:themeColor="text1"/>
          <w:lang w:val="bg-BG"/>
        </w:rPr>
        <w:t xml:space="preserve"> различни научно-популярни и обществени прояви, заявявайки </w:t>
      </w:r>
      <w:r w:rsidR="00507188" w:rsidRPr="00CE44CA">
        <w:rPr>
          <w:color w:val="000000" w:themeColor="text1"/>
          <w:lang w:val="bg-BG"/>
        </w:rPr>
        <w:t xml:space="preserve">позицията си на </w:t>
      </w:r>
      <w:r w:rsidR="0003061A" w:rsidRPr="00CE44CA">
        <w:rPr>
          <w:color w:val="000000" w:themeColor="text1"/>
          <w:lang w:val="bg-BG"/>
        </w:rPr>
        <w:t xml:space="preserve">експертен </w:t>
      </w:r>
      <w:r w:rsidR="00507188" w:rsidRPr="00CE44CA">
        <w:rPr>
          <w:color w:val="000000" w:themeColor="text1"/>
          <w:lang w:val="bg-BG"/>
        </w:rPr>
        <w:t xml:space="preserve">медиатор между българската аудитория и </w:t>
      </w:r>
      <w:r w:rsidR="001C2119" w:rsidRPr="00CE44CA">
        <w:rPr>
          <w:color w:val="000000" w:themeColor="text1"/>
          <w:lang w:val="bg-BG"/>
        </w:rPr>
        <w:t>специфичния тренд на</w:t>
      </w:r>
      <w:r w:rsidR="0003061A" w:rsidRPr="00CE44CA">
        <w:rPr>
          <w:color w:val="000000" w:themeColor="text1"/>
          <w:lang w:val="bg-BG"/>
        </w:rPr>
        <w:t xml:space="preserve"> </w:t>
      </w:r>
      <w:r w:rsidR="00507188" w:rsidRPr="00CE44CA">
        <w:rPr>
          <w:color w:val="000000" w:themeColor="text1"/>
          <w:lang w:val="bg-BG"/>
        </w:rPr>
        <w:t>корейската култура на забавленията. Сред по-съществените</w:t>
      </w:r>
      <w:r w:rsidR="00D727EE" w:rsidRPr="00CE44CA">
        <w:rPr>
          <w:color w:val="000000" w:themeColor="text1"/>
          <w:lang w:val="bg-BG"/>
        </w:rPr>
        <w:t xml:space="preserve"> и определено мащабни</w:t>
      </w:r>
      <w:r w:rsidR="00507188" w:rsidRPr="00CE44CA">
        <w:rPr>
          <w:color w:val="000000" w:themeColor="text1"/>
          <w:lang w:val="bg-BG"/>
        </w:rPr>
        <w:t xml:space="preserve"> </w:t>
      </w:r>
      <w:r w:rsidR="0003061A" w:rsidRPr="00CE44CA">
        <w:rPr>
          <w:color w:val="000000" w:themeColor="text1"/>
          <w:lang w:val="bg-BG"/>
        </w:rPr>
        <w:t>прояви</w:t>
      </w:r>
      <w:r w:rsidR="009A4BA3" w:rsidRPr="00CE44CA">
        <w:rPr>
          <w:color w:val="000000" w:themeColor="text1"/>
          <w:lang w:val="bg-BG"/>
        </w:rPr>
        <w:t xml:space="preserve"> с участие на докторанта</w:t>
      </w:r>
      <w:r w:rsidR="0003061A" w:rsidRPr="00CE44CA">
        <w:rPr>
          <w:color w:val="000000" w:themeColor="text1"/>
          <w:lang w:val="bg-BG"/>
        </w:rPr>
        <w:t xml:space="preserve"> са: „</w:t>
      </w:r>
      <w:r w:rsidR="0003061A" w:rsidRPr="00CE44CA">
        <w:rPr>
          <w:i/>
          <w:color w:val="000000" w:themeColor="text1"/>
          <w:lang w:val="bg-BG"/>
        </w:rPr>
        <w:t>Изток в парка</w:t>
      </w:r>
      <w:r w:rsidR="0003061A" w:rsidRPr="00CE44CA">
        <w:rPr>
          <w:color w:val="000000" w:themeColor="text1"/>
          <w:lang w:val="bg-BG"/>
        </w:rPr>
        <w:t xml:space="preserve">” (2013, 2014),  </w:t>
      </w:r>
      <w:r w:rsidR="007C1C62" w:rsidRPr="00CE44CA">
        <w:rPr>
          <w:color w:val="000000" w:themeColor="text1"/>
          <w:lang w:val="bg-BG"/>
        </w:rPr>
        <w:t xml:space="preserve">и особено </w:t>
      </w:r>
      <w:r w:rsidR="0003061A" w:rsidRPr="00CE44CA">
        <w:rPr>
          <w:color w:val="000000" w:themeColor="text1"/>
          <w:lang w:val="bg-BG"/>
        </w:rPr>
        <w:t>„</w:t>
      </w:r>
      <w:r w:rsidR="0003061A" w:rsidRPr="00CE44CA">
        <w:rPr>
          <w:i/>
          <w:color w:val="000000" w:themeColor="text1"/>
          <w:lang w:val="bg-BG"/>
        </w:rPr>
        <w:t>Пулсът на Южна Корея</w:t>
      </w:r>
      <w:r w:rsidR="0003061A" w:rsidRPr="00CE44CA">
        <w:rPr>
          <w:color w:val="000000" w:themeColor="text1"/>
          <w:lang w:val="bg-BG"/>
        </w:rPr>
        <w:t>” (</w:t>
      </w:r>
      <w:r w:rsidR="004B6C02" w:rsidRPr="00CE44CA">
        <w:rPr>
          <w:color w:val="000000" w:themeColor="text1"/>
          <w:lang w:val="bg-BG"/>
        </w:rPr>
        <w:t>2013</w:t>
      </w:r>
      <w:r w:rsidR="0003061A" w:rsidRPr="00CE44CA">
        <w:rPr>
          <w:color w:val="000000" w:themeColor="text1"/>
          <w:lang w:val="bg-BG"/>
        </w:rPr>
        <w:t>)</w:t>
      </w:r>
      <w:r w:rsidR="007C1C62" w:rsidRPr="00CE44CA">
        <w:rPr>
          <w:color w:val="000000" w:themeColor="text1"/>
          <w:lang w:val="bg-BG"/>
        </w:rPr>
        <w:t>,</w:t>
      </w:r>
      <w:r w:rsidR="004B6C02" w:rsidRPr="00CE44CA">
        <w:rPr>
          <w:color w:val="000000" w:themeColor="text1"/>
          <w:lang w:val="bg-BG"/>
        </w:rPr>
        <w:t xml:space="preserve"> и </w:t>
      </w:r>
      <w:r w:rsidR="007C1C62" w:rsidRPr="00CE44CA">
        <w:rPr>
          <w:color w:val="000000" w:themeColor="text1"/>
          <w:lang w:val="bg-BG"/>
        </w:rPr>
        <w:t>др</w:t>
      </w:r>
      <w:r w:rsidR="004B6C02" w:rsidRPr="00CE44CA">
        <w:rPr>
          <w:color w:val="000000" w:themeColor="text1"/>
          <w:lang w:val="bg-BG"/>
        </w:rPr>
        <w:t>. Изкуството е иманентно свързано с публичността</w:t>
      </w:r>
      <w:r w:rsidR="00446D59" w:rsidRPr="00CE44CA">
        <w:rPr>
          <w:color w:val="000000" w:themeColor="text1"/>
          <w:lang w:val="bg-BG"/>
        </w:rPr>
        <w:t xml:space="preserve"> и видимостта</w:t>
      </w:r>
      <w:r w:rsidR="004B6C02" w:rsidRPr="00CE44CA">
        <w:rPr>
          <w:color w:val="000000" w:themeColor="text1"/>
          <w:lang w:val="bg-BG"/>
        </w:rPr>
        <w:t xml:space="preserve">. </w:t>
      </w:r>
      <w:r w:rsidR="00334215" w:rsidRPr="00CE44CA">
        <w:rPr>
          <w:color w:val="000000" w:themeColor="text1"/>
          <w:lang w:val="bg-BG"/>
        </w:rPr>
        <w:t xml:space="preserve">Изследването на изкуствата – също трябва да съхраняват тази жива връзка с публиките, защото те са актуалният </w:t>
      </w:r>
      <w:r w:rsidR="007955D8" w:rsidRPr="00CE44CA">
        <w:rPr>
          <w:color w:val="000000" w:themeColor="text1"/>
          <w:lang w:val="bg-BG"/>
        </w:rPr>
        <w:t>потребител</w:t>
      </w:r>
      <w:r w:rsidR="00AD7D70" w:rsidRPr="00CE44CA">
        <w:rPr>
          <w:color w:val="000000" w:themeColor="text1"/>
          <w:lang w:val="bg-BG"/>
        </w:rPr>
        <w:t xml:space="preserve"> и</w:t>
      </w:r>
      <w:r w:rsidR="007955D8" w:rsidRPr="00CE44CA">
        <w:rPr>
          <w:color w:val="000000" w:themeColor="text1"/>
          <w:lang w:val="bg-BG"/>
        </w:rPr>
        <w:t xml:space="preserve"> </w:t>
      </w:r>
      <w:r w:rsidR="00334215" w:rsidRPr="00CE44CA">
        <w:rPr>
          <w:color w:val="000000" w:themeColor="text1"/>
          <w:lang w:val="bg-BG"/>
        </w:rPr>
        <w:t>коректив на я</w:t>
      </w:r>
      <w:r w:rsidR="007955D8" w:rsidRPr="00CE44CA">
        <w:rPr>
          <w:color w:val="000000" w:themeColor="text1"/>
          <w:lang w:val="bg-BG"/>
        </w:rPr>
        <w:t>вленията и феномените в културата</w:t>
      </w:r>
      <w:r w:rsidR="00334215" w:rsidRPr="00CE44CA">
        <w:rPr>
          <w:color w:val="000000" w:themeColor="text1"/>
          <w:lang w:val="bg-BG"/>
        </w:rPr>
        <w:t>.</w:t>
      </w:r>
      <w:r w:rsidR="00AD7D70" w:rsidRPr="00CE44CA">
        <w:rPr>
          <w:color w:val="000000" w:themeColor="text1"/>
          <w:lang w:val="bg-BG"/>
        </w:rPr>
        <w:t xml:space="preserve"> А когато пък става въпрос за култура на забавленията, факторът пазар е също</w:t>
      </w:r>
      <w:r w:rsidR="00334215" w:rsidRPr="00CE44CA">
        <w:rPr>
          <w:color w:val="000000" w:themeColor="text1"/>
          <w:lang w:val="bg-BG"/>
        </w:rPr>
        <w:t xml:space="preserve"> </w:t>
      </w:r>
      <w:r w:rsidR="00DD2F40" w:rsidRPr="00CE44CA">
        <w:rPr>
          <w:color w:val="000000" w:themeColor="text1"/>
          <w:lang w:val="bg-BG"/>
        </w:rPr>
        <w:t xml:space="preserve">съществен. </w:t>
      </w:r>
      <w:r w:rsidR="00446D59" w:rsidRPr="00CE44CA">
        <w:rPr>
          <w:color w:val="000000" w:themeColor="text1"/>
          <w:lang w:val="bg-BG"/>
        </w:rPr>
        <w:t xml:space="preserve">Корейските комикси, </w:t>
      </w:r>
      <w:r w:rsidR="00EC7AA0" w:rsidRPr="00CE44CA">
        <w:rPr>
          <w:color w:val="000000" w:themeColor="text1"/>
          <w:lang w:val="bg-BG"/>
        </w:rPr>
        <w:t>анимации и игри са различни от западните, а и от другите източноазиатски образци. Ето защо за да бъдат правилно възприети и разбрани, те трябва да бъдат коректно представени, дешифрирани и промотирани пред</w:t>
      </w:r>
      <w:r w:rsidR="00F80351" w:rsidRPr="00CE44CA">
        <w:rPr>
          <w:color w:val="000000" w:themeColor="text1"/>
          <w:lang w:val="bg-BG"/>
        </w:rPr>
        <w:t xml:space="preserve"> аудиторията от потребители. </w:t>
      </w:r>
      <w:r w:rsidR="001A6687" w:rsidRPr="00CE44CA">
        <w:rPr>
          <w:color w:val="000000" w:themeColor="text1"/>
          <w:lang w:val="bg-BG"/>
        </w:rPr>
        <w:t>С този дисертационен труд, дисертантката дава сериозна заявка да поеме професионалното кредо на експерт-кореист именно в горепосочените области.</w:t>
      </w:r>
      <w:r w:rsidR="00FC68BB" w:rsidRPr="00CE44CA">
        <w:rPr>
          <w:color w:val="000000" w:themeColor="text1"/>
          <w:lang w:val="bg-BG"/>
        </w:rPr>
        <w:t xml:space="preserve"> Боравенето с оригиналния език е от особена важност когато </w:t>
      </w:r>
      <w:r w:rsidR="00C65B20" w:rsidRPr="00CE44CA">
        <w:rPr>
          <w:color w:val="000000" w:themeColor="text1"/>
          <w:lang w:val="bg-BG"/>
        </w:rPr>
        <w:t>анализираме</w:t>
      </w:r>
      <w:r w:rsidR="00FC68BB" w:rsidRPr="00CE44CA">
        <w:rPr>
          <w:color w:val="000000" w:themeColor="text1"/>
          <w:lang w:val="bg-BG"/>
        </w:rPr>
        <w:t xml:space="preserve"> и мислим</w:t>
      </w:r>
      <w:r w:rsidR="00C65B20" w:rsidRPr="00CE44CA">
        <w:rPr>
          <w:color w:val="000000" w:themeColor="text1"/>
          <w:lang w:val="bg-BG"/>
        </w:rPr>
        <w:t xml:space="preserve"> изкуството на комикса.</w:t>
      </w:r>
    </w:p>
    <w:p w:rsidR="00541177" w:rsidRPr="00CE44CA" w:rsidRDefault="004B6C02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Николина Кирилова</w:t>
      </w:r>
      <w:r w:rsidR="00DD2F40" w:rsidRPr="00CE44CA">
        <w:rPr>
          <w:color w:val="000000" w:themeColor="text1"/>
          <w:lang w:val="bg-BG"/>
        </w:rPr>
        <w:t xml:space="preserve"> </w:t>
      </w:r>
      <w:r w:rsidR="00AA6CF6" w:rsidRPr="00CE44CA">
        <w:rPr>
          <w:color w:val="000000" w:themeColor="text1"/>
          <w:lang w:val="bg-BG"/>
        </w:rPr>
        <w:t>заявява</w:t>
      </w:r>
      <w:r w:rsidR="00F52856" w:rsidRPr="00CE44CA">
        <w:rPr>
          <w:color w:val="000000" w:themeColor="text1"/>
          <w:lang w:val="bg-BG"/>
        </w:rPr>
        <w:t xml:space="preserve"> своето присъствие и в полето на научните </w:t>
      </w:r>
      <w:r w:rsidR="00AA6CF6" w:rsidRPr="00CE44CA">
        <w:rPr>
          <w:color w:val="000000" w:themeColor="text1"/>
          <w:lang w:val="bg-BG"/>
        </w:rPr>
        <w:t>форуми – участва в няколко конференции, като тук ще акцентирам на една специализирана:  „</w:t>
      </w:r>
      <w:r w:rsidR="00AA6CF6" w:rsidRPr="00CE44CA">
        <w:rPr>
          <w:i/>
          <w:color w:val="000000" w:themeColor="text1"/>
          <w:lang w:val="bg-BG"/>
        </w:rPr>
        <w:t>Комикс/анимация/кино</w:t>
      </w:r>
      <w:r w:rsidR="00AA6CF6" w:rsidRPr="00CE44CA">
        <w:rPr>
          <w:color w:val="000000" w:themeColor="text1"/>
          <w:lang w:val="bg-BG"/>
        </w:rPr>
        <w:t xml:space="preserve">” организирана съвместно от ИИИзк и СБХ – секция Комикс. </w:t>
      </w:r>
      <w:r w:rsidR="00F52856" w:rsidRPr="00CE44CA">
        <w:rPr>
          <w:color w:val="000000" w:themeColor="text1"/>
          <w:lang w:val="bg-BG"/>
        </w:rPr>
        <w:lastRenderedPageBreak/>
        <w:t>П</w:t>
      </w:r>
      <w:r w:rsidR="00DD2F40" w:rsidRPr="00CE44CA">
        <w:rPr>
          <w:color w:val="000000" w:themeColor="text1"/>
          <w:lang w:val="bg-BG"/>
        </w:rPr>
        <w:t xml:space="preserve">о темата на дисертацията </w:t>
      </w:r>
      <w:r w:rsidR="00AA6CF6" w:rsidRPr="00CE44CA">
        <w:rPr>
          <w:color w:val="000000" w:themeColor="text1"/>
          <w:lang w:val="bg-BG"/>
        </w:rPr>
        <w:t xml:space="preserve">докторанта </w:t>
      </w:r>
      <w:r w:rsidR="00DD2F40" w:rsidRPr="00CE44CA">
        <w:rPr>
          <w:color w:val="000000" w:themeColor="text1"/>
          <w:lang w:val="bg-BG"/>
        </w:rPr>
        <w:t>има (седем)</w:t>
      </w:r>
      <w:r w:rsidRPr="00CE44CA">
        <w:rPr>
          <w:color w:val="000000" w:themeColor="text1"/>
          <w:lang w:val="bg-BG"/>
        </w:rPr>
        <w:t xml:space="preserve"> </w:t>
      </w:r>
      <w:r w:rsidR="00DD2F40" w:rsidRPr="00CE44CA">
        <w:rPr>
          <w:color w:val="000000" w:themeColor="text1"/>
          <w:lang w:val="bg-BG"/>
        </w:rPr>
        <w:t>научни публикации, една от които на корейски език</w:t>
      </w:r>
      <w:r w:rsidR="00F5201B" w:rsidRPr="00CE44CA">
        <w:rPr>
          <w:color w:val="000000" w:themeColor="text1"/>
          <w:lang w:val="bg-BG"/>
        </w:rPr>
        <w:t>, което е гарант за една последваща рецепция на разработките и в международен план</w:t>
      </w:r>
      <w:r w:rsidR="000F1B94" w:rsidRPr="00CE44CA">
        <w:rPr>
          <w:color w:val="000000" w:themeColor="text1"/>
          <w:lang w:val="bg-BG"/>
        </w:rPr>
        <w:t xml:space="preserve"> (</w:t>
      </w:r>
      <w:r w:rsidR="00747C1E" w:rsidRPr="00CE44CA">
        <w:rPr>
          <w:color w:val="000000" w:themeColor="text1"/>
          <w:lang w:val="bg-BG"/>
        </w:rPr>
        <w:t xml:space="preserve">най-малкото </w:t>
      </w:r>
      <w:r w:rsidR="000F1B94" w:rsidRPr="00CE44CA">
        <w:rPr>
          <w:color w:val="000000" w:themeColor="text1"/>
          <w:lang w:val="bg-BG"/>
        </w:rPr>
        <w:t xml:space="preserve">в самата страна </w:t>
      </w:r>
      <w:r w:rsidR="00747C1E" w:rsidRPr="00CE44CA">
        <w:rPr>
          <w:color w:val="000000" w:themeColor="text1"/>
          <w:lang w:val="bg-BG"/>
        </w:rPr>
        <w:t xml:space="preserve">Корея и корейските диаспори). </w:t>
      </w:r>
    </w:p>
    <w:p w:rsidR="00351EE6" w:rsidRPr="00CE44CA" w:rsidRDefault="00351EE6" w:rsidP="00351EE6">
      <w:pPr>
        <w:spacing w:line="360" w:lineRule="auto"/>
        <w:ind w:firstLine="720"/>
        <w:jc w:val="both"/>
        <w:rPr>
          <w:color w:val="000000" w:themeColor="text1"/>
          <w:lang w:val="bg-BG"/>
        </w:rPr>
      </w:pPr>
    </w:p>
    <w:p w:rsidR="00F3673B" w:rsidRPr="00CE44CA" w:rsidRDefault="005436B0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Д</w:t>
      </w:r>
      <w:r w:rsidR="00351EE6" w:rsidRPr="00CE44CA">
        <w:rPr>
          <w:color w:val="000000" w:themeColor="text1"/>
          <w:lang w:val="bg-BG"/>
        </w:rPr>
        <w:t>исертационен труд „</w:t>
      </w:r>
      <w:r w:rsidR="00351EE6" w:rsidRPr="00CE44CA">
        <w:rPr>
          <w:i/>
          <w:color w:val="000000" w:themeColor="text1"/>
          <w:lang w:val="bg-BG"/>
        </w:rPr>
        <w:t>Традиционни символи в съвременната корейска култура на развлеченията</w:t>
      </w:r>
      <w:r w:rsidR="00351EE6" w:rsidRPr="00CE44CA">
        <w:rPr>
          <w:color w:val="000000" w:themeColor="text1"/>
          <w:lang w:val="bg-BG"/>
        </w:rPr>
        <w:t xml:space="preserve"> (</w:t>
      </w:r>
      <w:r w:rsidR="00351EE6" w:rsidRPr="00CE44CA">
        <w:rPr>
          <w:i/>
          <w:color w:val="000000" w:themeColor="text1"/>
          <w:lang w:val="bg-BG"/>
        </w:rPr>
        <w:t>Комикси, анимация и компютърни игри</w:t>
      </w:r>
      <w:r w:rsidR="00351EE6" w:rsidRPr="00CE44CA">
        <w:rPr>
          <w:color w:val="000000" w:themeColor="text1"/>
          <w:lang w:val="bg-BG"/>
        </w:rPr>
        <w:t>)”</w:t>
      </w:r>
      <w:r w:rsidRPr="00CE44CA">
        <w:rPr>
          <w:color w:val="000000" w:themeColor="text1"/>
          <w:lang w:val="bg-BG"/>
        </w:rPr>
        <w:t xml:space="preserve"> е разположен на 132 страници текстови обем</w:t>
      </w:r>
      <w:r w:rsidR="006141E8" w:rsidRPr="00CE44CA">
        <w:rPr>
          <w:color w:val="000000" w:themeColor="text1"/>
          <w:lang w:val="bg-BG"/>
        </w:rPr>
        <w:t xml:space="preserve"> плюс библиография. О</w:t>
      </w:r>
      <w:r w:rsidRPr="00CE44CA">
        <w:rPr>
          <w:color w:val="000000" w:themeColor="text1"/>
          <w:lang w:val="bg-BG"/>
        </w:rPr>
        <w:t xml:space="preserve">тделно </w:t>
      </w:r>
      <w:r w:rsidR="006141E8" w:rsidRPr="00CE44CA">
        <w:rPr>
          <w:color w:val="000000" w:themeColor="text1"/>
          <w:lang w:val="bg-BG"/>
        </w:rPr>
        <w:t>има богати приложения</w:t>
      </w:r>
      <w:r w:rsidR="00406E5C" w:rsidRPr="00CE44CA">
        <w:rPr>
          <w:color w:val="000000" w:themeColor="text1"/>
          <w:lang w:val="bg-BG"/>
        </w:rPr>
        <w:t xml:space="preserve">. Това са три </w:t>
      </w:r>
      <w:r w:rsidR="00CF2941" w:rsidRPr="00CE44CA">
        <w:rPr>
          <w:color w:val="000000" w:themeColor="text1"/>
          <w:lang w:val="bg-BG"/>
        </w:rPr>
        <w:t>п</w:t>
      </w:r>
      <w:r w:rsidR="00406E5C" w:rsidRPr="00CE44CA">
        <w:rPr>
          <w:color w:val="000000" w:themeColor="text1"/>
          <w:lang w:val="bg-BG"/>
        </w:rPr>
        <w:t xml:space="preserve">одробни таблици: </w:t>
      </w:r>
      <w:r w:rsidR="00406E5C" w:rsidRPr="00CE44CA">
        <w:rPr>
          <w:i/>
          <w:color w:val="000000" w:themeColor="text1"/>
          <w:lang w:val="bg-BG"/>
        </w:rPr>
        <w:t>-</w:t>
      </w:r>
      <w:r w:rsidR="00CF2941" w:rsidRPr="00CE44CA">
        <w:rPr>
          <w:i/>
          <w:color w:val="000000" w:themeColor="text1"/>
          <w:lang w:val="bg-BG"/>
        </w:rPr>
        <w:t xml:space="preserve"> </w:t>
      </w:r>
      <w:r w:rsidR="00406E5C" w:rsidRPr="00CE44CA">
        <w:rPr>
          <w:i/>
          <w:color w:val="000000" w:themeColor="text1"/>
          <w:lang w:val="bg-BG"/>
        </w:rPr>
        <w:t>Символите в Мита за Тангун</w:t>
      </w:r>
      <w:r w:rsidR="00406E5C" w:rsidRPr="00CE44CA">
        <w:rPr>
          <w:color w:val="000000" w:themeColor="text1"/>
          <w:lang w:val="bg-BG"/>
        </w:rPr>
        <w:t>;</w:t>
      </w:r>
      <w:r w:rsidR="00CF2941" w:rsidRPr="00CE44CA">
        <w:rPr>
          <w:color w:val="000000" w:themeColor="text1"/>
          <w:lang w:val="bg-BG"/>
        </w:rPr>
        <w:t xml:space="preserve"> - </w:t>
      </w:r>
      <w:r w:rsidR="00CF2941" w:rsidRPr="00CE44CA">
        <w:rPr>
          <w:i/>
          <w:color w:val="000000" w:themeColor="text1"/>
          <w:lang w:val="bg-BG"/>
        </w:rPr>
        <w:t>Символите в шиджо;</w:t>
      </w:r>
      <w:r w:rsidR="00CF2941" w:rsidRPr="00CE44CA">
        <w:rPr>
          <w:color w:val="000000" w:themeColor="text1"/>
          <w:lang w:val="bg-BG"/>
        </w:rPr>
        <w:t xml:space="preserve">  - </w:t>
      </w:r>
      <w:r w:rsidR="00CF2941" w:rsidRPr="00CE44CA">
        <w:rPr>
          <w:i/>
          <w:color w:val="000000" w:themeColor="text1"/>
          <w:lang w:val="bg-BG"/>
        </w:rPr>
        <w:t>Символите в класическата проза</w:t>
      </w:r>
      <w:r w:rsidR="00CF2941" w:rsidRPr="00CE44CA">
        <w:rPr>
          <w:color w:val="000000" w:themeColor="text1"/>
          <w:lang w:val="bg-BG"/>
        </w:rPr>
        <w:t>.</w:t>
      </w:r>
      <w:r w:rsidR="009F6839" w:rsidRPr="00CE44CA">
        <w:rPr>
          <w:color w:val="000000" w:themeColor="text1"/>
          <w:lang w:val="bg-BG"/>
        </w:rPr>
        <w:t xml:space="preserve"> </w:t>
      </w:r>
    </w:p>
    <w:p w:rsidR="004D24AB" w:rsidRPr="00CE44CA" w:rsidRDefault="009F6839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 xml:space="preserve">Впечатляващи се и </w:t>
      </w:r>
      <w:r w:rsidRPr="00CE44CA">
        <w:rPr>
          <w:i/>
          <w:color w:val="000000" w:themeColor="text1"/>
          <w:lang w:val="bg-BG"/>
        </w:rPr>
        <w:t>приложените цветни 96 фигури</w:t>
      </w:r>
      <w:r w:rsidRPr="00CE44CA">
        <w:rPr>
          <w:color w:val="000000" w:themeColor="text1"/>
          <w:lang w:val="bg-BG"/>
        </w:rPr>
        <w:t xml:space="preserve">, които удачно илюстрират текстовите сегменти на дисертационния труд. В библиографията са посочени 122 </w:t>
      </w:r>
      <w:r w:rsidR="00CE7FC0" w:rsidRPr="00CE44CA">
        <w:rPr>
          <w:color w:val="000000" w:themeColor="text1"/>
          <w:lang w:val="bg-BG"/>
        </w:rPr>
        <w:t xml:space="preserve">източника на български, руски, украински, английски и преобладаващо на корейски езици. </w:t>
      </w:r>
      <w:r w:rsidR="00813BC6" w:rsidRPr="00CE44CA">
        <w:rPr>
          <w:color w:val="000000" w:themeColor="text1"/>
          <w:lang w:val="bg-BG"/>
        </w:rPr>
        <w:t xml:space="preserve">На фона на </w:t>
      </w:r>
      <w:r w:rsidR="001700D6" w:rsidRPr="00CE44CA">
        <w:rPr>
          <w:color w:val="000000" w:themeColor="text1"/>
          <w:lang w:val="bg-BG"/>
        </w:rPr>
        <w:t xml:space="preserve">това прецизиране, </w:t>
      </w:r>
      <w:r w:rsidR="00F97566" w:rsidRPr="00CE44CA">
        <w:rPr>
          <w:color w:val="000000" w:themeColor="text1"/>
          <w:lang w:val="bg-BG"/>
        </w:rPr>
        <w:t xml:space="preserve">някак </w:t>
      </w:r>
      <w:r w:rsidR="001700D6" w:rsidRPr="00CE44CA">
        <w:rPr>
          <w:color w:val="000000" w:themeColor="text1"/>
          <w:lang w:val="bg-BG"/>
        </w:rPr>
        <w:t xml:space="preserve">неестествено се </w:t>
      </w:r>
      <w:r w:rsidR="00085ECC" w:rsidRPr="00CE44CA">
        <w:rPr>
          <w:color w:val="000000" w:themeColor="text1"/>
          <w:lang w:val="bg-BG"/>
        </w:rPr>
        <w:t>открояв</w:t>
      </w:r>
      <w:r w:rsidR="00E63165" w:rsidRPr="00CE44CA">
        <w:rPr>
          <w:color w:val="000000" w:themeColor="text1"/>
          <w:lang w:val="bg-BG"/>
        </w:rPr>
        <w:t>а</w:t>
      </w:r>
      <w:r w:rsidR="00085ECC" w:rsidRPr="00CE44CA">
        <w:rPr>
          <w:color w:val="000000" w:themeColor="text1"/>
          <w:lang w:val="bg-BG"/>
        </w:rPr>
        <w:t xml:space="preserve"> </w:t>
      </w:r>
      <w:r w:rsidR="007A3271" w:rsidRPr="00CE44CA">
        <w:rPr>
          <w:color w:val="000000" w:themeColor="text1"/>
          <w:lang w:val="bg-BG"/>
        </w:rPr>
        <w:t>неясния модел на цитиране</w:t>
      </w:r>
      <w:r w:rsidR="00085ECC" w:rsidRPr="00CE44CA">
        <w:rPr>
          <w:color w:val="000000" w:themeColor="text1"/>
          <w:lang w:val="bg-BG"/>
        </w:rPr>
        <w:t>. Едновременно съ</w:t>
      </w:r>
      <w:r w:rsidR="007A3271" w:rsidRPr="00CE44CA">
        <w:rPr>
          <w:color w:val="000000" w:themeColor="text1"/>
          <w:lang w:val="bg-BG"/>
        </w:rPr>
        <w:t>четаваш</w:t>
      </w:r>
      <w:r w:rsidR="00FB1D92" w:rsidRPr="00CE44CA">
        <w:rPr>
          <w:color w:val="000000" w:themeColor="text1"/>
          <w:lang w:val="bg-BG"/>
        </w:rPr>
        <w:t xml:space="preserve"> </w:t>
      </w:r>
      <w:r w:rsidR="00085ECC" w:rsidRPr="00CE44CA">
        <w:rPr>
          <w:color w:val="000000" w:themeColor="text1"/>
          <w:lang w:val="bg-BG"/>
        </w:rPr>
        <w:t xml:space="preserve">от една страна </w:t>
      </w:r>
      <w:r w:rsidR="00FB1D92" w:rsidRPr="00CE44CA">
        <w:rPr>
          <w:color w:val="000000" w:themeColor="text1"/>
          <w:lang w:val="bg-BG"/>
        </w:rPr>
        <w:t xml:space="preserve">бележки под линия </w:t>
      </w:r>
      <w:r w:rsidR="001700D6" w:rsidRPr="00CE44CA">
        <w:rPr>
          <w:color w:val="000000" w:themeColor="text1"/>
          <w:lang w:val="bg-BG"/>
        </w:rPr>
        <w:t>(</w:t>
      </w:r>
      <w:r w:rsidR="00085ECC" w:rsidRPr="00CE44CA">
        <w:rPr>
          <w:color w:val="000000" w:themeColor="text1"/>
        </w:rPr>
        <w:t>footnotes</w:t>
      </w:r>
      <w:r w:rsidR="001700D6" w:rsidRPr="00CE44CA">
        <w:rPr>
          <w:color w:val="000000" w:themeColor="text1"/>
          <w:lang w:val="bg-BG"/>
        </w:rPr>
        <w:t>)</w:t>
      </w:r>
      <w:r w:rsidR="00085ECC" w:rsidRPr="00CE44CA">
        <w:rPr>
          <w:color w:val="000000" w:themeColor="text1"/>
          <w:lang w:val="bg-BG"/>
        </w:rPr>
        <w:t>, а от друга</w:t>
      </w:r>
      <w:r w:rsidR="004D24AB" w:rsidRPr="00CE44CA">
        <w:rPr>
          <w:color w:val="000000" w:themeColor="text1"/>
          <w:lang w:val="bg-BG"/>
        </w:rPr>
        <w:t xml:space="preserve"> - </w:t>
      </w:r>
      <w:r w:rsidR="00FB1D92" w:rsidRPr="00CE44CA">
        <w:rPr>
          <w:color w:val="000000" w:themeColor="text1"/>
          <w:lang w:val="bg-BG"/>
        </w:rPr>
        <w:t xml:space="preserve"> </w:t>
      </w:r>
      <w:r w:rsidR="004D24AB" w:rsidRPr="00CE44CA">
        <w:rPr>
          <w:color w:val="000000" w:themeColor="text1"/>
          <w:lang w:val="bg-BG"/>
        </w:rPr>
        <w:t xml:space="preserve">интратекстово </w:t>
      </w:r>
      <w:r w:rsidR="00FB1D92" w:rsidRPr="00CE44CA">
        <w:rPr>
          <w:color w:val="000000" w:themeColor="text1"/>
          <w:lang w:val="bg-BG"/>
        </w:rPr>
        <w:t>цифрено обозначение в ско</w:t>
      </w:r>
      <w:r w:rsidR="00C4331F" w:rsidRPr="00CE44CA">
        <w:rPr>
          <w:color w:val="000000" w:themeColor="text1"/>
          <w:lang w:val="bg-BG"/>
        </w:rPr>
        <w:t>б</w:t>
      </w:r>
      <w:r w:rsidR="00FB1D92" w:rsidRPr="00CE44CA">
        <w:rPr>
          <w:color w:val="000000" w:themeColor="text1"/>
          <w:lang w:val="bg-BG"/>
        </w:rPr>
        <w:t>и, отправящо към библиографията накрая. (виж например ст</w:t>
      </w:r>
      <w:r w:rsidR="00C4331F" w:rsidRPr="00CE44CA">
        <w:rPr>
          <w:color w:val="000000" w:themeColor="text1"/>
          <w:lang w:val="bg-BG"/>
        </w:rPr>
        <w:t>р.</w:t>
      </w:r>
      <w:r w:rsidR="00FB1D92" w:rsidRPr="00CE44CA">
        <w:rPr>
          <w:color w:val="000000" w:themeColor="text1"/>
          <w:lang w:val="bg-BG"/>
        </w:rPr>
        <w:t xml:space="preserve"> 83 и стр.105</w:t>
      </w:r>
      <w:r w:rsidR="00C4331F" w:rsidRPr="00CE44CA">
        <w:rPr>
          <w:color w:val="000000" w:themeColor="text1"/>
          <w:lang w:val="bg-BG"/>
        </w:rPr>
        <w:t>). Тоест не е спазен единен международен или национален стандарт</w:t>
      </w:r>
      <w:r w:rsidR="00566721" w:rsidRPr="00CE44CA">
        <w:rPr>
          <w:color w:val="000000" w:themeColor="text1"/>
          <w:lang w:val="bg-BG"/>
        </w:rPr>
        <w:t xml:space="preserve">. </w:t>
      </w:r>
      <w:r w:rsidR="004D24AB" w:rsidRPr="00CE44CA">
        <w:rPr>
          <w:color w:val="000000" w:themeColor="text1"/>
          <w:lang w:val="bg-BG"/>
        </w:rPr>
        <w:t>Препоръчвам при прер</w:t>
      </w:r>
      <w:r w:rsidR="00140972" w:rsidRPr="00CE44CA">
        <w:rPr>
          <w:color w:val="000000" w:themeColor="text1"/>
          <w:lang w:val="bg-BG"/>
        </w:rPr>
        <w:t>аботка на текста за евентуално издаване да се унифицира формата на библиографско цитиране и позоваване.</w:t>
      </w:r>
    </w:p>
    <w:p w:rsidR="00DE7103" w:rsidRPr="00CE44CA" w:rsidRDefault="00A53919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Д</w:t>
      </w:r>
      <w:r w:rsidR="006E3363" w:rsidRPr="00CE44CA">
        <w:rPr>
          <w:color w:val="000000" w:themeColor="text1"/>
          <w:lang w:val="bg-BG"/>
        </w:rPr>
        <w:t xml:space="preserve">исертационният труд е структуриран логично и още от съдържанието се </w:t>
      </w:r>
      <w:r w:rsidR="00E80D79" w:rsidRPr="00CE44CA">
        <w:rPr>
          <w:color w:val="000000" w:themeColor="text1"/>
          <w:lang w:val="bg-BG"/>
        </w:rPr>
        <w:t>вижда</w:t>
      </w:r>
      <w:r w:rsidR="006E3363" w:rsidRPr="00CE44CA">
        <w:rPr>
          <w:color w:val="000000" w:themeColor="text1"/>
          <w:lang w:val="bg-BG"/>
        </w:rPr>
        <w:t xml:space="preserve"> ясно и недвусмислено</w:t>
      </w:r>
      <w:r w:rsidR="00E80D79" w:rsidRPr="00CE44CA">
        <w:rPr>
          <w:color w:val="000000" w:themeColor="text1"/>
          <w:lang w:val="bg-BG"/>
        </w:rPr>
        <w:t>,</w:t>
      </w:r>
      <w:r w:rsidR="006E3363" w:rsidRPr="00CE44CA">
        <w:rPr>
          <w:color w:val="000000" w:themeColor="text1"/>
          <w:lang w:val="bg-BG"/>
        </w:rPr>
        <w:t xml:space="preserve"> че изследването е </w:t>
      </w:r>
      <w:r w:rsidR="00566721" w:rsidRPr="00CE44CA">
        <w:rPr>
          <w:bCs/>
          <w:color w:val="000000" w:themeColor="text1"/>
          <w:lang w:val="bg-BG"/>
        </w:rPr>
        <w:t>конструирано изчерпателно и съответства на заявените намерения.</w:t>
      </w:r>
      <w:r w:rsidR="00040684" w:rsidRPr="00CE44CA">
        <w:rPr>
          <w:bCs/>
          <w:color w:val="000000" w:themeColor="text1"/>
          <w:lang w:val="bg-BG"/>
        </w:rPr>
        <w:t xml:space="preserve"> Към предмета на изследване  - инкорпорация, трансфер и интерпретация на традиционните корейски символи</w:t>
      </w:r>
      <w:r w:rsidR="00A3008E" w:rsidRPr="00CE44CA">
        <w:rPr>
          <w:bCs/>
          <w:color w:val="000000" w:themeColor="text1"/>
          <w:lang w:val="bg-BG"/>
        </w:rPr>
        <w:t xml:space="preserve"> в съвременни визуални форми</w:t>
      </w:r>
      <w:r w:rsidR="00E80D79" w:rsidRPr="00CE44CA">
        <w:rPr>
          <w:bCs/>
          <w:color w:val="000000" w:themeColor="text1"/>
          <w:lang w:val="bg-BG"/>
        </w:rPr>
        <w:t xml:space="preserve"> Николина  Кирилова</w:t>
      </w:r>
      <w:r w:rsidR="00E80D79" w:rsidRPr="00CE44CA">
        <w:rPr>
          <w:color w:val="000000" w:themeColor="text1"/>
          <w:lang w:val="bg-BG"/>
        </w:rPr>
        <w:t xml:space="preserve"> </w:t>
      </w:r>
      <w:r w:rsidR="00AC6B00">
        <w:rPr>
          <w:color w:val="000000" w:themeColor="text1"/>
          <w:lang w:val="bg-BG"/>
        </w:rPr>
        <w:t xml:space="preserve">е </w:t>
      </w:r>
      <w:r w:rsidR="00E80D79" w:rsidRPr="00CE44CA">
        <w:rPr>
          <w:color w:val="000000" w:themeColor="text1"/>
          <w:lang w:val="bg-BG"/>
        </w:rPr>
        <w:t xml:space="preserve">подходила като към важен феномен на </w:t>
      </w:r>
      <w:r w:rsidR="00573E73" w:rsidRPr="00CE44CA">
        <w:rPr>
          <w:color w:val="000000" w:themeColor="text1"/>
          <w:lang w:val="bg-BG"/>
        </w:rPr>
        <w:t>националната</w:t>
      </w:r>
      <w:r w:rsidR="00E80D79" w:rsidRPr="00CE44CA">
        <w:rPr>
          <w:color w:val="000000" w:themeColor="text1"/>
          <w:lang w:val="bg-BG"/>
        </w:rPr>
        <w:t xml:space="preserve"> и глобална ку</w:t>
      </w:r>
      <w:r w:rsidR="00573E73" w:rsidRPr="00CE44CA">
        <w:rPr>
          <w:color w:val="000000" w:themeColor="text1"/>
          <w:lang w:val="bg-BG"/>
        </w:rPr>
        <w:t xml:space="preserve">лтура на забавленията. </w:t>
      </w:r>
      <w:r w:rsidR="009A339D" w:rsidRPr="00CE44CA">
        <w:rPr>
          <w:color w:val="000000" w:themeColor="text1"/>
          <w:lang w:val="bg-BG"/>
        </w:rPr>
        <w:t>Затова и в труд</w:t>
      </w:r>
      <w:r w:rsidRPr="00CE44CA">
        <w:rPr>
          <w:color w:val="000000" w:themeColor="text1"/>
          <w:lang w:val="bg-BG"/>
        </w:rPr>
        <w:t>а</w:t>
      </w:r>
      <w:r w:rsidR="009A339D" w:rsidRPr="00CE44CA">
        <w:rPr>
          <w:color w:val="000000" w:themeColor="text1"/>
          <w:lang w:val="bg-BG"/>
        </w:rPr>
        <w:t xml:space="preserve"> са изследвани историческите процеси на еволюция на символичния корейски космос</w:t>
      </w:r>
      <w:r w:rsidR="009A6B73" w:rsidRPr="00CE44CA">
        <w:rPr>
          <w:color w:val="000000" w:themeColor="text1"/>
          <w:lang w:val="bg-BG"/>
        </w:rPr>
        <w:t xml:space="preserve"> и </w:t>
      </w:r>
      <w:r w:rsidR="00CF6043" w:rsidRPr="00CE44CA">
        <w:rPr>
          <w:color w:val="000000" w:themeColor="text1"/>
          <w:lang w:val="bg-BG"/>
        </w:rPr>
        <w:t xml:space="preserve">неговите вектори на проявление в днешния </w:t>
      </w:r>
      <w:r w:rsidR="007B400E" w:rsidRPr="00CE44CA">
        <w:rPr>
          <w:color w:val="000000" w:themeColor="text1"/>
          <w:lang w:val="bg-BG"/>
        </w:rPr>
        <w:t>ден</w:t>
      </w:r>
      <w:r w:rsidR="00CF6043" w:rsidRPr="00CE44CA">
        <w:rPr>
          <w:color w:val="000000" w:themeColor="text1"/>
          <w:lang w:val="bg-BG"/>
        </w:rPr>
        <w:t xml:space="preserve">. </w:t>
      </w:r>
    </w:p>
    <w:p w:rsidR="00DE7103" w:rsidRPr="00CE44CA" w:rsidRDefault="00DE7103" w:rsidP="00DE7103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„</w:t>
      </w:r>
      <w:r w:rsidRPr="00CE44CA">
        <w:rPr>
          <w:i/>
          <w:color w:val="000000" w:themeColor="text1"/>
          <w:lang w:val="bg-BG"/>
        </w:rPr>
        <w:t>Традиционни символи в съвременната корейска култура на развлеченията</w:t>
      </w:r>
      <w:r w:rsidRPr="00CE44CA">
        <w:rPr>
          <w:color w:val="000000" w:themeColor="text1"/>
          <w:lang w:val="bg-BG"/>
        </w:rPr>
        <w:t xml:space="preserve"> (</w:t>
      </w:r>
      <w:r w:rsidRPr="00CE44CA">
        <w:rPr>
          <w:i/>
          <w:color w:val="000000" w:themeColor="text1"/>
          <w:lang w:val="bg-BG"/>
        </w:rPr>
        <w:t>Комикси, анимация и компютърни игри</w:t>
      </w:r>
      <w:r w:rsidRPr="00CE44CA">
        <w:rPr>
          <w:color w:val="000000" w:themeColor="text1"/>
          <w:lang w:val="bg-BG"/>
        </w:rPr>
        <w:t xml:space="preserve">)” съдържа увод, три обширни глави (със </w:t>
      </w:r>
      <w:r w:rsidR="00AC6B00">
        <w:rPr>
          <w:color w:val="000000" w:themeColor="text1"/>
          <w:lang w:val="bg-BG"/>
        </w:rPr>
        <w:t>съответните</w:t>
      </w:r>
      <w:r w:rsidRPr="00CE44CA">
        <w:rPr>
          <w:color w:val="000000" w:themeColor="text1"/>
          <w:lang w:val="bg-BG"/>
        </w:rPr>
        <w:t xml:space="preserve"> подглави), след всяка от които има изведени изводи, и заключение.</w:t>
      </w:r>
    </w:p>
    <w:p w:rsidR="00DE7103" w:rsidRPr="00CE44CA" w:rsidRDefault="00DE7103" w:rsidP="00DE7103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 xml:space="preserve">Още във уводната част докторант Кирилова си поставя ясно дефинирани цели и задачи на изследването. А именно - да докаже, че традиционните символи от корейската автохтонна култура са характерен белег на националната идентичност в корейските учебни комикси, флаш анимации и онлайн електронни игри. </w:t>
      </w:r>
    </w:p>
    <w:p w:rsidR="00DE7103" w:rsidRPr="00CE44CA" w:rsidRDefault="00DE7103" w:rsidP="00DE7103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lastRenderedPageBreak/>
        <w:t>Първата глава „</w:t>
      </w:r>
      <w:r w:rsidRPr="00CE44CA">
        <w:rPr>
          <w:b/>
          <w:i/>
          <w:color w:val="000000" w:themeColor="text1"/>
          <w:lang w:val="bg-BG"/>
        </w:rPr>
        <w:t>Традиционните корейски символи в корейските учебни комикси</w:t>
      </w:r>
      <w:r w:rsidRPr="00CE44CA">
        <w:rPr>
          <w:color w:val="000000" w:themeColor="text1"/>
          <w:lang w:val="bg-BG"/>
        </w:rPr>
        <w:t xml:space="preserve">” (стр.8-48) е разделена на три подглави: </w:t>
      </w:r>
      <w:r w:rsidRPr="00CE44CA">
        <w:rPr>
          <w:i/>
          <w:color w:val="000000" w:themeColor="text1"/>
          <w:lang w:val="bg-BG"/>
        </w:rPr>
        <w:t>Митът за Тангун, Шиджо и Класическа проза</w:t>
      </w:r>
      <w:r w:rsidRPr="00CE44CA">
        <w:rPr>
          <w:color w:val="000000" w:themeColor="text1"/>
          <w:lang w:val="bg-BG"/>
        </w:rPr>
        <w:t>. В този първи раздел много подробно се извеждат и анализират символите от фундаментите на корейската литература и култура, за да бъдат повторно акцентирани и ревитализирани в учебните комикси. Тук бих искала да дам следната препоръка - някои от термините обаче от изкуството на комикса, които са типични за корейската култура и нямат адекватна ответка в западните култури,  се нуждаят от допълнително разяснение и анализ. Такъв например е случаят с т.нар. „</w:t>
      </w:r>
      <w:r w:rsidRPr="00CE44CA">
        <w:rPr>
          <w:i/>
          <w:color w:val="000000" w:themeColor="text1"/>
          <w:lang w:val="bg-BG"/>
        </w:rPr>
        <w:t>провокационен комикс</w:t>
      </w:r>
      <w:r w:rsidRPr="00CE44CA">
        <w:rPr>
          <w:color w:val="000000" w:themeColor="text1"/>
          <w:lang w:val="bg-BG"/>
        </w:rPr>
        <w:t>”. Вероятно става въпрос за вид алтернативен и/или ъндърграунд комикс, който също е много любопитен за изследване, и Николина Кирилова е усетила този факт. Функционирането на символиката се трансформира с различен знак именно в тези формати: „</w:t>
      </w:r>
      <w:r w:rsidRPr="00CE44CA">
        <w:rPr>
          <w:i/>
          <w:color w:val="000000" w:themeColor="text1"/>
          <w:lang w:val="bg-BG"/>
        </w:rPr>
        <w:t>Например в провокационните комикси, мечката не изпълнява функцията на родоначалник на корейската нация, а се превъплъщава н червено петно</w:t>
      </w:r>
      <w:r w:rsidRPr="00CE44CA">
        <w:rPr>
          <w:color w:val="000000" w:themeColor="text1"/>
          <w:lang w:val="bg-BG"/>
        </w:rPr>
        <w:t>” (цит по стр. 48).</w:t>
      </w:r>
    </w:p>
    <w:p w:rsidR="00DE7103" w:rsidRPr="00CE44CA" w:rsidRDefault="00DE7103" w:rsidP="00DE7103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Втората глава „</w:t>
      </w:r>
      <w:r w:rsidRPr="00CE44CA">
        <w:rPr>
          <w:b/>
          <w:i/>
          <w:color w:val="000000" w:themeColor="text1"/>
          <w:lang w:val="bg-BG"/>
        </w:rPr>
        <w:t>Традиционни символи в корейските флаш анимационни филми</w:t>
      </w:r>
      <w:r w:rsidRPr="00CE44CA">
        <w:rPr>
          <w:color w:val="000000" w:themeColor="text1"/>
          <w:lang w:val="bg-BG"/>
        </w:rPr>
        <w:t>” е също сложно-съставна композирана (стр.49-84). Разделена в две подглави: „</w:t>
      </w:r>
      <w:r w:rsidRPr="00CE44CA">
        <w:rPr>
          <w:i/>
          <w:color w:val="000000" w:themeColor="text1"/>
          <w:lang w:val="bg-BG"/>
        </w:rPr>
        <w:t>Приказки за животни</w:t>
      </w:r>
      <w:r w:rsidRPr="00CE44CA">
        <w:rPr>
          <w:color w:val="000000" w:themeColor="text1"/>
          <w:lang w:val="bg-BG"/>
        </w:rPr>
        <w:t>” и „</w:t>
      </w:r>
      <w:r w:rsidRPr="00CE44CA">
        <w:rPr>
          <w:i/>
          <w:color w:val="000000" w:themeColor="text1"/>
          <w:lang w:val="bg-BG"/>
        </w:rPr>
        <w:t>Пукка</w:t>
      </w:r>
      <w:r w:rsidRPr="00CE44CA">
        <w:rPr>
          <w:color w:val="000000" w:themeColor="text1"/>
          <w:lang w:val="bg-BG"/>
        </w:rPr>
        <w:t>”.  В тази втора и определено силна част докторантката подхожда изключително удачно  – от общото към частното, при това в контекстуалното поле на история на киното, в частност анимацията.  Направена е прецизна периодизация на корейската анимационна школа. Вместо обаче да се анализират авторски стилове и прийоми, което е по-скоро киноведска задача, Николина Кирилова откроява общонационалната корейска специфика чрез извеждане на символните интерпретации. За да свие още повече фокуса на блендата и конкретизира търсенията си, тя дори се насочва към една по-различна област: флаш</w:t>
      </w:r>
      <w:r w:rsidR="00AC6B00">
        <w:rPr>
          <w:color w:val="000000" w:themeColor="text1"/>
          <w:lang w:val="bg-BG"/>
        </w:rPr>
        <w:t xml:space="preserve"> анимацията и феномена на </w:t>
      </w:r>
      <w:r w:rsidRPr="00CE44CA">
        <w:rPr>
          <w:color w:val="000000" w:themeColor="text1"/>
          <w:lang w:val="bg-BG"/>
        </w:rPr>
        <w:t>уебтуун. В подглавата „</w:t>
      </w:r>
      <w:r w:rsidRPr="00CE44CA">
        <w:rPr>
          <w:i/>
          <w:color w:val="000000" w:themeColor="text1"/>
          <w:lang w:val="bg-BG"/>
        </w:rPr>
        <w:t>Приказки за животни</w:t>
      </w:r>
      <w:r w:rsidRPr="00CE44CA">
        <w:rPr>
          <w:color w:val="000000" w:themeColor="text1"/>
          <w:lang w:val="bg-BG"/>
        </w:rPr>
        <w:t xml:space="preserve">” са проследени особеностите на зооморфните персонажи, идващи от зодиакалния календар, вълшебните и фолклорни наративи.  Докторантката подчертава лаконизма на флаш анимациите и силния символистичен заряд. Това, което би подходящо в тази глава, но някак дискретно липсва, а един допълнителен поглед към природата на анимационното изкуство – т.е. трансформация на рисунката, метаморфозите на графичната и цветовата среда, играта на декорите. Все пак визуалния език е този който подсилва, или обратно отнема от интензитета на  символа. Във втората подчаст Николина Кирилова много подходящо се опира на разработките на Николас Мирзоев, Малкълм Барнард и други водещи изследователи на визуалната култура за да </w:t>
      </w:r>
      <w:r w:rsidRPr="00CE44CA">
        <w:rPr>
          <w:color w:val="000000" w:themeColor="text1"/>
          <w:lang w:val="bg-BG"/>
        </w:rPr>
        <w:lastRenderedPageBreak/>
        <w:t xml:space="preserve">анализира този толкова популярен образ: </w:t>
      </w:r>
      <w:r w:rsidRPr="00CE44CA">
        <w:rPr>
          <w:i/>
          <w:color w:val="000000" w:themeColor="text1"/>
          <w:lang w:val="bg-BG"/>
        </w:rPr>
        <w:t>Пукка</w:t>
      </w:r>
      <w:r w:rsidRPr="00CE44CA">
        <w:rPr>
          <w:color w:val="000000" w:themeColor="text1"/>
          <w:lang w:val="bg-BG"/>
        </w:rPr>
        <w:t>. (Препорък</w:t>
      </w:r>
      <w:r w:rsidR="00856F2D">
        <w:rPr>
          <w:color w:val="000000" w:themeColor="text1"/>
          <w:lang w:val="bg-BG"/>
        </w:rPr>
        <w:t>а</w:t>
      </w:r>
      <w:r w:rsidRPr="00CE44CA">
        <w:rPr>
          <w:color w:val="000000" w:themeColor="text1"/>
          <w:lang w:val="bg-BG"/>
        </w:rPr>
        <w:t xml:space="preserve"> - </w:t>
      </w:r>
      <w:r w:rsidR="00856F2D">
        <w:rPr>
          <w:color w:val="000000" w:themeColor="text1"/>
          <w:lang w:val="bg-BG"/>
        </w:rPr>
        <w:t>в</w:t>
      </w:r>
      <w:r w:rsidRPr="00CE44CA">
        <w:rPr>
          <w:color w:val="000000" w:themeColor="text1"/>
          <w:lang w:val="bg-BG"/>
        </w:rPr>
        <w:t xml:space="preserve"> текста може да се изчис</w:t>
      </w:r>
      <w:r w:rsidR="00856F2D">
        <w:rPr>
          <w:color w:val="000000" w:themeColor="text1"/>
          <w:lang w:val="bg-BG"/>
        </w:rPr>
        <w:t>тят някои стилистично-лековати „популярности”</w:t>
      </w:r>
      <w:r w:rsidRPr="00CE44CA">
        <w:rPr>
          <w:color w:val="000000" w:themeColor="text1"/>
          <w:lang w:val="bg-BG"/>
        </w:rPr>
        <w:t>, като например „</w:t>
      </w:r>
      <w:r w:rsidRPr="00CE44CA">
        <w:rPr>
          <w:i/>
          <w:color w:val="000000" w:themeColor="text1"/>
          <w:lang w:val="bg-BG"/>
        </w:rPr>
        <w:t>Героиня създадена с любов през 2000 г</w:t>
      </w:r>
      <w:r w:rsidRPr="00CE44CA">
        <w:rPr>
          <w:color w:val="000000" w:themeColor="text1"/>
          <w:lang w:val="bg-BG"/>
        </w:rPr>
        <w:t>.” – стр.69.) Елементите на т.нар. хан-стайл са подробно проследени изведени в анализа, като е направена и връзката с естетиката на шиджьо.</w:t>
      </w:r>
    </w:p>
    <w:p w:rsidR="00DE7103" w:rsidRPr="00CE44CA" w:rsidRDefault="00DE7103" w:rsidP="00DE7103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Третата глава „</w:t>
      </w:r>
      <w:r w:rsidRPr="00CE44CA">
        <w:rPr>
          <w:b/>
          <w:i/>
          <w:color w:val="000000" w:themeColor="text1"/>
          <w:lang w:val="bg-BG"/>
        </w:rPr>
        <w:t>Традиционни символи в корейската онлайн игра „Атлантика</w:t>
      </w:r>
      <w:r w:rsidRPr="00CE44CA">
        <w:rPr>
          <w:color w:val="000000" w:themeColor="text1"/>
          <w:lang w:val="bg-BG"/>
        </w:rPr>
        <w:t xml:space="preserve">” (стр.84-124) е най-обширно интерпретативна. </w:t>
      </w:r>
      <w:r w:rsidR="00E259AD">
        <w:rPr>
          <w:color w:val="000000" w:themeColor="text1"/>
          <w:lang w:val="bg-BG"/>
        </w:rPr>
        <w:t xml:space="preserve">Анализът </w:t>
      </w:r>
      <w:r w:rsidRPr="00CE44CA">
        <w:rPr>
          <w:color w:val="000000" w:themeColor="text1"/>
          <w:lang w:val="bg-BG"/>
        </w:rPr>
        <w:t xml:space="preserve">е разпределен в пет подглави: </w:t>
      </w:r>
      <w:r w:rsidRPr="00CE44CA">
        <w:rPr>
          <w:i/>
          <w:color w:val="000000" w:themeColor="text1"/>
          <w:lang w:val="bg-BG"/>
        </w:rPr>
        <w:t xml:space="preserve">Наемниците, </w:t>
      </w:r>
      <w:r w:rsidR="00E259AD">
        <w:rPr>
          <w:i/>
          <w:color w:val="000000" w:themeColor="text1"/>
          <w:lang w:val="bg-BG"/>
        </w:rPr>
        <w:t>З</w:t>
      </w:r>
      <w:r w:rsidRPr="00CE44CA">
        <w:rPr>
          <w:i/>
          <w:color w:val="000000" w:themeColor="text1"/>
          <w:lang w:val="bg-BG"/>
        </w:rPr>
        <w:t>адание „Гората на духовете”, Задание „Светът на Кунджу”, Задание „Хуаранг”, Задание „Пулгукса”, Предмети</w:t>
      </w:r>
      <w:r w:rsidRPr="00CE44CA">
        <w:rPr>
          <w:color w:val="000000" w:themeColor="text1"/>
          <w:lang w:val="bg-BG"/>
        </w:rPr>
        <w:t>. Вероятно терминологично на български „задание”, би могло да бъде заменено с „предизвикателство”. Николина Кирилова прави драматургичен и структурален анализ на  играта на „</w:t>
      </w:r>
      <w:r w:rsidRPr="00CE44CA">
        <w:rPr>
          <w:color w:val="000000" w:themeColor="text1"/>
        </w:rPr>
        <w:t>NDOORS</w:t>
      </w:r>
      <w:r w:rsidRPr="00CE44CA">
        <w:rPr>
          <w:color w:val="000000" w:themeColor="text1"/>
          <w:lang w:val="ru-RU"/>
        </w:rPr>
        <w:t xml:space="preserve"> </w:t>
      </w:r>
      <w:r w:rsidRPr="00CE44CA">
        <w:rPr>
          <w:color w:val="000000" w:themeColor="text1"/>
        </w:rPr>
        <w:t>Corporation</w:t>
      </w:r>
      <w:r w:rsidRPr="00CE44CA">
        <w:rPr>
          <w:color w:val="000000" w:themeColor="text1"/>
          <w:lang w:val="bg-BG"/>
        </w:rPr>
        <w:t xml:space="preserve">”, в търсене на огромната символистична мрежа, функционираща на много интерактивни нива. Всичко това е свързано и с проблематиката на културната </w:t>
      </w:r>
      <w:r w:rsidR="00E259AD" w:rsidRPr="00CE44CA">
        <w:rPr>
          <w:color w:val="000000" w:themeColor="text1"/>
          <w:lang w:val="bg-BG"/>
        </w:rPr>
        <w:t>идентичност</w:t>
      </w:r>
      <w:r w:rsidRPr="00CE44CA">
        <w:rPr>
          <w:color w:val="000000" w:themeColor="text1"/>
          <w:lang w:val="bg-BG"/>
        </w:rPr>
        <w:t>, изложена от изследователи като Им Хак Сун, И Джун Гу, Ким Джунг Янг и др. Накрая докторантката  извежда следният извод: „</w:t>
      </w:r>
      <w:r w:rsidRPr="00CE44CA">
        <w:rPr>
          <w:i/>
          <w:color w:val="000000" w:themeColor="text1"/>
          <w:lang w:val="bg-BG"/>
        </w:rPr>
        <w:t>Посредством анимационните филми като „Пукка” и игри като „Атлантика” хората получават знания и информация за Корея, което помага за съхраняването на корейската култура.На един следващ етап може да се очаква по-широко прилагане на практиката на корейските литературни и митологични символи</w:t>
      </w:r>
      <w:r w:rsidRPr="00CE44CA">
        <w:rPr>
          <w:color w:val="000000" w:themeColor="text1"/>
          <w:lang w:val="bg-BG"/>
        </w:rPr>
        <w:t>”. (стр. 124).</w:t>
      </w:r>
    </w:p>
    <w:p w:rsidR="00B7451A" w:rsidRPr="00CE44CA" w:rsidRDefault="00397978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Т</w:t>
      </w:r>
      <w:r w:rsidR="00FC72F4" w:rsidRPr="00CE44CA">
        <w:rPr>
          <w:color w:val="000000" w:themeColor="text1"/>
          <w:lang w:val="bg-BG"/>
        </w:rPr>
        <w:t xml:space="preserve">ъй като Николина Кирилова е </w:t>
      </w:r>
      <w:r w:rsidR="00D12CB7" w:rsidRPr="00CE44CA">
        <w:rPr>
          <w:color w:val="000000" w:themeColor="text1"/>
          <w:lang w:val="bg-BG"/>
        </w:rPr>
        <w:t xml:space="preserve">преди всичко </w:t>
      </w:r>
      <w:r w:rsidR="00FC72F4" w:rsidRPr="00CE44CA">
        <w:rPr>
          <w:color w:val="000000" w:themeColor="text1"/>
          <w:lang w:val="bg-BG"/>
        </w:rPr>
        <w:t xml:space="preserve">кореист, </w:t>
      </w:r>
      <w:r w:rsidR="00D12CB7" w:rsidRPr="00CE44CA">
        <w:rPr>
          <w:color w:val="000000" w:themeColor="text1"/>
          <w:lang w:val="bg-BG"/>
        </w:rPr>
        <w:t xml:space="preserve">то подходът </w:t>
      </w:r>
      <w:r w:rsidRPr="00CE44CA">
        <w:rPr>
          <w:color w:val="000000" w:themeColor="text1"/>
          <w:lang w:val="bg-BG"/>
        </w:rPr>
        <w:t xml:space="preserve">й към обекта на изследване </w:t>
      </w:r>
      <w:r w:rsidR="00D12CB7" w:rsidRPr="00CE44CA">
        <w:rPr>
          <w:color w:val="000000" w:themeColor="text1"/>
          <w:lang w:val="bg-BG"/>
        </w:rPr>
        <w:t>е много повече културологич</w:t>
      </w:r>
      <w:r w:rsidR="00A7165A" w:rsidRPr="00CE44CA">
        <w:rPr>
          <w:color w:val="000000" w:themeColor="text1"/>
          <w:lang w:val="bg-BG"/>
        </w:rPr>
        <w:t>е</w:t>
      </w:r>
      <w:r w:rsidR="00620EE5" w:rsidRPr="00CE44CA">
        <w:rPr>
          <w:color w:val="000000" w:themeColor="text1"/>
          <w:lang w:val="bg-BG"/>
        </w:rPr>
        <w:t>н</w:t>
      </w:r>
      <w:r w:rsidR="00D12CB7" w:rsidRPr="00CE44CA">
        <w:rPr>
          <w:color w:val="000000" w:themeColor="text1"/>
          <w:lang w:val="bg-BG"/>
        </w:rPr>
        <w:t xml:space="preserve"> и </w:t>
      </w:r>
      <w:r w:rsidR="00F34E8D" w:rsidRPr="00CE44CA">
        <w:rPr>
          <w:color w:val="000000" w:themeColor="text1"/>
          <w:lang w:val="bg-BG"/>
        </w:rPr>
        <w:t>даже литературоведски</w:t>
      </w:r>
      <w:r w:rsidR="00D12CB7" w:rsidRPr="00CE44CA">
        <w:rPr>
          <w:color w:val="000000" w:themeColor="text1"/>
          <w:lang w:val="bg-BG"/>
        </w:rPr>
        <w:t xml:space="preserve">, отколкото класически изкуствоведски. </w:t>
      </w:r>
      <w:r w:rsidR="00183930">
        <w:rPr>
          <w:color w:val="000000" w:themeColor="text1"/>
          <w:lang w:val="bg-BG"/>
        </w:rPr>
        <w:t>Набляга се</w:t>
      </w:r>
      <w:r w:rsidR="00916A2A" w:rsidRPr="00CE44CA">
        <w:rPr>
          <w:color w:val="000000" w:themeColor="text1"/>
          <w:lang w:val="bg-BG"/>
        </w:rPr>
        <w:t xml:space="preserve"> до голяма степен</w:t>
      </w:r>
      <w:r w:rsidR="00B7451A" w:rsidRPr="00CE44CA">
        <w:rPr>
          <w:color w:val="000000" w:themeColor="text1"/>
          <w:lang w:val="bg-BG"/>
        </w:rPr>
        <w:t xml:space="preserve"> </w:t>
      </w:r>
      <w:r w:rsidR="00916A2A" w:rsidRPr="00CE44CA">
        <w:rPr>
          <w:color w:val="000000" w:themeColor="text1"/>
          <w:lang w:val="bg-BG"/>
        </w:rPr>
        <w:t xml:space="preserve">на </w:t>
      </w:r>
      <w:r w:rsidR="00B7451A" w:rsidRPr="00CE44CA">
        <w:rPr>
          <w:color w:val="000000" w:themeColor="text1"/>
          <w:lang w:val="bg-BG"/>
        </w:rPr>
        <w:t>контент-ан</w:t>
      </w:r>
      <w:r w:rsidR="00916A2A" w:rsidRPr="00CE44CA">
        <w:rPr>
          <w:color w:val="000000" w:themeColor="text1"/>
          <w:lang w:val="bg-BG"/>
        </w:rPr>
        <w:t xml:space="preserve">ализа, а не на визуалния анализ, което леко дисбалансира разработката и на места </w:t>
      </w:r>
      <w:r w:rsidR="000B6D4C" w:rsidRPr="00CE44CA">
        <w:rPr>
          <w:color w:val="000000" w:themeColor="text1"/>
          <w:lang w:val="bg-BG"/>
        </w:rPr>
        <w:t xml:space="preserve">текста </w:t>
      </w:r>
      <w:r w:rsidR="00916A2A" w:rsidRPr="00CE44CA">
        <w:rPr>
          <w:color w:val="000000" w:themeColor="text1"/>
          <w:lang w:val="bg-BG"/>
        </w:rPr>
        <w:t xml:space="preserve">придобива </w:t>
      </w:r>
      <w:r w:rsidR="00F90C21" w:rsidRPr="00CE44CA">
        <w:rPr>
          <w:color w:val="000000" w:themeColor="text1"/>
          <w:lang w:val="bg-BG"/>
        </w:rPr>
        <w:t xml:space="preserve">като че ли </w:t>
      </w:r>
      <w:r w:rsidR="00916A2A" w:rsidRPr="00CE44CA">
        <w:rPr>
          <w:color w:val="000000" w:themeColor="text1"/>
          <w:lang w:val="bg-BG"/>
        </w:rPr>
        <w:t>енциклопедичен облик</w:t>
      </w:r>
      <w:r w:rsidR="000B6D4C" w:rsidRPr="00CE44CA">
        <w:rPr>
          <w:color w:val="000000" w:themeColor="text1"/>
          <w:lang w:val="bg-BG"/>
        </w:rPr>
        <w:t xml:space="preserve">. </w:t>
      </w:r>
      <w:r w:rsidR="003D4D0C" w:rsidRPr="00CE44CA">
        <w:rPr>
          <w:color w:val="000000" w:themeColor="text1"/>
          <w:lang w:val="bg-BG"/>
        </w:rPr>
        <w:t xml:space="preserve">Да, </w:t>
      </w:r>
      <w:r w:rsidR="00762ADF">
        <w:rPr>
          <w:color w:val="000000" w:themeColor="text1"/>
          <w:lang w:val="bg-BG"/>
        </w:rPr>
        <w:t>текстът не е строго изкуствоведски</w:t>
      </w:r>
      <w:r w:rsidR="003D4D0C" w:rsidRPr="00CE44CA">
        <w:rPr>
          <w:color w:val="000000" w:themeColor="text1"/>
          <w:lang w:val="bg-BG"/>
        </w:rPr>
        <w:t xml:space="preserve"> , но все пак става въпрос за </w:t>
      </w:r>
      <w:r w:rsidR="003E3C69" w:rsidRPr="00CE44CA">
        <w:rPr>
          <w:color w:val="000000" w:themeColor="text1"/>
          <w:lang w:val="bg-BG"/>
        </w:rPr>
        <w:t>форми и проявления на визуалната култура.</w:t>
      </w:r>
      <w:r w:rsidR="00A8339D" w:rsidRPr="00CE44CA">
        <w:rPr>
          <w:color w:val="000000" w:themeColor="text1"/>
          <w:lang w:val="bg-BG"/>
        </w:rPr>
        <w:t xml:space="preserve"> </w:t>
      </w:r>
      <w:r w:rsidR="00486F96" w:rsidRPr="00CE44CA">
        <w:rPr>
          <w:color w:val="000000" w:themeColor="text1"/>
          <w:lang w:val="bg-BG"/>
        </w:rPr>
        <w:t xml:space="preserve">На определени места изброяванията на символите сякаш </w:t>
      </w:r>
      <w:r w:rsidR="00F90C21" w:rsidRPr="00CE44CA">
        <w:rPr>
          <w:color w:val="000000" w:themeColor="text1"/>
          <w:lang w:val="bg-BG"/>
        </w:rPr>
        <w:t xml:space="preserve">малко </w:t>
      </w:r>
      <w:r w:rsidR="00486F96" w:rsidRPr="00CE44CA">
        <w:rPr>
          <w:color w:val="000000" w:themeColor="text1"/>
          <w:lang w:val="bg-BG"/>
        </w:rPr>
        <w:t>натежават и читателят остава с усещането, че</w:t>
      </w:r>
      <w:r w:rsidR="00FD2625" w:rsidRPr="00CE44CA">
        <w:rPr>
          <w:color w:val="000000" w:themeColor="text1"/>
          <w:lang w:val="bg-BG"/>
        </w:rPr>
        <w:t xml:space="preserve"> а</w:t>
      </w:r>
      <w:r w:rsidR="00B32EC0" w:rsidRPr="00CE44CA">
        <w:rPr>
          <w:color w:val="000000" w:themeColor="text1"/>
          <w:lang w:val="bg-BG"/>
        </w:rPr>
        <w:t xml:space="preserve">вторските интерпретации </w:t>
      </w:r>
      <w:r w:rsidR="00486F96" w:rsidRPr="00CE44CA">
        <w:rPr>
          <w:color w:val="000000" w:themeColor="text1"/>
          <w:lang w:val="bg-BG"/>
        </w:rPr>
        <w:t xml:space="preserve">са </w:t>
      </w:r>
      <w:r w:rsidR="003E3C69" w:rsidRPr="00CE44CA">
        <w:rPr>
          <w:color w:val="000000" w:themeColor="text1"/>
          <w:lang w:val="bg-BG"/>
        </w:rPr>
        <w:t>„</w:t>
      </w:r>
      <w:r w:rsidR="00DC54AE" w:rsidRPr="00CE44CA">
        <w:rPr>
          <w:color w:val="000000" w:themeColor="text1"/>
          <w:lang w:val="bg-BG"/>
        </w:rPr>
        <w:t>задържани</w:t>
      </w:r>
      <w:r w:rsidR="003E3C69" w:rsidRPr="00CE44CA">
        <w:rPr>
          <w:color w:val="000000" w:themeColor="text1"/>
          <w:lang w:val="bg-BG"/>
        </w:rPr>
        <w:t>”</w:t>
      </w:r>
      <w:r w:rsidR="00DC54AE" w:rsidRPr="00CE44CA">
        <w:rPr>
          <w:color w:val="000000" w:themeColor="text1"/>
          <w:lang w:val="bg-BG"/>
        </w:rPr>
        <w:t xml:space="preserve"> в рамките на драматургичното</w:t>
      </w:r>
      <w:r w:rsidR="00A257E9" w:rsidRPr="00CE44CA">
        <w:rPr>
          <w:color w:val="000000" w:themeColor="text1"/>
          <w:lang w:val="bg-BG"/>
        </w:rPr>
        <w:t xml:space="preserve"> скеле</w:t>
      </w:r>
      <w:r w:rsidR="00B32EC0" w:rsidRPr="00CE44CA">
        <w:rPr>
          <w:color w:val="000000" w:themeColor="text1"/>
          <w:lang w:val="bg-BG"/>
        </w:rPr>
        <w:t>.</w:t>
      </w:r>
      <w:r w:rsidR="00DC54AE" w:rsidRPr="00CE44CA">
        <w:rPr>
          <w:color w:val="000000" w:themeColor="text1"/>
          <w:lang w:val="bg-BG"/>
        </w:rPr>
        <w:t xml:space="preserve"> А</w:t>
      </w:r>
      <w:r w:rsidR="00F90C21" w:rsidRPr="00CE44CA">
        <w:rPr>
          <w:color w:val="000000" w:themeColor="text1"/>
          <w:lang w:val="bg-BG"/>
        </w:rPr>
        <w:t xml:space="preserve"> все пак</w:t>
      </w:r>
      <w:r w:rsidR="00DC54AE" w:rsidRPr="00CE44CA">
        <w:rPr>
          <w:color w:val="000000" w:themeColor="text1"/>
          <w:lang w:val="bg-BG"/>
        </w:rPr>
        <w:t xml:space="preserve"> наративността в едно </w:t>
      </w:r>
      <w:r w:rsidR="00211C0F" w:rsidRPr="00CE44CA">
        <w:rPr>
          <w:color w:val="000000" w:themeColor="text1"/>
          <w:lang w:val="bg-BG"/>
        </w:rPr>
        <w:t>(аудио)</w:t>
      </w:r>
      <w:r w:rsidR="00DC54AE" w:rsidRPr="00CE44CA">
        <w:rPr>
          <w:color w:val="000000" w:themeColor="text1"/>
          <w:lang w:val="bg-BG"/>
        </w:rPr>
        <w:t>визуално произведение се изгражда на няколко</w:t>
      </w:r>
      <w:r w:rsidR="00A257E9" w:rsidRPr="00CE44CA">
        <w:rPr>
          <w:color w:val="000000" w:themeColor="text1"/>
          <w:lang w:val="bg-BG"/>
        </w:rPr>
        <w:t xml:space="preserve">, взаимно </w:t>
      </w:r>
      <w:r w:rsidR="003E3C69" w:rsidRPr="00CE44CA">
        <w:rPr>
          <w:color w:val="000000" w:themeColor="text1"/>
          <w:lang w:val="bg-BG"/>
        </w:rPr>
        <w:t>ко</w:t>
      </w:r>
      <w:r w:rsidR="00A257E9" w:rsidRPr="00CE44CA">
        <w:rPr>
          <w:color w:val="000000" w:themeColor="text1"/>
          <w:lang w:val="bg-BG"/>
        </w:rPr>
        <w:t xml:space="preserve">респондиращи си </w:t>
      </w:r>
      <w:r w:rsidR="00F34E8D" w:rsidRPr="00CE44CA">
        <w:rPr>
          <w:color w:val="000000" w:themeColor="text1"/>
          <w:lang w:val="bg-BG"/>
        </w:rPr>
        <w:t>пласта</w:t>
      </w:r>
      <w:r w:rsidR="00DC54AE" w:rsidRPr="00CE44CA">
        <w:rPr>
          <w:color w:val="000000" w:themeColor="text1"/>
          <w:lang w:val="bg-BG"/>
        </w:rPr>
        <w:t>.</w:t>
      </w:r>
      <w:r w:rsidR="00211C0F" w:rsidRPr="00CE44CA">
        <w:rPr>
          <w:color w:val="000000" w:themeColor="text1"/>
          <w:lang w:val="bg-BG"/>
        </w:rPr>
        <w:t xml:space="preserve"> Ед</w:t>
      </w:r>
      <w:r w:rsidR="00F34E8D" w:rsidRPr="00CE44CA">
        <w:rPr>
          <w:color w:val="000000" w:themeColor="text1"/>
          <w:lang w:val="bg-BG"/>
        </w:rPr>
        <w:t>иният</w:t>
      </w:r>
      <w:r w:rsidR="00211C0F" w:rsidRPr="00CE44CA">
        <w:rPr>
          <w:color w:val="000000" w:themeColor="text1"/>
          <w:lang w:val="bg-BG"/>
        </w:rPr>
        <w:t xml:space="preserve"> от тях е</w:t>
      </w:r>
      <w:r w:rsidR="00F90C21" w:rsidRPr="00CE44CA">
        <w:rPr>
          <w:color w:val="000000" w:themeColor="text1"/>
          <w:lang w:val="bg-BG"/>
        </w:rPr>
        <w:t xml:space="preserve"> </w:t>
      </w:r>
      <w:r w:rsidR="00211C0F" w:rsidRPr="00CE44CA">
        <w:rPr>
          <w:color w:val="000000" w:themeColor="text1"/>
          <w:lang w:val="bg-BG"/>
        </w:rPr>
        <w:t>художествената образност</w:t>
      </w:r>
      <w:r w:rsidR="0045222E" w:rsidRPr="00CE44CA">
        <w:rPr>
          <w:color w:val="000000" w:themeColor="text1"/>
          <w:lang w:val="bg-BG"/>
        </w:rPr>
        <w:t>, която може да е традиционна или модерна, служеща си с различни</w:t>
      </w:r>
      <w:r w:rsidR="00425A08" w:rsidRPr="00CE44CA">
        <w:rPr>
          <w:color w:val="000000" w:themeColor="text1"/>
          <w:lang w:val="bg-BG"/>
        </w:rPr>
        <w:t xml:space="preserve"> „</w:t>
      </w:r>
      <w:r w:rsidR="00F7674B">
        <w:rPr>
          <w:color w:val="000000" w:themeColor="text1"/>
          <w:lang w:val="bg-BG"/>
        </w:rPr>
        <w:t xml:space="preserve">картинни </w:t>
      </w:r>
      <w:r w:rsidR="00425A08" w:rsidRPr="00CE44CA">
        <w:rPr>
          <w:color w:val="000000" w:themeColor="text1"/>
          <w:lang w:val="bg-BG"/>
        </w:rPr>
        <w:t>изказвания” чрез езика на комикса, или езика на анимационното кино и</w:t>
      </w:r>
      <w:r w:rsidR="003511F4" w:rsidRPr="00CE44CA">
        <w:rPr>
          <w:color w:val="000000" w:themeColor="text1"/>
          <w:lang w:val="bg-BG"/>
        </w:rPr>
        <w:t xml:space="preserve"> електронните игри</w:t>
      </w:r>
      <w:r w:rsidR="00211C0F" w:rsidRPr="00CE44CA">
        <w:rPr>
          <w:color w:val="000000" w:themeColor="text1"/>
          <w:lang w:val="bg-BG"/>
        </w:rPr>
        <w:t xml:space="preserve">. </w:t>
      </w:r>
    </w:p>
    <w:p w:rsidR="00A7165A" w:rsidRPr="00CE44CA" w:rsidRDefault="006159D9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Почти всички собствено корейски</w:t>
      </w:r>
      <w:r w:rsidR="00B52742" w:rsidRPr="00CE44CA">
        <w:rPr>
          <w:color w:val="000000" w:themeColor="text1"/>
          <w:lang w:val="bg-BG"/>
        </w:rPr>
        <w:t xml:space="preserve"> (а и не само)</w:t>
      </w:r>
      <w:r w:rsidRPr="00CE44CA">
        <w:rPr>
          <w:color w:val="000000" w:themeColor="text1"/>
          <w:lang w:val="bg-BG"/>
        </w:rPr>
        <w:t xml:space="preserve"> термини и заглавия </w:t>
      </w:r>
      <w:r w:rsidR="003511F4" w:rsidRPr="00CE44CA">
        <w:rPr>
          <w:color w:val="000000" w:themeColor="text1"/>
          <w:lang w:val="bg-BG"/>
        </w:rPr>
        <w:t xml:space="preserve">кандидат Кирилова изписва коректно с </w:t>
      </w:r>
      <w:r w:rsidRPr="00CE44CA">
        <w:rPr>
          <w:color w:val="000000" w:themeColor="text1"/>
          <w:lang w:val="bg-BG"/>
        </w:rPr>
        <w:t>хангъл</w:t>
      </w:r>
      <w:r w:rsidR="001E5FA2" w:rsidRPr="00CE44CA">
        <w:rPr>
          <w:color w:val="000000" w:themeColor="text1"/>
          <w:lang w:val="bg-BG"/>
        </w:rPr>
        <w:t xml:space="preserve"> в скоби</w:t>
      </w:r>
      <w:r w:rsidR="003511F4" w:rsidRPr="00CE44CA">
        <w:rPr>
          <w:color w:val="000000" w:themeColor="text1"/>
          <w:lang w:val="bg-BG"/>
        </w:rPr>
        <w:t xml:space="preserve">. </w:t>
      </w:r>
      <w:r w:rsidR="001E5FA2" w:rsidRPr="00CE44CA">
        <w:rPr>
          <w:color w:val="000000" w:themeColor="text1"/>
          <w:lang w:val="bg-BG"/>
        </w:rPr>
        <w:t xml:space="preserve">Тук бих искала да направя </w:t>
      </w:r>
      <w:r w:rsidR="00CA7C30" w:rsidRPr="00CE44CA">
        <w:rPr>
          <w:color w:val="000000" w:themeColor="text1"/>
          <w:lang w:val="bg-BG"/>
        </w:rPr>
        <w:t xml:space="preserve">още една </w:t>
      </w:r>
      <w:r w:rsidR="001E5FA2" w:rsidRPr="00CE44CA">
        <w:rPr>
          <w:color w:val="000000" w:themeColor="text1"/>
          <w:lang w:val="bg-BG"/>
        </w:rPr>
        <w:t xml:space="preserve">препоръка </w:t>
      </w:r>
      <w:r w:rsidR="00442E17" w:rsidRPr="00CE44CA">
        <w:rPr>
          <w:color w:val="000000" w:themeColor="text1"/>
          <w:lang w:val="bg-BG"/>
        </w:rPr>
        <w:t xml:space="preserve">обаче относно </w:t>
      </w:r>
      <w:r w:rsidR="001E5FA2" w:rsidRPr="00CE44CA">
        <w:rPr>
          <w:color w:val="000000" w:themeColor="text1"/>
          <w:lang w:val="bg-BG"/>
        </w:rPr>
        <w:t xml:space="preserve">някои </w:t>
      </w:r>
      <w:r w:rsidR="00442E17" w:rsidRPr="00CE44CA">
        <w:rPr>
          <w:color w:val="000000" w:themeColor="text1"/>
          <w:lang w:val="bg-BG"/>
        </w:rPr>
        <w:t xml:space="preserve">английски </w:t>
      </w:r>
      <w:r w:rsidR="001E5FA2" w:rsidRPr="00CE44CA">
        <w:rPr>
          <w:color w:val="000000" w:themeColor="text1"/>
          <w:lang w:val="bg-BG"/>
        </w:rPr>
        <w:t>заглавия</w:t>
      </w:r>
      <w:r w:rsidR="00442E17" w:rsidRPr="00CE44CA">
        <w:rPr>
          <w:color w:val="000000" w:themeColor="text1"/>
          <w:lang w:val="bg-BG"/>
        </w:rPr>
        <w:t>, които</w:t>
      </w:r>
      <w:r w:rsidR="001E5FA2" w:rsidRPr="00CE44CA">
        <w:rPr>
          <w:color w:val="000000" w:themeColor="text1"/>
          <w:lang w:val="bg-BG"/>
        </w:rPr>
        <w:t xml:space="preserve"> биха могли за бъдат</w:t>
      </w:r>
      <w:r w:rsidR="00CA7C30" w:rsidRPr="00CE44CA">
        <w:rPr>
          <w:color w:val="000000" w:themeColor="text1"/>
          <w:lang w:val="bg-BG"/>
        </w:rPr>
        <w:t xml:space="preserve"> преспокойно </w:t>
      </w:r>
      <w:r w:rsidR="00442E17" w:rsidRPr="00CE44CA">
        <w:rPr>
          <w:color w:val="000000" w:themeColor="text1"/>
          <w:lang w:val="bg-BG"/>
        </w:rPr>
        <w:t>изписани на български. Те са д</w:t>
      </w:r>
      <w:r w:rsidR="00B52742" w:rsidRPr="00CE44CA">
        <w:rPr>
          <w:color w:val="000000" w:themeColor="text1"/>
          <w:lang w:val="bg-BG"/>
        </w:rPr>
        <w:t>остатъчно известни</w:t>
      </w:r>
      <w:r w:rsidR="00CA7C30" w:rsidRPr="00CE44CA">
        <w:rPr>
          <w:color w:val="000000" w:themeColor="text1"/>
          <w:lang w:val="bg-BG"/>
        </w:rPr>
        <w:t xml:space="preserve"> и отдавна са в научно </w:t>
      </w:r>
      <w:r w:rsidR="00CA7C30" w:rsidRPr="00CE44CA">
        <w:rPr>
          <w:color w:val="000000" w:themeColor="text1"/>
          <w:lang w:val="bg-BG"/>
        </w:rPr>
        <w:lastRenderedPageBreak/>
        <w:t>обръщение, в трудовете на българските изследователи на комикса и анимацията</w:t>
      </w:r>
      <w:r w:rsidR="00B52742" w:rsidRPr="00CE44CA">
        <w:rPr>
          <w:color w:val="000000" w:themeColor="text1"/>
          <w:lang w:val="bg-BG"/>
        </w:rPr>
        <w:t xml:space="preserve">. Например </w:t>
      </w:r>
      <w:r w:rsidR="00B52742" w:rsidRPr="00CE44CA">
        <w:rPr>
          <w:color w:val="000000" w:themeColor="text1"/>
        </w:rPr>
        <w:t>Mickey</w:t>
      </w:r>
      <w:r w:rsidR="00B52742" w:rsidRPr="00CE44CA">
        <w:rPr>
          <w:color w:val="000000" w:themeColor="text1"/>
          <w:lang w:val="ru-RU"/>
        </w:rPr>
        <w:t xml:space="preserve"> </w:t>
      </w:r>
      <w:r w:rsidR="00B52742" w:rsidRPr="00CE44CA">
        <w:rPr>
          <w:color w:val="000000" w:themeColor="text1"/>
        </w:rPr>
        <w:t>Mouse</w:t>
      </w:r>
      <w:r w:rsidR="00B52742" w:rsidRPr="00CE44CA">
        <w:rPr>
          <w:color w:val="000000" w:themeColor="text1"/>
          <w:lang w:val="bg-BG"/>
        </w:rPr>
        <w:t xml:space="preserve"> е ясно, че на български е Мики Маус</w:t>
      </w:r>
      <w:r w:rsidR="00835955" w:rsidRPr="00CE44CA">
        <w:rPr>
          <w:color w:val="000000" w:themeColor="text1"/>
          <w:lang w:val="bg-BG"/>
        </w:rPr>
        <w:t xml:space="preserve"> (виж.стр 49 например).</w:t>
      </w:r>
      <w:r w:rsidR="000B6D4C" w:rsidRPr="00CE44CA">
        <w:rPr>
          <w:color w:val="000000" w:themeColor="text1"/>
          <w:lang w:val="bg-BG"/>
        </w:rPr>
        <w:t xml:space="preserve"> Защо трябва да се изписва само на английски?!</w:t>
      </w:r>
    </w:p>
    <w:p w:rsidR="006740AE" w:rsidRPr="00CE44CA" w:rsidRDefault="00416BBF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Последна препоръка – удачно би било,</w:t>
      </w:r>
      <w:r w:rsidR="006740AE" w:rsidRPr="00CE44CA">
        <w:rPr>
          <w:color w:val="000000" w:themeColor="text1"/>
          <w:lang w:val="bg-BG"/>
        </w:rPr>
        <w:t xml:space="preserve"> </w:t>
      </w:r>
      <w:r w:rsidR="00BB1394" w:rsidRPr="00CE44CA">
        <w:rPr>
          <w:color w:val="000000" w:themeColor="text1"/>
          <w:lang w:val="bg-BG"/>
        </w:rPr>
        <w:t>текстът да се изчисти о</w:t>
      </w:r>
      <w:r w:rsidR="00A378A5" w:rsidRPr="00CE44CA">
        <w:rPr>
          <w:color w:val="000000" w:themeColor="text1"/>
          <w:lang w:val="bg-BG"/>
        </w:rPr>
        <w:t>т някои прокраднали се  вероятно в бързината „детски определения”, като например „добрите” и „лошите” животни.</w:t>
      </w:r>
    </w:p>
    <w:p w:rsidR="00A430B4" w:rsidRPr="00CE44CA" w:rsidRDefault="00442E17" w:rsidP="00A430B4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 xml:space="preserve">Въпреки </w:t>
      </w:r>
      <w:r w:rsidR="00C87320" w:rsidRPr="00CE44CA">
        <w:rPr>
          <w:color w:val="000000" w:themeColor="text1"/>
          <w:lang w:val="bg-BG"/>
        </w:rPr>
        <w:t>гореизброените малки неточности,</w:t>
      </w:r>
      <w:r w:rsidR="00C519E9" w:rsidRPr="00CE44CA">
        <w:rPr>
          <w:color w:val="000000" w:themeColor="text1"/>
          <w:lang w:val="bg-BG"/>
        </w:rPr>
        <w:t xml:space="preserve"> трябва да се подчертае категорично че трудът има приносен характер и всъщност е извършена огромна по обем работа от докторанта. Текстът е </w:t>
      </w:r>
      <w:r w:rsidR="0061042D" w:rsidRPr="00CE44CA">
        <w:rPr>
          <w:color w:val="000000" w:themeColor="text1"/>
          <w:lang w:val="bg-BG"/>
        </w:rPr>
        <w:t xml:space="preserve">подплатен с обилна </w:t>
      </w:r>
      <w:r w:rsidR="00C519E9" w:rsidRPr="00CE44CA">
        <w:rPr>
          <w:color w:val="000000" w:themeColor="text1"/>
          <w:lang w:val="bg-BG"/>
        </w:rPr>
        <w:t>фактологич</w:t>
      </w:r>
      <w:r w:rsidR="00F746B4">
        <w:rPr>
          <w:color w:val="000000" w:themeColor="text1"/>
          <w:lang w:val="bg-BG"/>
        </w:rPr>
        <w:t>еска информация и е много ценен,</w:t>
      </w:r>
      <w:r w:rsidR="0061042D" w:rsidRPr="00CE44CA">
        <w:rPr>
          <w:color w:val="000000" w:themeColor="text1"/>
          <w:lang w:val="bg-BG"/>
        </w:rPr>
        <w:t xml:space="preserve"> </w:t>
      </w:r>
      <w:r w:rsidR="00684BAF" w:rsidRPr="00CE44CA">
        <w:rPr>
          <w:color w:val="000000" w:themeColor="text1"/>
          <w:lang w:val="bg-BG"/>
        </w:rPr>
        <w:t xml:space="preserve">както за кореистите, така и за изкуствоведите. Систематизирани са  огромно количество традиционни корейски символи </w:t>
      </w:r>
      <w:r w:rsidR="006740AE" w:rsidRPr="00CE44CA">
        <w:rPr>
          <w:color w:val="000000" w:themeColor="text1"/>
          <w:lang w:val="bg-BG"/>
        </w:rPr>
        <w:t>в</w:t>
      </w:r>
      <w:r w:rsidR="002F0B9E" w:rsidRPr="00CE44CA">
        <w:rPr>
          <w:color w:val="000000" w:themeColor="text1"/>
          <w:lang w:val="bg-BG"/>
        </w:rPr>
        <w:t xml:space="preserve"> контекста на</w:t>
      </w:r>
      <w:r w:rsidR="006740AE" w:rsidRPr="00CE44CA">
        <w:rPr>
          <w:color w:val="000000" w:themeColor="text1"/>
          <w:lang w:val="bg-BG"/>
        </w:rPr>
        <w:t xml:space="preserve"> учебните комикси, флаш анимациите по корейски приказки.</w:t>
      </w:r>
      <w:r w:rsidR="002F0B9E" w:rsidRPr="00CE44CA">
        <w:rPr>
          <w:color w:val="000000" w:themeColor="text1"/>
          <w:lang w:val="bg-BG"/>
        </w:rPr>
        <w:t xml:space="preserve"> </w:t>
      </w:r>
      <w:r w:rsidR="00A430B4" w:rsidRPr="00CE44CA">
        <w:rPr>
          <w:color w:val="000000" w:themeColor="text1"/>
          <w:lang w:val="bg-BG"/>
        </w:rPr>
        <w:t>Също така авторефератът отговаря на изискванията и правилно отразява главните приноси на дисертацията.</w:t>
      </w:r>
    </w:p>
    <w:p w:rsidR="00E413B3" w:rsidRPr="00CE44CA" w:rsidRDefault="000B3333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  <w:r w:rsidRPr="00CE44CA">
        <w:rPr>
          <w:color w:val="000000" w:themeColor="text1"/>
          <w:lang w:val="bg-BG"/>
        </w:rPr>
        <w:t>В заключение ще обобщя, Николина Кирилова се е справила добре</w:t>
      </w:r>
      <w:r w:rsidR="002D21B2" w:rsidRPr="00CE44CA">
        <w:rPr>
          <w:color w:val="000000" w:themeColor="text1"/>
          <w:lang w:val="bg-BG"/>
        </w:rPr>
        <w:t xml:space="preserve"> с поставената </w:t>
      </w:r>
      <w:r w:rsidR="006067F3" w:rsidRPr="00CE44CA">
        <w:rPr>
          <w:color w:val="000000" w:themeColor="text1"/>
          <w:lang w:val="bg-BG"/>
        </w:rPr>
        <w:t xml:space="preserve">тежка </w:t>
      </w:r>
      <w:r w:rsidR="002D21B2" w:rsidRPr="00CE44CA">
        <w:rPr>
          <w:color w:val="000000" w:themeColor="text1"/>
          <w:lang w:val="bg-BG"/>
        </w:rPr>
        <w:t>тема.</w:t>
      </w:r>
      <w:r w:rsidR="00237E39" w:rsidRPr="00CE44CA">
        <w:rPr>
          <w:color w:val="000000" w:themeColor="text1"/>
          <w:lang w:val="bg-BG"/>
        </w:rPr>
        <w:t xml:space="preserve"> Тя е работила добросъвестно, целенасочено и въвежда в научно обръщение редица данни и артефакти. </w:t>
      </w:r>
      <w:r w:rsidR="00E16B6D" w:rsidRPr="00CE44CA">
        <w:rPr>
          <w:color w:val="000000" w:themeColor="text1"/>
          <w:lang w:val="bg-BG"/>
        </w:rPr>
        <w:t>Поощрявам абсолютно бъдещото научно развитие на дисертантката в областта на културата на забавленията и конкретно в</w:t>
      </w:r>
      <w:r w:rsidR="002C074E" w:rsidRPr="00CE44CA">
        <w:rPr>
          <w:color w:val="000000" w:themeColor="text1"/>
          <w:lang w:val="bg-BG"/>
        </w:rPr>
        <w:t xml:space="preserve"> ареалите на комикса, флаш анимациите и </w:t>
      </w:r>
      <w:r w:rsidR="000A1AE3" w:rsidRPr="00CE44CA">
        <w:rPr>
          <w:color w:val="000000" w:themeColor="text1"/>
          <w:lang w:val="bg-BG"/>
        </w:rPr>
        <w:t>компютърни игри на Корея. Това са плодоносни</w:t>
      </w:r>
      <w:r w:rsidR="007B60D6" w:rsidRPr="00CE44CA">
        <w:rPr>
          <w:color w:val="000000" w:themeColor="text1"/>
          <w:lang w:val="bg-BG"/>
        </w:rPr>
        <w:t>, но и бутикови</w:t>
      </w:r>
      <w:r w:rsidR="000A1AE3" w:rsidRPr="00CE44CA">
        <w:rPr>
          <w:color w:val="000000" w:themeColor="text1"/>
          <w:lang w:val="bg-BG"/>
        </w:rPr>
        <w:t xml:space="preserve"> полета</w:t>
      </w:r>
      <w:r w:rsidR="007B60D6" w:rsidRPr="00CE44CA">
        <w:rPr>
          <w:color w:val="000000" w:themeColor="text1"/>
          <w:lang w:val="bg-BG"/>
        </w:rPr>
        <w:t>. Те са примамливи и</w:t>
      </w:r>
      <w:r w:rsidR="006067F3" w:rsidRPr="00CE44CA">
        <w:rPr>
          <w:color w:val="000000" w:themeColor="text1"/>
          <w:lang w:val="bg-BG"/>
        </w:rPr>
        <w:t xml:space="preserve"> атрактивни за публиките, но все още малко </w:t>
      </w:r>
      <w:r w:rsidR="00405730" w:rsidRPr="00CE44CA">
        <w:rPr>
          <w:color w:val="000000" w:themeColor="text1"/>
          <w:lang w:val="bg-BG"/>
        </w:rPr>
        <w:t>изследователи работят с тези изкуства, дълго и незаслужено пренебрегвани като несериозни. Така че – поздравления за смелостта!</w:t>
      </w:r>
      <w:r w:rsidR="00C96511">
        <w:rPr>
          <w:color w:val="000000" w:themeColor="text1"/>
          <w:lang w:val="bg-BG"/>
        </w:rPr>
        <w:t xml:space="preserve"> И на добър час!</w:t>
      </w:r>
    </w:p>
    <w:p w:rsidR="0046699B" w:rsidRPr="00CE44CA" w:rsidRDefault="0046699B" w:rsidP="005436B0">
      <w:pPr>
        <w:spacing w:line="360" w:lineRule="auto"/>
        <w:ind w:firstLine="720"/>
        <w:jc w:val="both"/>
        <w:rPr>
          <w:color w:val="000000" w:themeColor="text1"/>
          <w:lang w:val="bg-BG"/>
        </w:rPr>
      </w:pPr>
    </w:p>
    <w:p w:rsidR="005441D2" w:rsidRPr="00CE44CA" w:rsidRDefault="00510039" w:rsidP="005436B0">
      <w:pPr>
        <w:spacing w:line="360" w:lineRule="auto"/>
        <w:ind w:firstLine="720"/>
        <w:jc w:val="both"/>
        <w:rPr>
          <w:b/>
          <w:bCs/>
          <w:color w:val="000000" w:themeColor="text1"/>
          <w:lang w:val="bg-BG"/>
        </w:rPr>
      </w:pPr>
      <w:r w:rsidRPr="00CE44CA">
        <w:rPr>
          <w:b/>
          <w:color w:val="000000" w:themeColor="text1"/>
          <w:lang w:val="bg-BG"/>
        </w:rPr>
        <w:t xml:space="preserve">Изложените по-горе анализи, оценки, препоръки и обобщения ми дават аргументирани основания да </w:t>
      </w:r>
      <w:r w:rsidR="000071E0" w:rsidRPr="00CE44CA">
        <w:rPr>
          <w:b/>
          <w:color w:val="000000" w:themeColor="text1"/>
          <w:lang w:val="bg-BG"/>
        </w:rPr>
        <w:t xml:space="preserve">дам своята </w:t>
      </w:r>
      <w:r w:rsidR="000071E0" w:rsidRPr="00F746B4">
        <w:rPr>
          <w:b/>
          <w:color w:val="000000" w:themeColor="text1"/>
          <w:u w:val="single"/>
          <w:lang w:val="bg-BG"/>
        </w:rPr>
        <w:t>положителна оценка</w:t>
      </w:r>
      <w:r w:rsidR="000071E0" w:rsidRPr="00CE44CA">
        <w:rPr>
          <w:b/>
          <w:color w:val="000000" w:themeColor="text1"/>
          <w:lang w:val="bg-BG"/>
        </w:rPr>
        <w:t xml:space="preserve"> и да </w:t>
      </w:r>
      <w:r w:rsidRPr="00CE44CA">
        <w:rPr>
          <w:b/>
          <w:color w:val="000000" w:themeColor="text1"/>
          <w:lang w:val="bg-BG"/>
        </w:rPr>
        <w:t xml:space="preserve">предложа на </w:t>
      </w:r>
      <w:r w:rsidR="000071E0" w:rsidRPr="00CE44CA">
        <w:rPr>
          <w:b/>
          <w:color w:val="000000" w:themeColor="text1"/>
          <w:lang w:val="bg-BG"/>
        </w:rPr>
        <w:t>Н</w:t>
      </w:r>
      <w:r w:rsidRPr="00CE44CA">
        <w:rPr>
          <w:b/>
          <w:color w:val="000000" w:themeColor="text1"/>
          <w:lang w:val="bg-BG"/>
        </w:rPr>
        <w:t xml:space="preserve">аучното жури </w:t>
      </w:r>
      <w:r w:rsidRPr="00F746B4">
        <w:rPr>
          <w:b/>
          <w:color w:val="000000" w:themeColor="text1"/>
          <w:u w:val="single"/>
          <w:lang w:val="bg-BG"/>
        </w:rPr>
        <w:t>да присъди</w:t>
      </w:r>
      <w:r w:rsidRPr="00CE44CA">
        <w:rPr>
          <w:b/>
          <w:color w:val="000000" w:themeColor="text1"/>
          <w:lang w:val="bg-BG"/>
        </w:rPr>
        <w:t xml:space="preserve"> на автора на рецензирания дисертационен труд </w:t>
      </w:r>
      <w:r w:rsidR="000071E0" w:rsidRPr="00CE44CA">
        <w:rPr>
          <w:b/>
          <w:color w:val="000000" w:themeColor="text1"/>
          <w:lang w:val="bg-BG"/>
        </w:rPr>
        <w:t xml:space="preserve">Николина Красимирова Кирилова </w:t>
      </w:r>
      <w:r w:rsidRPr="00F746B4">
        <w:rPr>
          <w:b/>
          <w:color w:val="000000" w:themeColor="text1"/>
          <w:u w:val="single"/>
          <w:lang w:val="bg-BG"/>
        </w:rPr>
        <w:t xml:space="preserve">образователната и научна степен </w:t>
      </w:r>
      <w:r w:rsidRPr="00F746B4">
        <w:rPr>
          <w:b/>
          <w:bCs/>
          <w:color w:val="000000" w:themeColor="text1"/>
          <w:u w:val="single"/>
          <w:lang w:val="bg-BG"/>
        </w:rPr>
        <w:t>доктор</w:t>
      </w:r>
      <w:r w:rsidR="002B141F" w:rsidRPr="00CE44CA">
        <w:rPr>
          <w:b/>
          <w:bCs/>
          <w:color w:val="000000" w:themeColor="text1"/>
          <w:lang w:val="bg-BG"/>
        </w:rPr>
        <w:t xml:space="preserve"> по научна специалност 2.1. Филология (Корейска литература, култура и общество). </w:t>
      </w:r>
    </w:p>
    <w:p w:rsidR="005441D2" w:rsidRDefault="000F5636" w:rsidP="005436B0">
      <w:pPr>
        <w:spacing w:line="360" w:lineRule="auto"/>
        <w:ind w:firstLine="720"/>
        <w:jc w:val="both"/>
        <w:rPr>
          <w:b/>
          <w:bCs/>
          <w:color w:val="000000" w:themeColor="text1"/>
          <w:lang w:val="ru-RU"/>
        </w:rPr>
      </w:pPr>
      <w:r>
        <w:rPr>
          <w:b/>
          <w:bCs/>
          <w:noProof/>
          <w:color w:val="000000" w:themeColor="text1"/>
          <w:lang w:val="bg-BG" w:eastAsia="bg-BG"/>
        </w:rPr>
        <w:drawing>
          <wp:inline distT="0" distB="0" distL="0" distR="0">
            <wp:extent cx="5164531" cy="154111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69" cy="1546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41D2" w:rsidSect="006553A8">
      <w:headerReference w:type="default" r:id="rId8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2C2" w:rsidRDefault="00AD12C2" w:rsidP="006553A8">
      <w:r>
        <w:separator/>
      </w:r>
    </w:p>
  </w:endnote>
  <w:endnote w:type="continuationSeparator" w:id="0">
    <w:p w:rsidR="00AD12C2" w:rsidRDefault="00AD12C2" w:rsidP="0065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2C2" w:rsidRDefault="00AD12C2" w:rsidP="006553A8">
      <w:r>
        <w:separator/>
      </w:r>
    </w:p>
  </w:footnote>
  <w:footnote w:type="continuationSeparator" w:id="0">
    <w:p w:rsidR="00AD12C2" w:rsidRDefault="00AD12C2" w:rsidP="006553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9235"/>
      <w:docPartObj>
        <w:docPartGallery w:val="Page Numbers (Top of Page)"/>
        <w:docPartUnique/>
      </w:docPartObj>
    </w:sdtPr>
    <w:sdtEndPr/>
    <w:sdtContent>
      <w:p w:rsidR="001A6687" w:rsidRDefault="004D35B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63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A6687" w:rsidRDefault="001A6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2E"/>
    <w:rsid w:val="000071E0"/>
    <w:rsid w:val="00017701"/>
    <w:rsid w:val="00023742"/>
    <w:rsid w:val="0003061A"/>
    <w:rsid w:val="000371AC"/>
    <w:rsid w:val="00040684"/>
    <w:rsid w:val="000652E3"/>
    <w:rsid w:val="00085ECC"/>
    <w:rsid w:val="00085FC2"/>
    <w:rsid w:val="000A1AE3"/>
    <w:rsid w:val="000B3333"/>
    <w:rsid w:val="000B6D4C"/>
    <w:rsid w:val="000C4F20"/>
    <w:rsid w:val="000D0289"/>
    <w:rsid w:val="000D57D0"/>
    <w:rsid w:val="000F1B94"/>
    <w:rsid w:val="000F5636"/>
    <w:rsid w:val="000F5DD7"/>
    <w:rsid w:val="001102F4"/>
    <w:rsid w:val="0013697E"/>
    <w:rsid w:val="00140972"/>
    <w:rsid w:val="00144292"/>
    <w:rsid w:val="00144AD6"/>
    <w:rsid w:val="00153346"/>
    <w:rsid w:val="001700D6"/>
    <w:rsid w:val="00183930"/>
    <w:rsid w:val="001964EA"/>
    <w:rsid w:val="001A1D61"/>
    <w:rsid w:val="001A6687"/>
    <w:rsid w:val="001C2119"/>
    <w:rsid w:val="001C327C"/>
    <w:rsid w:val="001D31BB"/>
    <w:rsid w:val="001E5FA2"/>
    <w:rsid w:val="001F3BDA"/>
    <w:rsid w:val="001F6165"/>
    <w:rsid w:val="00210067"/>
    <w:rsid w:val="00211C0F"/>
    <w:rsid w:val="00224D28"/>
    <w:rsid w:val="00227CA6"/>
    <w:rsid w:val="00235C28"/>
    <w:rsid w:val="00237E39"/>
    <w:rsid w:val="0027119F"/>
    <w:rsid w:val="002B141F"/>
    <w:rsid w:val="002C074E"/>
    <w:rsid w:val="002D21B2"/>
    <w:rsid w:val="002E5A6F"/>
    <w:rsid w:val="002F0B9E"/>
    <w:rsid w:val="003229E5"/>
    <w:rsid w:val="00334215"/>
    <w:rsid w:val="00343EF0"/>
    <w:rsid w:val="003511F4"/>
    <w:rsid w:val="00351EE6"/>
    <w:rsid w:val="003838EC"/>
    <w:rsid w:val="003878EC"/>
    <w:rsid w:val="003966CF"/>
    <w:rsid w:val="00397978"/>
    <w:rsid w:val="003B3892"/>
    <w:rsid w:val="003D4D0C"/>
    <w:rsid w:val="003E3C69"/>
    <w:rsid w:val="003E47B1"/>
    <w:rsid w:val="00405730"/>
    <w:rsid w:val="00406E5C"/>
    <w:rsid w:val="00413600"/>
    <w:rsid w:val="00416BBF"/>
    <w:rsid w:val="00424A6C"/>
    <w:rsid w:val="00425A08"/>
    <w:rsid w:val="00437B5E"/>
    <w:rsid w:val="00442E17"/>
    <w:rsid w:val="00446D59"/>
    <w:rsid w:val="0045222E"/>
    <w:rsid w:val="00456D62"/>
    <w:rsid w:val="0046699B"/>
    <w:rsid w:val="00486F96"/>
    <w:rsid w:val="004A0F64"/>
    <w:rsid w:val="004B6C02"/>
    <w:rsid w:val="004D24AB"/>
    <w:rsid w:val="004D35BE"/>
    <w:rsid w:val="00507188"/>
    <w:rsid w:val="00510039"/>
    <w:rsid w:val="005208C4"/>
    <w:rsid w:val="00533C33"/>
    <w:rsid w:val="00541177"/>
    <w:rsid w:val="005436B0"/>
    <w:rsid w:val="005441D2"/>
    <w:rsid w:val="00566721"/>
    <w:rsid w:val="00573E73"/>
    <w:rsid w:val="005A223D"/>
    <w:rsid w:val="005B33A9"/>
    <w:rsid w:val="005D04B4"/>
    <w:rsid w:val="005F542D"/>
    <w:rsid w:val="006067F3"/>
    <w:rsid w:val="0061042D"/>
    <w:rsid w:val="006141E8"/>
    <w:rsid w:val="00614D23"/>
    <w:rsid w:val="006159D9"/>
    <w:rsid w:val="00620EE5"/>
    <w:rsid w:val="00621EE9"/>
    <w:rsid w:val="00635671"/>
    <w:rsid w:val="00644DB1"/>
    <w:rsid w:val="006553A8"/>
    <w:rsid w:val="006740AE"/>
    <w:rsid w:val="00674459"/>
    <w:rsid w:val="00682CB8"/>
    <w:rsid w:val="00684BAF"/>
    <w:rsid w:val="00692BDD"/>
    <w:rsid w:val="006A2C49"/>
    <w:rsid w:val="006B4F53"/>
    <w:rsid w:val="006E3363"/>
    <w:rsid w:val="006E749D"/>
    <w:rsid w:val="006F6B0C"/>
    <w:rsid w:val="00703A18"/>
    <w:rsid w:val="00720A4F"/>
    <w:rsid w:val="00747C1E"/>
    <w:rsid w:val="00754371"/>
    <w:rsid w:val="00762ADF"/>
    <w:rsid w:val="007955D8"/>
    <w:rsid w:val="007A3271"/>
    <w:rsid w:val="007B400E"/>
    <w:rsid w:val="007B60D6"/>
    <w:rsid w:val="007C1C62"/>
    <w:rsid w:val="007D2523"/>
    <w:rsid w:val="00801195"/>
    <w:rsid w:val="00803A8A"/>
    <w:rsid w:val="008136EE"/>
    <w:rsid w:val="00813BC6"/>
    <w:rsid w:val="00835955"/>
    <w:rsid w:val="00856F2D"/>
    <w:rsid w:val="00861DC9"/>
    <w:rsid w:val="0086561B"/>
    <w:rsid w:val="00880D2E"/>
    <w:rsid w:val="00884AEB"/>
    <w:rsid w:val="008A4E98"/>
    <w:rsid w:val="008C504C"/>
    <w:rsid w:val="008C79C5"/>
    <w:rsid w:val="008D2A7A"/>
    <w:rsid w:val="008F760B"/>
    <w:rsid w:val="009000A5"/>
    <w:rsid w:val="00903AE5"/>
    <w:rsid w:val="00916A2A"/>
    <w:rsid w:val="00963128"/>
    <w:rsid w:val="00996B8F"/>
    <w:rsid w:val="009A339D"/>
    <w:rsid w:val="009A4BA3"/>
    <w:rsid w:val="009A6B73"/>
    <w:rsid w:val="009E4822"/>
    <w:rsid w:val="009F6839"/>
    <w:rsid w:val="00A257E9"/>
    <w:rsid w:val="00A26514"/>
    <w:rsid w:val="00A30026"/>
    <w:rsid w:val="00A3008E"/>
    <w:rsid w:val="00A3345F"/>
    <w:rsid w:val="00A378A5"/>
    <w:rsid w:val="00A430B4"/>
    <w:rsid w:val="00A53919"/>
    <w:rsid w:val="00A5648E"/>
    <w:rsid w:val="00A7165A"/>
    <w:rsid w:val="00A8339D"/>
    <w:rsid w:val="00AA4326"/>
    <w:rsid w:val="00AA6CF6"/>
    <w:rsid w:val="00AA7D13"/>
    <w:rsid w:val="00AC6B00"/>
    <w:rsid w:val="00AD12C2"/>
    <w:rsid w:val="00AD4AA6"/>
    <w:rsid w:val="00AD7D70"/>
    <w:rsid w:val="00AE3C47"/>
    <w:rsid w:val="00AE6CD1"/>
    <w:rsid w:val="00AF4CE1"/>
    <w:rsid w:val="00B0180D"/>
    <w:rsid w:val="00B32EC0"/>
    <w:rsid w:val="00B5192A"/>
    <w:rsid w:val="00B52742"/>
    <w:rsid w:val="00B55A03"/>
    <w:rsid w:val="00B6757A"/>
    <w:rsid w:val="00B70D5A"/>
    <w:rsid w:val="00B7451A"/>
    <w:rsid w:val="00BB1394"/>
    <w:rsid w:val="00BC0248"/>
    <w:rsid w:val="00BC4CF9"/>
    <w:rsid w:val="00C14848"/>
    <w:rsid w:val="00C148C9"/>
    <w:rsid w:val="00C4331F"/>
    <w:rsid w:val="00C433AF"/>
    <w:rsid w:val="00C519E9"/>
    <w:rsid w:val="00C5507C"/>
    <w:rsid w:val="00C65B20"/>
    <w:rsid w:val="00C83CE5"/>
    <w:rsid w:val="00C87320"/>
    <w:rsid w:val="00C96511"/>
    <w:rsid w:val="00CA7C30"/>
    <w:rsid w:val="00CD235A"/>
    <w:rsid w:val="00CE44CA"/>
    <w:rsid w:val="00CE7FC0"/>
    <w:rsid w:val="00CF2941"/>
    <w:rsid w:val="00CF6043"/>
    <w:rsid w:val="00D12CB7"/>
    <w:rsid w:val="00D43A13"/>
    <w:rsid w:val="00D44AB2"/>
    <w:rsid w:val="00D71136"/>
    <w:rsid w:val="00D727EE"/>
    <w:rsid w:val="00D813CA"/>
    <w:rsid w:val="00D86B5F"/>
    <w:rsid w:val="00DA4BCB"/>
    <w:rsid w:val="00DC54AE"/>
    <w:rsid w:val="00DD1D9C"/>
    <w:rsid w:val="00DD26E3"/>
    <w:rsid w:val="00DD2F40"/>
    <w:rsid w:val="00DE63A2"/>
    <w:rsid w:val="00DE7103"/>
    <w:rsid w:val="00DF1004"/>
    <w:rsid w:val="00DF7586"/>
    <w:rsid w:val="00E035E5"/>
    <w:rsid w:val="00E16B6D"/>
    <w:rsid w:val="00E259AD"/>
    <w:rsid w:val="00E413B3"/>
    <w:rsid w:val="00E63165"/>
    <w:rsid w:val="00E80D79"/>
    <w:rsid w:val="00E911CA"/>
    <w:rsid w:val="00EC24A0"/>
    <w:rsid w:val="00EC7AA0"/>
    <w:rsid w:val="00EF446C"/>
    <w:rsid w:val="00EF7032"/>
    <w:rsid w:val="00F21963"/>
    <w:rsid w:val="00F2436F"/>
    <w:rsid w:val="00F34E8D"/>
    <w:rsid w:val="00F3673B"/>
    <w:rsid w:val="00F5201B"/>
    <w:rsid w:val="00F52856"/>
    <w:rsid w:val="00F54198"/>
    <w:rsid w:val="00F652BF"/>
    <w:rsid w:val="00F66E27"/>
    <w:rsid w:val="00F7436B"/>
    <w:rsid w:val="00F746B4"/>
    <w:rsid w:val="00F74BB9"/>
    <w:rsid w:val="00F7674B"/>
    <w:rsid w:val="00F80351"/>
    <w:rsid w:val="00F90C21"/>
    <w:rsid w:val="00F97566"/>
    <w:rsid w:val="00FB1D92"/>
    <w:rsid w:val="00FC68BB"/>
    <w:rsid w:val="00FC72F4"/>
    <w:rsid w:val="00FD2625"/>
    <w:rsid w:val="00FE4008"/>
    <w:rsid w:val="00FF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E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line="312" w:lineRule="auto"/>
      <w:ind w:firstLine="709"/>
      <w:jc w:val="both"/>
    </w:pPr>
    <w:rPr>
      <w:rFonts w:ascii="Georgia" w:eastAsia="Times New Roman" w:hAnsi="Georgia" w:cs="Helvetica"/>
      <w:color w:val="000000"/>
      <w:kern w:val="36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55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55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5"/>
    <w:rPr>
      <w:rFonts w:ascii="Tahoma" w:eastAsia="Batang" w:hAnsi="Tahoma"/>
      <w:color w:val="auto"/>
      <w:kern w:val="0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ahoma"/>
        <w:color w:val="000000"/>
        <w:kern w:val="36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8E"/>
    <w:pPr>
      <w:spacing w:after="0" w:line="240" w:lineRule="auto"/>
    </w:pPr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dry">
    <w:name w:val="Andry"/>
    <w:basedOn w:val="Normal"/>
    <w:qFormat/>
    <w:rsid w:val="00EF446C"/>
    <w:pPr>
      <w:spacing w:line="312" w:lineRule="auto"/>
      <w:ind w:firstLine="709"/>
      <w:jc w:val="both"/>
    </w:pPr>
    <w:rPr>
      <w:rFonts w:ascii="Georgia" w:eastAsia="Times New Roman" w:hAnsi="Georgia" w:cs="Helvetica"/>
      <w:color w:val="000000"/>
      <w:kern w:val="36"/>
      <w:sz w:val="22"/>
      <w:szCs w:val="22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553A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6553A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3A8"/>
    <w:rPr>
      <w:rFonts w:ascii="Times New Roman" w:eastAsia="Batang" w:hAnsi="Times New Roman" w:cs="Times New Roman"/>
      <w:color w:val="auto"/>
      <w:kern w:val="0"/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165"/>
    <w:rPr>
      <w:rFonts w:ascii="Tahoma" w:eastAsia="Batang" w:hAnsi="Tahoma"/>
      <w:color w:val="auto"/>
      <w:kern w:val="0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Andronika Martonova</dc:creator>
  <cp:lastModifiedBy>sys</cp:lastModifiedBy>
  <cp:revision>2</cp:revision>
  <cp:lastPrinted>2016-01-05T17:49:00Z</cp:lastPrinted>
  <dcterms:created xsi:type="dcterms:W3CDTF">2016-01-06T13:18:00Z</dcterms:created>
  <dcterms:modified xsi:type="dcterms:W3CDTF">2016-01-06T13:18:00Z</dcterms:modified>
</cp:coreProperties>
</file>