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73" w:rsidRDefault="00E93FA3" w:rsidP="00E93F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Ц Е Н З И Я</w:t>
      </w:r>
    </w:p>
    <w:p w:rsidR="00E93FA3" w:rsidRDefault="00E93FA3" w:rsidP="00E93F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дисертацията на Ким Се Уон на тема </w:t>
      </w:r>
      <w:r>
        <w:rPr>
          <w:rFonts w:ascii="Times New Roman" w:hAnsi="Times New Roman" w:cs="Times New Roman"/>
          <w:i/>
          <w:sz w:val="32"/>
          <w:szCs w:val="32"/>
        </w:rPr>
        <w:t xml:space="preserve">Хоноративната система в съвременния корейски език и нейната адаптация в съвременните корейски преводи на Библията </w:t>
      </w:r>
      <w:r>
        <w:rPr>
          <w:rFonts w:ascii="Times New Roman" w:hAnsi="Times New Roman" w:cs="Times New Roman"/>
          <w:sz w:val="32"/>
          <w:szCs w:val="32"/>
        </w:rPr>
        <w:t>за присъждане на образователната и научна степен „доктор“ по професионално направление 2.1 Филология (Езици на народите на Азия, Африка и Америка</w:t>
      </w:r>
      <w:r w:rsidR="007D35AA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Съвременно корейско езикознание)</w:t>
      </w:r>
    </w:p>
    <w:p w:rsidR="00E93FA3" w:rsidRDefault="00E93FA3" w:rsidP="00E93FA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93FA3" w:rsidRDefault="008521C1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E51E2">
        <w:rPr>
          <w:rFonts w:ascii="Times New Roman" w:hAnsi="Times New Roman" w:cs="Times New Roman"/>
          <w:sz w:val="32"/>
          <w:szCs w:val="32"/>
        </w:rPr>
        <w:t>Дисертацията е посветена на един изключително сложен и необичаен проблем – адаптацията на съвременната корейска хоноративна система при съвременни преводи на Библията. Самият обект на изследване, хоноративната система, е сам по себе си достатъчно сложен и специфичен за съвременното езикознание. Тази система обединява маркирането на учтивостта към адресата, субекта и референта. Предметът на изследване е не по-малко сложен и специфичен – различни преводи на Библията в християнското вероизповедание. Използвани са 7 превода и анализът следва определени изисквания към превода на този много специален тект – прилагане на хоноративната система според съвременните правила на корейското общества и приемливост от всяка църква според нейните постулати.</w:t>
      </w:r>
    </w:p>
    <w:p w:rsidR="009E51E2" w:rsidRDefault="009E51E2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Много ясно са формулирани задачите на изследването и десетте стъпки</w:t>
      </w:r>
      <w:r w:rsidR="007D35AA">
        <w:rPr>
          <w:rFonts w:ascii="Times New Roman" w:hAnsi="Times New Roman" w:cs="Times New Roman"/>
          <w:sz w:val="32"/>
          <w:szCs w:val="32"/>
        </w:rPr>
        <w:t xml:space="preserve"> ч</w:t>
      </w:r>
      <w:r>
        <w:rPr>
          <w:rFonts w:ascii="Times New Roman" w:hAnsi="Times New Roman" w:cs="Times New Roman"/>
          <w:sz w:val="32"/>
          <w:szCs w:val="32"/>
        </w:rPr>
        <w:t>рез които ще се осъществи то.</w:t>
      </w:r>
      <w:r w:rsidR="00C03939">
        <w:rPr>
          <w:rFonts w:ascii="Times New Roman" w:hAnsi="Times New Roman" w:cs="Times New Roman"/>
          <w:sz w:val="32"/>
          <w:szCs w:val="32"/>
        </w:rPr>
        <w:t xml:space="preserve"> Така, при анализа </w:t>
      </w:r>
      <w:r w:rsidR="00C03939">
        <w:rPr>
          <w:rFonts w:ascii="Times New Roman" w:hAnsi="Times New Roman" w:cs="Times New Roman"/>
          <w:sz w:val="32"/>
          <w:szCs w:val="32"/>
        </w:rPr>
        <w:lastRenderedPageBreak/>
        <w:t>на всяк</w:t>
      </w:r>
      <w:r w:rsidR="007D35AA">
        <w:rPr>
          <w:rFonts w:ascii="Times New Roman" w:hAnsi="Times New Roman" w:cs="Times New Roman"/>
          <w:sz w:val="32"/>
          <w:szCs w:val="32"/>
        </w:rPr>
        <w:t>о от изданията на Библията четя</w:t>
      </w:r>
      <w:r w:rsidR="00C03939">
        <w:rPr>
          <w:rFonts w:ascii="Times New Roman" w:hAnsi="Times New Roman" w:cs="Times New Roman"/>
          <w:sz w:val="32"/>
          <w:szCs w:val="32"/>
        </w:rPr>
        <w:t>щият може последователно да проследи всеки от етапите на анализ.</w:t>
      </w:r>
    </w:p>
    <w:p w:rsidR="00C03939" w:rsidRDefault="00C03939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помощ на публиката много ясно и подробно са описани трите категории в хоноративната система – маркиране </w:t>
      </w:r>
      <w:r w:rsidR="007D35AA">
        <w:rPr>
          <w:rFonts w:ascii="Times New Roman" w:hAnsi="Times New Roman" w:cs="Times New Roman"/>
          <w:sz w:val="32"/>
          <w:szCs w:val="32"/>
        </w:rPr>
        <w:t>на хоноративност в адресата</w:t>
      </w:r>
      <w:r>
        <w:rPr>
          <w:rFonts w:ascii="Times New Roman" w:hAnsi="Times New Roman" w:cs="Times New Roman"/>
          <w:sz w:val="32"/>
          <w:szCs w:val="32"/>
        </w:rPr>
        <w:t>, маркиране на учтивост към субекта и маркиране на учтивост към референта.</w:t>
      </w:r>
    </w:p>
    <w:p w:rsidR="00C03939" w:rsidRDefault="00C03939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Дисертантката определя методологията</w:t>
      </w:r>
      <w:r w:rsidR="007D35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използвана в работата като съпоставителен и компонентен анализ. Имам някои забележки по отношение на така формулираната методология. Първо, анализът не е съпоставителен, а определено сравнителен. Второ, компонентният анализ е много популярна система от изследователски операции за анализ на значението на отделни лексеми. Тя има своя специфичен апарат и нотация, които не присъстват в работата</w:t>
      </w:r>
      <w:r w:rsidR="007D35AA">
        <w:rPr>
          <w:rFonts w:ascii="Times New Roman" w:hAnsi="Times New Roman" w:cs="Times New Roman"/>
          <w:sz w:val="32"/>
          <w:szCs w:val="32"/>
        </w:rPr>
        <w:t>. См</w:t>
      </w:r>
      <w:r>
        <w:rPr>
          <w:rFonts w:ascii="Times New Roman" w:hAnsi="Times New Roman" w:cs="Times New Roman"/>
          <w:sz w:val="32"/>
          <w:szCs w:val="32"/>
        </w:rPr>
        <w:t>ятам,че в нея няма компонентен анали</w:t>
      </w:r>
      <w:r w:rsidR="007D35AA">
        <w:rPr>
          <w:rFonts w:ascii="Times New Roman" w:hAnsi="Times New Roman" w:cs="Times New Roman"/>
          <w:sz w:val="32"/>
          <w:szCs w:val="32"/>
        </w:rPr>
        <w:t>з</w:t>
      </w:r>
      <w:r w:rsidR="00F8163B">
        <w:rPr>
          <w:rFonts w:ascii="Times New Roman" w:hAnsi="Times New Roman" w:cs="Times New Roman"/>
          <w:sz w:val="32"/>
          <w:szCs w:val="32"/>
        </w:rPr>
        <w:t>. Но за сметка на това системно</w:t>
      </w:r>
      <w:r>
        <w:rPr>
          <w:rFonts w:ascii="Times New Roman" w:hAnsi="Times New Roman" w:cs="Times New Roman"/>
          <w:sz w:val="32"/>
          <w:szCs w:val="32"/>
        </w:rPr>
        <w:t xml:space="preserve"> се използват приоми на социолингвистиката и прагматиката, които дисертантката не заявява експлицитно. За мен те са една от най-силните страни на дисертацията.</w:t>
      </w:r>
    </w:p>
    <w:p w:rsidR="00C03939" w:rsidRDefault="00C03939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Участниците в комуникацията, които са от решаващо значение при разглеждания проблем, са описани много ясно и изчерпателно. Те се разделят според социална йерархия</w:t>
      </w:r>
      <w:r w:rsidR="00697FE4">
        <w:rPr>
          <w:rFonts w:ascii="Times New Roman" w:hAnsi="Times New Roman" w:cs="Times New Roman"/>
          <w:sz w:val="32"/>
          <w:szCs w:val="32"/>
        </w:rPr>
        <w:t>, семейни отношения, възраст и пол. Това е много важно изискване защото хоноративната система представлява кодиране на</w:t>
      </w:r>
      <w:r w:rsidR="00F8163B">
        <w:rPr>
          <w:rFonts w:ascii="Times New Roman" w:hAnsi="Times New Roman" w:cs="Times New Roman"/>
          <w:sz w:val="32"/>
          <w:szCs w:val="32"/>
        </w:rPr>
        <w:t xml:space="preserve"> междулич-</w:t>
      </w:r>
      <w:r w:rsidR="00697FE4">
        <w:rPr>
          <w:rFonts w:ascii="Times New Roman" w:hAnsi="Times New Roman" w:cs="Times New Roman"/>
          <w:sz w:val="32"/>
          <w:szCs w:val="32"/>
        </w:rPr>
        <w:t xml:space="preserve"> </w:t>
      </w:r>
      <w:r w:rsidR="00697FE4">
        <w:rPr>
          <w:rFonts w:ascii="Times New Roman" w:hAnsi="Times New Roman" w:cs="Times New Roman"/>
          <w:sz w:val="32"/>
          <w:szCs w:val="32"/>
        </w:rPr>
        <w:lastRenderedPageBreak/>
        <w:t>ностни отношения и действа</w:t>
      </w:r>
      <w:r w:rsidR="00F8163B">
        <w:rPr>
          <w:rFonts w:ascii="Times New Roman" w:hAnsi="Times New Roman" w:cs="Times New Roman"/>
          <w:sz w:val="32"/>
          <w:szCs w:val="32"/>
        </w:rPr>
        <w:t xml:space="preserve"> </w:t>
      </w:r>
      <w:r w:rsidR="00697FE4">
        <w:rPr>
          <w:rFonts w:ascii="Times New Roman" w:hAnsi="Times New Roman" w:cs="Times New Roman"/>
          <w:sz w:val="32"/>
          <w:szCs w:val="32"/>
        </w:rPr>
        <w:t>в определени комуникативни ситуации.</w:t>
      </w:r>
    </w:p>
    <w:p w:rsidR="00697FE4" w:rsidRDefault="00697FE4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Хоноративните стойности се реализират на</w:t>
      </w:r>
      <w:r w:rsidR="00F8163B">
        <w:rPr>
          <w:rFonts w:ascii="Times New Roman" w:hAnsi="Times New Roman" w:cs="Times New Roman"/>
          <w:sz w:val="32"/>
          <w:szCs w:val="32"/>
        </w:rPr>
        <w:t xml:space="preserve"> морфосинтак- </w:t>
      </w:r>
      <w:r>
        <w:rPr>
          <w:rFonts w:ascii="Times New Roman" w:hAnsi="Times New Roman" w:cs="Times New Roman"/>
          <w:sz w:val="32"/>
          <w:szCs w:val="32"/>
        </w:rPr>
        <w:t>тично равнище чрез различни средства, които са описани</w:t>
      </w:r>
      <w:r w:rsidR="00F8163B">
        <w:rPr>
          <w:rFonts w:ascii="Times New Roman" w:hAnsi="Times New Roman" w:cs="Times New Roman"/>
          <w:sz w:val="32"/>
          <w:szCs w:val="32"/>
        </w:rPr>
        <w:t xml:space="preserve"> подроб- </w:t>
      </w:r>
      <w:r>
        <w:rPr>
          <w:rFonts w:ascii="Times New Roman" w:hAnsi="Times New Roman" w:cs="Times New Roman"/>
          <w:sz w:val="32"/>
          <w:szCs w:val="32"/>
        </w:rPr>
        <w:t>но, ясно и разбираемо за широката публика. Формите са</w:t>
      </w:r>
      <w:r w:rsidR="00F8163B">
        <w:rPr>
          <w:rFonts w:ascii="Times New Roman" w:hAnsi="Times New Roman" w:cs="Times New Roman"/>
          <w:sz w:val="32"/>
          <w:szCs w:val="32"/>
        </w:rPr>
        <w:t xml:space="preserve"> предста-</w:t>
      </w:r>
      <w:r>
        <w:rPr>
          <w:rFonts w:ascii="Times New Roman" w:hAnsi="Times New Roman" w:cs="Times New Roman"/>
          <w:sz w:val="32"/>
          <w:szCs w:val="32"/>
        </w:rPr>
        <w:t xml:space="preserve"> представени според „равнищата на учтивост“ в корейски. Всеки, който се е интересувал от изразяване на учтивост, знае че в корейски съществуват три равнища, които са подробно описани в литературата. Би било по-лесно за четящите ако авторката беше дала кратко описание на тези три равнища.</w:t>
      </w:r>
    </w:p>
    <w:p w:rsidR="00697FE4" w:rsidRDefault="00697FE4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Дисертантката много ясно осъзнава спецификата на</w:t>
      </w:r>
      <w:r w:rsidR="00F8163B">
        <w:rPr>
          <w:rFonts w:ascii="Times New Roman" w:hAnsi="Times New Roman" w:cs="Times New Roman"/>
          <w:sz w:val="32"/>
          <w:szCs w:val="32"/>
        </w:rPr>
        <w:t xml:space="preserve"> хонора- </w:t>
      </w:r>
      <w:r>
        <w:rPr>
          <w:rFonts w:ascii="Times New Roman" w:hAnsi="Times New Roman" w:cs="Times New Roman"/>
          <w:sz w:val="32"/>
          <w:szCs w:val="32"/>
        </w:rPr>
        <w:t>тивната система и затова съвсем правилно подчертава че тя не бива да се приравнява с граматическа категория</w:t>
      </w:r>
      <w:r w:rsidR="00F81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защото силно зависи и варира спрямо това, което кодира.</w:t>
      </w:r>
    </w:p>
    <w:p w:rsidR="00697FE4" w:rsidRDefault="00697FE4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началото отбелязах необходимостта от заявяване на социолингвистиката като метод на изследване. И това се потвърждава от подробния анализ, който дисертантката прави на факторите за реализиране на хоноративната система. Всички те имат</w:t>
      </w:r>
      <w:r w:rsidR="00D86E99">
        <w:rPr>
          <w:rFonts w:ascii="Times New Roman" w:hAnsi="Times New Roman" w:cs="Times New Roman"/>
          <w:sz w:val="32"/>
          <w:szCs w:val="32"/>
        </w:rPr>
        <w:t xml:space="preserve"> социолингвистичен характер.</w:t>
      </w:r>
    </w:p>
    <w:p w:rsidR="00D86E99" w:rsidRDefault="00D86E99" w:rsidP="00E93F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отчитане на вече споменатата зависимост от факторите за реализилане на хоноративната система се обособяват три основни категории, които са описани системно и подробно от авторката.</w:t>
      </w:r>
    </w:p>
    <w:p w:rsidR="00D86E99" w:rsidRDefault="00D86E99" w:rsidP="00D86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Категория </w:t>
      </w:r>
      <w:r>
        <w:rPr>
          <w:rFonts w:ascii="Times New Roman" w:hAnsi="Times New Roman" w:cs="Times New Roman"/>
          <w:sz w:val="32"/>
          <w:szCs w:val="32"/>
          <w:lang w:val="en-US"/>
        </w:rPr>
        <w:t>sangdae</w:t>
      </w:r>
      <w:r>
        <w:rPr>
          <w:rFonts w:ascii="Times New Roman" w:hAnsi="Times New Roman" w:cs="Times New Roman"/>
          <w:sz w:val="32"/>
          <w:szCs w:val="32"/>
        </w:rPr>
        <w:t xml:space="preserve"> (равнища на учтивост към адресата)</w:t>
      </w:r>
    </w:p>
    <w:p w:rsidR="00D86E99" w:rsidRDefault="00D86E99" w:rsidP="00D86E9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Адресатът (или говорещият) използва 7 учтиви форми разделени в две групи: 5 учтиви форми, официално учтиви; 2 нови форами, неофициално учтиви.</w:t>
      </w:r>
    </w:p>
    <w:p w:rsidR="00D86E99" w:rsidRDefault="00D86E99" w:rsidP="00D86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</w:t>
      </w:r>
      <w:r>
        <w:rPr>
          <w:rFonts w:ascii="Times New Roman" w:hAnsi="Times New Roman" w:cs="Times New Roman"/>
          <w:sz w:val="32"/>
          <w:szCs w:val="32"/>
          <w:lang w:val="en-US"/>
        </w:rPr>
        <w:t>juche</w:t>
      </w:r>
      <w:r>
        <w:rPr>
          <w:rFonts w:ascii="Times New Roman" w:hAnsi="Times New Roman" w:cs="Times New Roman"/>
          <w:sz w:val="32"/>
          <w:szCs w:val="32"/>
        </w:rPr>
        <w:t xml:space="preserve"> (учтивост към субекта). Използва се задължителна суфиксация. Може да се изразява и чрез лексикални средства.</w:t>
      </w:r>
    </w:p>
    <w:p w:rsidR="00D86E99" w:rsidRDefault="00D86E99" w:rsidP="00D86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</w:t>
      </w:r>
      <w:r>
        <w:rPr>
          <w:rFonts w:ascii="Times New Roman" w:hAnsi="Times New Roman" w:cs="Times New Roman"/>
          <w:sz w:val="32"/>
          <w:szCs w:val="32"/>
          <w:lang w:val="en-US"/>
        </w:rPr>
        <w:t>gaegch</w:t>
      </w:r>
      <w:r>
        <w:rPr>
          <w:rFonts w:ascii="Times New Roman" w:hAnsi="Times New Roman" w:cs="Times New Roman"/>
          <w:sz w:val="32"/>
          <w:szCs w:val="32"/>
        </w:rPr>
        <w:t xml:space="preserve"> (учтивост към обекта) Маркира се чрез позиционни частици за пряко и непряко допълнение.</w:t>
      </w:r>
    </w:p>
    <w:p w:rsidR="00D86E99" w:rsidRDefault="00B77907" w:rsidP="00D86E9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подробното и аналитично описание на хоноративната система и средствата за изразяване следва анализ на кореските преводи</w:t>
      </w:r>
      <w:r w:rsidR="00F81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Библията. На първо място прави отлично впечатление анализът на избора на името на Бог. Подробно са описани и обяснени проблемите при превода на учтиви форми за назоваване на Бог като нарицателно име.</w:t>
      </w:r>
      <w:r w:rsidR="00786617">
        <w:rPr>
          <w:rFonts w:ascii="Times New Roman" w:hAnsi="Times New Roman" w:cs="Times New Roman"/>
          <w:sz w:val="32"/>
          <w:szCs w:val="32"/>
        </w:rPr>
        <w:t xml:space="preserve"> Това разграничение се оказва много важно при тези текстове и дисертантката го е уловила и описала подробно.</w:t>
      </w:r>
    </w:p>
    <w:p w:rsidR="00B77907" w:rsidRDefault="00B77907" w:rsidP="00D86E9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След ана</w:t>
      </w:r>
      <w:r w:rsidR="00F8163B">
        <w:rPr>
          <w:rFonts w:ascii="Times New Roman" w:hAnsi="Times New Roman" w:cs="Times New Roman"/>
          <w:sz w:val="32"/>
          <w:szCs w:val="32"/>
        </w:rPr>
        <w:t>лиза, авторката прави обобщението че в прев</w:t>
      </w:r>
      <w:r>
        <w:rPr>
          <w:rFonts w:ascii="Times New Roman" w:hAnsi="Times New Roman" w:cs="Times New Roman"/>
          <w:sz w:val="32"/>
          <w:szCs w:val="32"/>
        </w:rPr>
        <w:t>одите в периода 1977-2005 г. приложената хоноративна система съотвества на съвременнаата речева практика. Тук обаче ми липсва коментар за това дали така не се нарушава стилистиката на текста, която е много специфична.</w:t>
      </w:r>
    </w:p>
    <w:p w:rsidR="00B77907" w:rsidRDefault="00B77907" w:rsidP="00D86E9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Интересен момент е упоребата на суфикса </w:t>
      </w:r>
      <w:r w:rsidR="00F8163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si-</w:t>
      </w:r>
      <w:r>
        <w:rPr>
          <w:rFonts w:ascii="Times New Roman" w:hAnsi="Times New Roman" w:cs="Times New Roman"/>
          <w:sz w:val="32"/>
          <w:szCs w:val="32"/>
        </w:rPr>
        <w:t xml:space="preserve">. Тя нараства когато субектът съвпада с адресата. Причината е че </w:t>
      </w:r>
      <w:r>
        <w:rPr>
          <w:rFonts w:ascii="Times New Roman" w:hAnsi="Times New Roman" w:cs="Times New Roman"/>
          <w:sz w:val="32"/>
          <w:szCs w:val="32"/>
        </w:rPr>
        <w:lastRenderedPageBreak/>
        <w:t>в корейски се изразява по-голямо уважение в присъствието на сътоветното лице и в отсъствието му намалява.</w:t>
      </w:r>
    </w:p>
    <w:p w:rsidR="00786617" w:rsidRDefault="00786617" w:rsidP="00D86E9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При обобщаване на извлечените чрез анализа правила дисертантката дава обяснение за формулираната по-горе разлика в превода на Бог като собствено и като нарицателно име. Това обяснение се състои във факта че в днешната хоноративна система на корейски най-основното правило е преценката на адресата, т.е. </w:t>
      </w:r>
      <w:r w:rsidR="00F8163B">
        <w:rPr>
          <w:rFonts w:ascii="Times New Roman" w:hAnsi="Times New Roman" w:cs="Times New Roman"/>
          <w:sz w:val="32"/>
          <w:szCs w:val="32"/>
        </w:rPr>
        <w:t xml:space="preserve">в случая, на </w:t>
      </w:r>
      <w:r>
        <w:rPr>
          <w:rFonts w:ascii="Times New Roman" w:hAnsi="Times New Roman" w:cs="Times New Roman"/>
          <w:sz w:val="32"/>
          <w:szCs w:val="32"/>
        </w:rPr>
        <w:t xml:space="preserve">преводача. Сред факторите, които определят избора на форма е социалната </w:t>
      </w:r>
      <w:r w:rsidR="00F8163B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ерархия и той надделява над фактора възраст. При вертикалното уважение н</w:t>
      </w:r>
      <w:r w:rsidR="00F8163B">
        <w:rPr>
          <w:rFonts w:ascii="Times New Roman" w:hAnsi="Times New Roman" w:cs="Times New Roman"/>
          <w:sz w:val="32"/>
          <w:szCs w:val="32"/>
        </w:rPr>
        <w:t>адделяват традиционните форми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8163B">
        <w:rPr>
          <w:rFonts w:ascii="Times New Roman" w:hAnsi="Times New Roman" w:cs="Times New Roman"/>
          <w:sz w:val="32"/>
          <w:szCs w:val="32"/>
        </w:rPr>
        <w:t>Но адаптираните нови форми</w:t>
      </w:r>
      <w:r>
        <w:rPr>
          <w:rFonts w:ascii="Times New Roman" w:hAnsi="Times New Roman" w:cs="Times New Roman"/>
          <w:sz w:val="32"/>
          <w:szCs w:val="32"/>
        </w:rPr>
        <w:t xml:space="preserve"> изразяват хоризонтално уважение, т.е. система на</w:t>
      </w:r>
      <w:r w:rsidR="00F81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близост. Но пък тези нови форми се срещат рядко в анализираните текстове защото са характерни за устната реч. Така авторката определя още един фактор при преводите на Библията – съобразяване с жанра на текста.</w:t>
      </w:r>
    </w:p>
    <w:p w:rsidR="008E3619" w:rsidRDefault="008E3619" w:rsidP="00D86E9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Ще обобщя накратко приносите на труда.</w:t>
      </w:r>
    </w:p>
    <w:p w:rsidR="008E3619" w:rsidRPr="008E3619" w:rsidRDefault="008E3619" w:rsidP="008E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619">
        <w:rPr>
          <w:rFonts w:ascii="Times New Roman" w:hAnsi="Times New Roman" w:cs="Times New Roman"/>
          <w:sz w:val="32"/>
          <w:szCs w:val="32"/>
        </w:rPr>
        <w:t>Представената дисертация е уникална както в обекта така и в предмета на анализ. И двете са достатъчно сложни и специфични и изискват широка</w:t>
      </w:r>
      <w:r w:rsidR="00F8163B">
        <w:rPr>
          <w:rFonts w:ascii="Times New Roman" w:hAnsi="Times New Roman" w:cs="Times New Roman"/>
          <w:sz w:val="32"/>
          <w:szCs w:val="32"/>
        </w:rPr>
        <w:t xml:space="preserve"> компетентност, познаване </w:t>
      </w:r>
      <w:r w:rsidRPr="008E3619">
        <w:rPr>
          <w:rFonts w:ascii="Times New Roman" w:hAnsi="Times New Roman" w:cs="Times New Roman"/>
          <w:sz w:val="32"/>
          <w:szCs w:val="32"/>
        </w:rPr>
        <w:t>на корейската</w:t>
      </w:r>
      <w:r w:rsidR="00F8163B">
        <w:rPr>
          <w:rFonts w:ascii="Times New Roman" w:hAnsi="Times New Roman" w:cs="Times New Roman"/>
          <w:sz w:val="32"/>
          <w:szCs w:val="32"/>
        </w:rPr>
        <w:t xml:space="preserve"> хоноратив- </w:t>
      </w:r>
      <w:r w:rsidRPr="008E3619">
        <w:rPr>
          <w:rFonts w:ascii="Times New Roman" w:hAnsi="Times New Roman" w:cs="Times New Roman"/>
          <w:sz w:val="32"/>
          <w:szCs w:val="32"/>
        </w:rPr>
        <w:t>на система</w:t>
      </w:r>
      <w:r w:rsidR="00F8163B">
        <w:rPr>
          <w:rFonts w:ascii="Times New Roman" w:hAnsi="Times New Roman" w:cs="Times New Roman"/>
          <w:sz w:val="32"/>
          <w:szCs w:val="32"/>
        </w:rPr>
        <w:t xml:space="preserve"> както</w:t>
      </w:r>
      <w:r w:rsidRPr="008E3619">
        <w:rPr>
          <w:rFonts w:ascii="Times New Roman" w:hAnsi="Times New Roman" w:cs="Times New Roman"/>
          <w:sz w:val="32"/>
          <w:szCs w:val="32"/>
        </w:rPr>
        <w:t xml:space="preserve"> в детайли и</w:t>
      </w:r>
      <w:r w:rsidR="00F8163B">
        <w:rPr>
          <w:rFonts w:ascii="Times New Roman" w:hAnsi="Times New Roman" w:cs="Times New Roman"/>
          <w:sz w:val="32"/>
          <w:szCs w:val="32"/>
        </w:rPr>
        <w:t xml:space="preserve"> така и</w:t>
      </w:r>
      <w:r w:rsidRPr="008E3619">
        <w:rPr>
          <w:rFonts w:ascii="Times New Roman" w:hAnsi="Times New Roman" w:cs="Times New Roman"/>
          <w:sz w:val="32"/>
          <w:szCs w:val="32"/>
        </w:rPr>
        <w:t xml:space="preserve"> в нейната динамика. Дисертантката владее и двете до </w:t>
      </w:r>
      <w:r w:rsidRPr="008E3619">
        <w:rPr>
          <w:rFonts w:ascii="Times New Roman" w:hAnsi="Times New Roman" w:cs="Times New Roman"/>
          <w:sz w:val="32"/>
          <w:szCs w:val="32"/>
        </w:rPr>
        <w:lastRenderedPageBreak/>
        <w:t>подробности. Хубав фон представлява и описаният социален и културен контекст, който помага на авторката да обясни някои отклонения от строгата система.</w:t>
      </w:r>
    </w:p>
    <w:p w:rsidR="00786617" w:rsidRDefault="008E3619" w:rsidP="008E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Хоноративната система е изследвана във връзка с националната култура, социалните конвенции и нравствеността.</w:t>
      </w:r>
    </w:p>
    <w:p w:rsidR="008E3619" w:rsidRDefault="008E3619" w:rsidP="008E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Обособените категории на любезност са</w:t>
      </w:r>
      <w:r w:rsidR="00F816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разгледани в свързан текст, а не в отделни изречения.</w:t>
      </w:r>
    </w:p>
    <w:p w:rsidR="008E3619" w:rsidRDefault="00F8163B" w:rsidP="008E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Трудът и</w:t>
      </w:r>
      <w:r w:rsidR="008E3619">
        <w:rPr>
          <w:rFonts w:ascii="Times New Roman" w:hAnsi="Times New Roman" w:cs="Times New Roman"/>
          <w:sz w:val="32"/>
          <w:szCs w:val="32"/>
        </w:rPr>
        <w:t>ма историческа стойност защото представ</w:t>
      </w:r>
      <w:r>
        <w:rPr>
          <w:rFonts w:ascii="Times New Roman" w:hAnsi="Times New Roman" w:cs="Times New Roman"/>
          <w:sz w:val="32"/>
          <w:szCs w:val="32"/>
        </w:rPr>
        <w:t>я</w:t>
      </w:r>
      <w:r w:rsidR="008E3619">
        <w:rPr>
          <w:rFonts w:ascii="Times New Roman" w:hAnsi="Times New Roman" w:cs="Times New Roman"/>
          <w:sz w:val="32"/>
          <w:szCs w:val="32"/>
        </w:rPr>
        <w:t xml:space="preserve"> цялостната картина на навлизане на християнството в Корея и историята на корейските преводи на Библията.</w:t>
      </w:r>
    </w:p>
    <w:p w:rsidR="008E3619" w:rsidRDefault="008E3619" w:rsidP="008E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Като демонстрира определено градиране на предаваната учтивост, дисертантката демонстрира динамиката на системата от учтиви форми в съвременното коре</w:t>
      </w:r>
      <w:r w:rsidR="00F8163B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ско общество.</w:t>
      </w:r>
    </w:p>
    <w:p w:rsidR="008E3619" w:rsidRDefault="0007254E" w:rsidP="008E361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Особено впечатление прави педантичността и</w:t>
      </w:r>
      <w:r w:rsidR="00F8163B">
        <w:rPr>
          <w:rFonts w:ascii="Times New Roman" w:hAnsi="Times New Roman" w:cs="Times New Roman"/>
          <w:sz w:val="32"/>
          <w:szCs w:val="32"/>
        </w:rPr>
        <w:t xml:space="preserve"> изчерпател- </w:t>
      </w:r>
      <w:r>
        <w:rPr>
          <w:rFonts w:ascii="Times New Roman" w:hAnsi="Times New Roman" w:cs="Times New Roman"/>
          <w:sz w:val="32"/>
          <w:szCs w:val="32"/>
        </w:rPr>
        <w:t>ността с която са описани хоноративната система и механизмите на прилагането й при различните преводи. Тъй като познавам проф. Къртева, в тези качества долавям благотворното влияние на научния ръководител.</w:t>
      </w:r>
    </w:p>
    <w:p w:rsidR="0007254E" w:rsidRDefault="0007254E" w:rsidP="008E361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Авторефератът отразява точно съдържанието на дисертационния труд.</w:t>
      </w:r>
    </w:p>
    <w:p w:rsidR="0007254E" w:rsidRDefault="0007254E" w:rsidP="008E361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Дисертантката има 4 публикации по темата на дисертацията.</w:t>
      </w:r>
    </w:p>
    <w:p w:rsidR="0007254E" w:rsidRDefault="0007254E" w:rsidP="008E361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Възоснова на всичко изложено дотук, напълно убеде</w:t>
      </w:r>
      <w:r w:rsidR="00F8163B">
        <w:rPr>
          <w:rFonts w:ascii="Times New Roman" w:hAnsi="Times New Roman" w:cs="Times New Roman"/>
          <w:sz w:val="32"/>
          <w:szCs w:val="32"/>
        </w:rPr>
        <w:t>но препоръчвам на дисертантката</w:t>
      </w:r>
      <w:r>
        <w:rPr>
          <w:rFonts w:ascii="Times New Roman" w:hAnsi="Times New Roman" w:cs="Times New Roman"/>
          <w:sz w:val="32"/>
          <w:szCs w:val="32"/>
        </w:rPr>
        <w:t xml:space="preserve"> Ким Се Уон да бъде</w:t>
      </w:r>
      <w:r w:rsidR="00F8163B">
        <w:rPr>
          <w:rFonts w:ascii="Times New Roman" w:hAnsi="Times New Roman" w:cs="Times New Roman"/>
          <w:sz w:val="32"/>
          <w:szCs w:val="32"/>
        </w:rPr>
        <w:t xml:space="preserve"> присъ- </w:t>
      </w:r>
      <w:r>
        <w:rPr>
          <w:rFonts w:ascii="Times New Roman" w:hAnsi="Times New Roman" w:cs="Times New Roman"/>
          <w:sz w:val="32"/>
          <w:szCs w:val="32"/>
        </w:rPr>
        <w:t>дена образователната и научна степен „доктор“.</w:t>
      </w:r>
    </w:p>
    <w:p w:rsidR="0007254E" w:rsidRDefault="00880D25" w:rsidP="008E3619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>
            <wp:extent cx="5760720" cy="1399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5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63" w:rsidRDefault="006C7F63" w:rsidP="00E93FA3">
      <w:pPr>
        <w:spacing w:after="0" w:line="240" w:lineRule="auto"/>
      </w:pPr>
      <w:r>
        <w:separator/>
      </w:r>
    </w:p>
  </w:endnote>
  <w:endnote w:type="continuationSeparator" w:id="0">
    <w:p w:rsidR="006C7F63" w:rsidRDefault="006C7F63" w:rsidP="00E9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63" w:rsidRDefault="006C7F63" w:rsidP="00E93FA3">
      <w:pPr>
        <w:spacing w:after="0" w:line="240" w:lineRule="auto"/>
      </w:pPr>
      <w:r>
        <w:separator/>
      </w:r>
    </w:p>
  </w:footnote>
  <w:footnote w:type="continuationSeparator" w:id="0">
    <w:p w:rsidR="006C7F63" w:rsidRDefault="006C7F63" w:rsidP="00E9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0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3FA3" w:rsidRDefault="00E93F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3FA3" w:rsidRDefault="00E93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B7A"/>
    <w:multiLevelType w:val="hybridMultilevel"/>
    <w:tmpl w:val="3FA29B16"/>
    <w:lvl w:ilvl="0" w:tplc="932A21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2C3"/>
    <w:multiLevelType w:val="hybridMultilevel"/>
    <w:tmpl w:val="1250FFCA"/>
    <w:lvl w:ilvl="0" w:tplc="B2F01C1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3"/>
    <w:rsid w:val="00006C73"/>
    <w:rsid w:val="0007254E"/>
    <w:rsid w:val="004C6EED"/>
    <w:rsid w:val="00697FE4"/>
    <w:rsid w:val="006C7F63"/>
    <w:rsid w:val="00786617"/>
    <w:rsid w:val="007D35AA"/>
    <w:rsid w:val="008521C1"/>
    <w:rsid w:val="00880D25"/>
    <w:rsid w:val="008E3619"/>
    <w:rsid w:val="009E51E2"/>
    <w:rsid w:val="00B77907"/>
    <w:rsid w:val="00C03939"/>
    <w:rsid w:val="00D86E99"/>
    <w:rsid w:val="00E53A8B"/>
    <w:rsid w:val="00E93FA3"/>
    <w:rsid w:val="00F6488F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A3"/>
  </w:style>
  <w:style w:type="paragraph" w:styleId="Footer">
    <w:name w:val="footer"/>
    <w:basedOn w:val="Normal"/>
    <w:link w:val="FooterChar"/>
    <w:uiPriority w:val="99"/>
    <w:unhideWhenUsed/>
    <w:rsid w:val="00E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A3"/>
  </w:style>
  <w:style w:type="paragraph" w:styleId="ListParagraph">
    <w:name w:val="List Paragraph"/>
    <w:basedOn w:val="Normal"/>
    <w:uiPriority w:val="34"/>
    <w:qFormat/>
    <w:rsid w:val="00D86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A3"/>
  </w:style>
  <w:style w:type="paragraph" w:styleId="Footer">
    <w:name w:val="footer"/>
    <w:basedOn w:val="Normal"/>
    <w:link w:val="FooterChar"/>
    <w:uiPriority w:val="99"/>
    <w:unhideWhenUsed/>
    <w:rsid w:val="00E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A3"/>
  </w:style>
  <w:style w:type="paragraph" w:styleId="ListParagraph">
    <w:name w:val="List Paragraph"/>
    <w:basedOn w:val="Normal"/>
    <w:uiPriority w:val="34"/>
    <w:qFormat/>
    <w:rsid w:val="00D86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</cp:lastModifiedBy>
  <cp:revision>2</cp:revision>
  <dcterms:created xsi:type="dcterms:W3CDTF">2015-11-18T08:38:00Z</dcterms:created>
  <dcterms:modified xsi:type="dcterms:W3CDTF">2015-11-18T08:38:00Z</dcterms:modified>
</cp:coreProperties>
</file>