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0C" w:rsidRDefault="007D270C" w:rsidP="007D270C">
      <w:pPr>
        <w:tabs>
          <w:tab w:val="left" w:pos="3402"/>
        </w:tabs>
        <w:spacing w:after="120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РЕЦЕНЗИЯ</w:t>
      </w:r>
    </w:p>
    <w:p w:rsidR="007D270C" w:rsidRPr="00843ABC" w:rsidRDefault="007D270C" w:rsidP="007D270C">
      <w:pPr>
        <w:ind w:left="284" w:right="283"/>
        <w:jc w:val="center"/>
        <w:rPr>
          <w:b/>
          <w:sz w:val="28"/>
          <w:szCs w:val="28"/>
          <w:lang w:val="bg-BG"/>
        </w:rPr>
      </w:pPr>
    </w:p>
    <w:p w:rsidR="007D270C" w:rsidRDefault="007D270C" w:rsidP="00A92452">
      <w:pPr>
        <w:autoSpaceDE w:val="0"/>
        <w:autoSpaceDN w:val="0"/>
        <w:adjustRightInd w:val="0"/>
        <w:jc w:val="center"/>
        <w:rPr>
          <w:sz w:val="28"/>
          <w:szCs w:val="28"/>
          <w:lang w:val="bg-BG"/>
        </w:rPr>
      </w:pPr>
      <w:r w:rsidRPr="00843ABC">
        <w:rPr>
          <w:sz w:val="28"/>
          <w:szCs w:val="28"/>
          <w:lang w:val="bg-BG"/>
        </w:rPr>
        <w:t>изготвен</w:t>
      </w:r>
      <w:r>
        <w:rPr>
          <w:sz w:val="28"/>
          <w:szCs w:val="28"/>
          <w:lang w:val="bg-BG"/>
        </w:rPr>
        <w:t>а</w:t>
      </w:r>
      <w:r w:rsidRPr="00843ABC">
        <w:rPr>
          <w:sz w:val="28"/>
          <w:szCs w:val="28"/>
          <w:lang w:val="bg-BG"/>
        </w:rPr>
        <w:t xml:space="preserve"> от проф. д-р Борис Парашкевов във връзка с </w:t>
      </w:r>
      <w:r>
        <w:rPr>
          <w:sz w:val="28"/>
          <w:szCs w:val="28"/>
          <w:lang w:val="bg-BG"/>
        </w:rPr>
        <w:t>процедурата за придобиване на образователната и научна степен „доктор“ в Област на висшето о</w:t>
      </w:r>
      <w:r w:rsidR="00A92452">
        <w:rPr>
          <w:sz w:val="28"/>
          <w:szCs w:val="28"/>
          <w:lang w:val="bg-BG"/>
        </w:rPr>
        <w:t>бразование 2. Хуманитарни науки</w:t>
      </w:r>
      <w:r>
        <w:rPr>
          <w:sz w:val="28"/>
          <w:szCs w:val="28"/>
          <w:lang w:val="bg-BG"/>
        </w:rPr>
        <w:t xml:space="preserve"> 2.1. Филология (</w:t>
      </w:r>
      <w:r w:rsidRPr="007D270C">
        <w:rPr>
          <w:sz w:val="28"/>
          <w:szCs w:val="28"/>
          <w:lang w:val="bg-BG"/>
        </w:rPr>
        <w:t>Общо и сравнително езикознание</w:t>
      </w:r>
      <w:r>
        <w:rPr>
          <w:sz w:val="28"/>
          <w:szCs w:val="28"/>
          <w:lang w:val="bg-BG"/>
        </w:rPr>
        <w:t xml:space="preserve"> – </w:t>
      </w:r>
      <w:r w:rsidRPr="007D270C">
        <w:rPr>
          <w:sz w:val="28"/>
          <w:szCs w:val="28"/>
          <w:lang w:val="bg-BG"/>
        </w:rPr>
        <w:t>сравнително</w:t>
      </w:r>
      <w:r>
        <w:rPr>
          <w:sz w:val="28"/>
          <w:szCs w:val="28"/>
          <w:lang w:val="bg-BG"/>
        </w:rPr>
        <w:t xml:space="preserve"> </w:t>
      </w:r>
      <w:r w:rsidRPr="007D270C">
        <w:rPr>
          <w:sz w:val="28"/>
          <w:szCs w:val="28"/>
          <w:lang w:val="bg-BG"/>
        </w:rPr>
        <w:t>езикознание на немски и български</w:t>
      </w:r>
      <w:r w:rsidR="00A92452">
        <w:rPr>
          <w:sz w:val="28"/>
          <w:szCs w:val="28"/>
          <w:lang w:val="bg-BG"/>
        </w:rPr>
        <w:t xml:space="preserve"> </w:t>
      </w:r>
      <w:r w:rsidRPr="007D270C">
        <w:rPr>
          <w:sz w:val="28"/>
          <w:szCs w:val="28"/>
          <w:lang w:val="bg-BG"/>
        </w:rPr>
        <w:t>език)</w:t>
      </w:r>
    </w:p>
    <w:p w:rsidR="007D270C" w:rsidRPr="00843ABC" w:rsidRDefault="007D270C" w:rsidP="007D270C">
      <w:pPr>
        <w:ind w:left="284" w:right="283"/>
        <w:jc w:val="center"/>
        <w:rPr>
          <w:sz w:val="28"/>
          <w:szCs w:val="28"/>
          <w:lang w:val="bg-BG"/>
        </w:rPr>
      </w:pPr>
      <w:r w:rsidRPr="00843ABC">
        <w:rPr>
          <w:sz w:val="28"/>
          <w:szCs w:val="28"/>
          <w:lang w:val="bg-BG"/>
        </w:rPr>
        <w:t xml:space="preserve">   </w:t>
      </w:r>
    </w:p>
    <w:p w:rsidR="00D240FB" w:rsidRPr="00843ABC" w:rsidRDefault="007D270C" w:rsidP="00A92452">
      <w:pPr>
        <w:tabs>
          <w:tab w:val="left" w:pos="3402"/>
        </w:tabs>
        <w:spacing w:after="120"/>
        <w:jc w:val="both"/>
        <w:rPr>
          <w:sz w:val="28"/>
          <w:szCs w:val="28"/>
          <w:lang w:val="bg-BG"/>
        </w:rPr>
      </w:pPr>
      <w:r w:rsidRPr="00843ABC">
        <w:rPr>
          <w:sz w:val="28"/>
          <w:szCs w:val="28"/>
          <w:lang w:val="bg-BG"/>
        </w:rPr>
        <w:t>Настоящ</w:t>
      </w:r>
      <w:r>
        <w:rPr>
          <w:sz w:val="28"/>
          <w:szCs w:val="28"/>
          <w:lang w:val="bg-BG"/>
        </w:rPr>
        <w:t>ата рецензия</w:t>
      </w:r>
      <w:r w:rsidRPr="00843AB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е изготвена съгласно </w:t>
      </w:r>
      <w:r w:rsidRPr="005B2428">
        <w:rPr>
          <w:sz w:val="28"/>
          <w:szCs w:val="28"/>
          <w:lang w:val="bg-BG"/>
        </w:rPr>
        <w:t>заповед № Р</w:t>
      </w:r>
      <w:r>
        <w:rPr>
          <w:sz w:val="28"/>
          <w:szCs w:val="28"/>
          <w:lang w:val="bg-BG"/>
        </w:rPr>
        <w:t>Д 38-</w:t>
      </w:r>
      <w:r w:rsidR="00D410C7">
        <w:rPr>
          <w:sz w:val="28"/>
          <w:szCs w:val="28"/>
          <w:lang w:val="bg-BG"/>
        </w:rPr>
        <w:t>443</w:t>
      </w:r>
      <w:r>
        <w:rPr>
          <w:sz w:val="28"/>
          <w:szCs w:val="28"/>
          <w:lang w:val="bg-BG"/>
        </w:rPr>
        <w:t xml:space="preserve"> </w:t>
      </w:r>
      <w:r w:rsidRPr="005B2428">
        <w:rPr>
          <w:sz w:val="28"/>
          <w:szCs w:val="28"/>
          <w:lang w:val="bg-BG"/>
        </w:rPr>
        <w:t xml:space="preserve">от </w:t>
      </w:r>
      <w:r w:rsidR="00D410C7">
        <w:rPr>
          <w:sz w:val="28"/>
          <w:szCs w:val="28"/>
          <w:lang w:val="bg-BG"/>
        </w:rPr>
        <w:t>07</w:t>
      </w:r>
      <w:r w:rsidRPr="005B2428">
        <w:rPr>
          <w:sz w:val="28"/>
          <w:szCs w:val="28"/>
          <w:lang w:val="bg-BG"/>
        </w:rPr>
        <w:t>.</w:t>
      </w:r>
      <w:r w:rsidR="00D410C7">
        <w:rPr>
          <w:sz w:val="28"/>
          <w:szCs w:val="28"/>
          <w:lang w:val="bg-BG"/>
        </w:rPr>
        <w:t>07</w:t>
      </w:r>
      <w:r w:rsidRPr="005B2428">
        <w:rPr>
          <w:sz w:val="28"/>
          <w:szCs w:val="28"/>
          <w:lang w:val="bg-BG"/>
        </w:rPr>
        <w:t>.201</w:t>
      </w:r>
      <w:r>
        <w:rPr>
          <w:sz w:val="28"/>
          <w:szCs w:val="28"/>
          <w:lang w:val="bg-BG"/>
        </w:rPr>
        <w:t>4</w:t>
      </w:r>
      <w:r w:rsidRPr="005B2428">
        <w:rPr>
          <w:sz w:val="28"/>
          <w:szCs w:val="28"/>
          <w:lang w:val="bg-BG"/>
        </w:rPr>
        <w:t xml:space="preserve"> г.</w:t>
      </w:r>
      <w:r w:rsidRPr="003C3C2D">
        <w:rPr>
          <w:sz w:val="28"/>
          <w:szCs w:val="28"/>
          <w:lang w:val="bg-BG"/>
        </w:rPr>
        <w:t xml:space="preserve"> </w:t>
      </w:r>
      <w:r w:rsidRPr="00843ABC">
        <w:rPr>
          <w:sz w:val="28"/>
          <w:szCs w:val="28"/>
          <w:lang w:val="bg-BG"/>
        </w:rPr>
        <w:t xml:space="preserve">на ректора на </w:t>
      </w:r>
      <w:r>
        <w:rPr>
          <w:sz w:val="28"/>
          <w:szCs w:val="28"/>
          <w:lang w:val="bg-BG"/>
        </w:rPr>
        <w:t>Софийския университет „Свети Климент Охридски</w:t>
      </w:r>
      <w:r w:rsidRPr="00843ABC">
        <w:rPr>
          <w:sz w:val="28"/>
          <w:szCs w:val="28"/>
          <w:lang w:val="bg-BG"/>
        </w:rPr>
        <w:t>”</w:t>
      </w:r>
      <w:r w:rsidRPr="00390503">
        <w:rPr>
          <w:sz w:val="28"/>
          <w:szCs w:val="28"/>
          <w:lang w:val="bg-BG"/>
        </w:rPr>
        <w:t>,</w:t>
      </w:r>
      <w:r w:rsidRPr="00843AB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проф. д.и.н. Иван Илчев, </w:t>
      </w:r>
      <w:r w:rsidRPr="00843ABC">
        <w:rPr>
          <w:sz w:val="28"/>
          <w:szCs w:val="28"/>
          <w:lang w:val="bg-BG"/>
        </w:rPr>
        <w:t xml:space="preserve">и </w:t>
      </w:r>
      <w:r>
        <w:rPr>
          <w:sz w:val="28"/>
          <w:szCs w:val="28"/>
          <w:lang w:val="bg-BG"/>
        </w:rPr>
        <w:t xml:space="preserve">в съответствие </w:t>
      </w:r>
      <w:r w:rsidRPr="00843ABC">
        <w:rPr>
          <w:sz w:val="28"/>
          <w:szCs w:val="28"/>
          <w:lang w:val="bg-BG"/>
        </w:rPr>
        <w:t>с решението от първото заседание на научното жури, съставено по силата на същата заповед.</w:t>
      </w:r>
      <w:r>
        <w:rPr>
          <w:sz w:val="28"/>
          <w:szCs w:val="28"/>
          <w:lang w:val="bg-BG"/>
        </w:rPr>
        <w:t xml:space="preserve"> </w:t>
      </w:r>
      <w:r w:rsidRPr="00594B53">
        <w:rPr>
          <w:sz w:val="28"/>
          <w:szCs w:val="28"/>
          <w:lang w:val="bg-BG"/>
        </w:rPr>
        <w:t xml:space="preserve">Задачата на </w:t>
      </w:r>
      <w:r>
        <w:rPr>
          <w:sz w:val="28"/>
          <w:szCs w:val="28"/>
          <w:lang w:val="bg-BG"/>
        </w:rPr>
        <w:t>рецензията е да даде оценка за</w:t>
      </w:r>
      <w:r w:rsidRPr="00594B53">
        <w:rPr>
          <w:sz w:val="28"/>
          <w:szCs w:val="28"/>
          <w:lang w:val="bg-BG"/>
        </w:rPr>
        <w:t xml:space="preserve"> дисертацията на</w:t>
      </w:r>
      <w:r>
        <w:rPr>
          <w:sz w:val="28"/>
          <w:szCs w:val="28"/>
          <w:lang w:val="bg-BG"/>
        </w:rPr>
        <w:t xml:space="preserve"> </w:t>
      </w:r>
      <w:r w:rsidR="00CE060C">
        <w:rPr>
          <w:sz w:val="28"/>
          <w:szCs w:val="28"/>
          <w:lang w:val="bg-BG"/>
        </w:rPr>
        <w:t>свободната докторантка</w:t>
      </w:r>
      <w:r w:rsidRPr="00594B5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гл. ас. </w:t>
      </w:r>
      <w:r w:rsidR="00D410C7">
        <w:rPr>
          <w:sz w:val="28"/>
          <w:szCs w:val="28"/>
          <w:lang w:val="bg-BG"/>
        </w:rPr>
        <w:t>Бисерка Николова Велева-Петрусенко</w:t>
      </w:r>
      <w:r w:rsidRPr="00594B5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на тема</w:t>
      </w:r>
      <w:r w:rsidR="00D410C7">
        <w:rPr>
          <w:sz w:val="28"/>
          <w:szCs w:val="28"/>
          <w:lang w:val="bg-BG"/>
        </w:rPr>
        <w:t xml:space="preserve"> „Контрастивен анализ на деминутивите в немски и български език (Умалителни съществителни имена)</w:t>
      </w:r>
      <w:r w:rsidR="00CE060C">
        <w:rPr>
          <w:sz w:val="28"/>
          <w:szCs w:val="28"/>
          <w:lang w:val="bg-BG"/>
        </w:rPr>
        <w:t>“</w:t>
      </w:r>
      <w:r>
        <w:rPr>
          <w:sz w:val="28"/>
          <w:szCs w:val="28"/>
          <w:lang w:val="bg-BG"/>
        </w:rPr>
        <w:t xml:space="preserve">. Гл. ас. </w:t>
      </w:r>
      <w:r w:rsidR="00D410C7">
        <w:rPr>
          <w:sz w:val="28"/>
          <w:szCs w:val="28"/>
          <w:lang w:val="bg-BG"/>
        </w:rPr>
        <w:t xml:space="preserve">Бисерка Велева </w:t>
      </w:r>
      <w:r>
        <w:rPr>
          <w:sz w:val="28"/>
          <w:szCs w:val="28"/>
          <w:lang w:val="bg-BG"/>
        </w:rPr>
        <w:t>е родена през 19</w:t>
      </w:r>
      <w:r w:rsidR="00C60323">
        <w:rPr>
          <w:sz w:val="28"/>
          <w:szCs w:val="28"/>
          <w:lang w:val="bg-BG"/>
        </w:rPr>
        <w:t>57</w:t>
      </w:r>
      <w:r>
        <w:rPr>
          <w:sz w:val="28"/>
          <w:szCs w:val="28"/>
          <w:lang w:val="bg-BG"/>
        </w:rPr>
        <w:t xml:space="preserve"> г.</w:t>
      </w:r>
      <w:r w:rsidR="00C60323">
        <w:rPr>
          <w:sz w:val="28"/>
          <w:szCs w:val="28"/>
          <w:lang w:val="bg-BG"/>
        </w:rPr>
        <w:t xml:space="preserve"> в гр. Пазарджик</w:t>
      </w:r>
      <w:r>
        <w:rPr>
          <w:sz w:val="28"/>
          <w:szCs w:val="28"/>
          <w:lang w:val="bg-BG"/>
        </w:rPr>
        <w:t xml:space="preserve">, </w:t>
      </w:r>
      <w:r w:rsidR="00C60323">
        <w:rPr>
          <w:sz w:val="28"/>
          <w:szCs w:val="28"/>
          <w:lang w:val="bg-BG"/>
        </w:rPr>
        <w:t>където през 1976 г.</w:t>
      </w:r>
      <w:r w:rsidR="008435C9">
        <w:rPr>
          <w:sz w:val="28"/>
          <w:szCs w:val="28"/>
          <w:lang w:val="bg-BG"/>
        </w:rPr>
        <w:t xml:space="preserve"> с отличен успех</w:t>
      </w:r>
      <w:r w:rsidR="00C60323">
        <w:rPr>
          <w:sz w:val="28"/>
          <w:szCs w:val="28"/>
          <w:lang w:val="bg-BG"/>
        </w:rPr>
        <w:t xml:space="preserve"> е </w:t>
      </w:r>
      <w:r>
        <w:rPr>
          <w:sz w:val="28"/>
          <w:szCs w:val="28"/>
          <w:lang w:val="bg-BG"/>
        </w:rPr>
        <w:t>завършила средно</w:t>
      </w:r>
      <w:r w:rsidR="00CE060C">
        <w:rPr>
          <w:sz w:val="28"/>
          <w:szCs w:val="28"/>
          <w:lang w:val="bg-BG"/>
        </w:rPr>
        <w:t>то си</w:t>
      </w:r>
      <w:r>
        <w:rPr>
          <w:sz w:val="28"/>
          <w:szCs w:val="28"/>
          <w:lang w:val="bg-BG"/>
        </w:rPr>
        <w:t xml:space="preserve"> образование</w:t>
      </w:r>
      <w:r w:rsidR="00CE060C">
        <w:rPr>
          <w:sz w:val="28"/>
          <w:szCs w:val="28"/>
          <w:lang w:val="bg-BG"/>
        </w:rPr>
        <w:t xml:space="preserve"> </w:t>
      </w:r>
      <w:r w:rsidR="008435C9">
        <w:rPr>
          <w:sz w:val="28"/>
          <w:szCs w:val="28"/>
          <w:lang w:val="bg-BG"/>
        </w:rPr>
        <w:t>в</w:t>
      </w:r>
      <w:r w:rsidR="008435C9" w:rsidRPr="008435C9">
        <w:rPr>
          <w:sz w:val="28"/>
          <w:szCs w:val="28"/>
        </w:rPr>
        <w:t xml:space="preserve"> </w:t>
      </w:r>
      <w:r w:rsidR="008435C9" w:rsidRPr="008435C9">
        <w:rPr>
          <w:rFonts w:ascii="All Times New Roman" w:hAnsi="All Times New Roman" w:cs="All Times New Roman"/>
          <w:sz w:val="28"/>
          <w:szCs w:val="28"/>
        </w:rPr>
        <w:t>Немска</w:t>
      </w:r>
      <w:r w:rsidR="008435C9">
        <w:rPr>
          <w:rFonts w:ascii="All Times New Roman" w:hAnsi="All Times New Roman" w:cs="All Times New Roman"/>
          <w:sz w:val="28"/>
          <w:szCs w:val="28"/>
          <w:lang w:val="bg-BG"/>
        </w:rPr>
        <w:t>та</w:t>
      </w:r>
      <w:r w:rsidR="008435C9" w:rsidRPr="008435C9">
        <w:rPr>
          <w:rFonts w:ascii="All Times New Roman" w:hAnsi="All Times New Roman" w:cs="All Times New Roman"/>
          <w:sz w:val="28"/>
          <w:szCs w:val="28"/>
        </w:rPr>
        <w:t xml:space="preserve"> езикова гимназия </w:t>
      </w:r>
      <w:r w:rsidR="008435C9">
        <w:rPr>
          <w:rFonts w:ascii="All Times New Roman" w:hAnsi="All Times New Roman" w:cs="All Times New Roman"/>
          <w:sz w:val="28"/>
          <w:szCs w:val="28"/>
          <w:lang w:val="bg-BG"/>
        </w:rPr>
        <w:t>„</w:t>
      </w:r>
      <w:r w:rsidR="008435C9" w:rsidRPr="008435C9">
        <w:rPr>
          <w:rFonts w:ascii="All Times New Roman" w:hAnsi="All Times New Roman" w:cs="All Times New Roman"/>
          <w:sz w:val="28"/>
          <w:szCs w:val="28"/>
        </w:rPr>
        <w:t>Б. Брехт</w:t>
      </w:r>
      <w:r w:rsidR="008435C9">
        <w:rPr>
          <w:rFonts w:ascii="All Times New Roman" w:hAnsi="All Times New Roman" w:cs="All Times New Roman"/>
          <w:sz w:val="28"/>
          <w:szCs w:val="28"/>
          <w:lang w:val="bg-BG"/>
        </w:rPr>
        <w:t>“</w:t>
      </w:r>
      <w:r w:rsidR="00C60323" w:rsidRPr="008435C9">
        <w:rPr>
          <w:rFonts w:ascii="All Times New Roman" w:hAnsi="All Times New Roman" w:cs="All Times New Roman"/>
          <w:sz w:val="28"/>
          <w:szCs w:val="28"/>
          <w:lang w:val="bg-BG"/>
        </w:rPr>
        <w:t>, а през 1982</w:t>
      </w:r>
      <w:r w:rsidR="00CE060C" w:rsidRPr="008435C9">
        <w:rPr>
          <w:rFonts w:ascii="All Times New Roman" w:hAnsi="All Times New Roman" w:cs="All Times New Roman"/>
          <w:sz w:val="28"/>
          <w:szCs w:val="28"/>
          <w:lang w:val="bg-BG"/>
        </w:rPr>
        <w:t xml:space="preserve"> г.</w:t>
      </w:r>
      <w:r w:rsidR="00C60323" w:rsidRPr="008435C9">
        <w:rPr>
          <w:rFonts w:ascii="All Times New Roman" w:hAnsi="All Times New Roman" w:cs="All Times New Roman"/>
          <w:sz w:val="28"/>
          <w:szCs w:val="28"/>
          <w:lang w:val="bg-BG"/>
        </w:rPr>
        <w:t xml:space="preserve"> – висше</w:t>
      </w:r>
      <w:r w:rsidR="00C60323" w:rsidRPr="008435C9">
        <w:rPr>
          <w:sz w:val="28"/>
          <w:szCs w:val="28"/>
          <w:lang w:val="bg-BG"/>
        </w:rPr>
        <w:t xml:space="preserve"> по Герм</w:t>
      </w:r>
      <w:r w:rsidR="00C60323">
        <w:rPr>
          <w:sz w:val="28"/>
          <w:szCs w:val="28"/>
          <w:lang w:val="bg-BG"/>
        </w:rPr>
        <w:t>анистика в СУ „Св. Климент Охридски“.</w:t>
      </w:r>
      <w:r w:rsidR="00CE060C">
        <w:rPr>
          <w:sz w:val="28"/>
          <w:szCs w:val="28"/>
          <w:lang w:val="bg-BG"/>
        </w:rPr>
        <w:t xml:space="preserve"> От 2005 г. е главен асистент </w:t>
      </w:r>
      <w:r w:rsidR="00897C75">
        <w:rPr>
          <w:sz w:val="28"/>
          <w:szCs w:val="28"/>
          <w:lang w:val="bg-BG"/>
        </w:rPr>
        <w:t xml:space="preserve">към </w:t>
      </w:r>
      <w:r w:rsidR="00A92452">
        <w:rPr>
          <w:sz w:val="28"/>
          <w:szCs w:val="28"/>
          <w:lang w:val="bg-BG"/>
        </w:rPr>
        <w:t>К</w:t>
      </w:r>
      <w:r w:rsidR="00897C75">
        <w:rPr>
          <w:sz w:val="28"/>
          <w:szCs w:val="28"/>
          <w:lang w:val="bg-BG"/>
        </w:rPr>
        <w:t>атедрата</w:t>
      </w:r>
      <w:r w:rsidR="00A92452">
        <w:rPr>
          <w:sz w:val="28"/>
          <w:szCs w:val="28"/>
          <w:lang w:val="bg-BG"/>
        </w:rPr>
        <w:t xml:space="preserve"> по з</w:t>
      </w:r>
      <w:r w:rsidR="00897C75">
        <w:rPr>
          <w:sz w:val="28"/>
          <w:szCs w:val="28"/>
          <w:lang w:val="bg-BG"/>
        </w:rPr>
        <w:t>ападни езици и преподава немски език на студентите от специалност Между</w:t>
      </w:r>
      <w:r w:rsidR="00A92452">
        <w:rPr>
          <w:sz w:val="28"/>
          <w:szCs w:val="28"/>
          <w:lang w:val="bg-BG"/>
        </w:rPr>
        <w:t>народни отношения към Юридическия факултет.</w:t>
      </w:r>
      <w:r w:rsidR="00897C75">
        <w:rPr>
          <w:sz w:val="28"/>
          <w:szCs w:val="28"/>
          <w:lang w:val="bg-BG"/>
        </w:rPr>
        <w:t xml:space="preserve"> </w:t>
      </w:r>
    </w:p>
    <w:p w:rsidR="00551C1F" w:rsidRDefault="00D240FB" w:rsidP="00D240FB">
      <w:pPr>
        <w:jc w:val="both"/>
        <w:rPr>
          <w:sz w:val="28"/>
          <w:szCs w:val="28"/>
          <w:lang w:val="bg-BG"/>
        </w:rPr>
      </w:pPr>
      <w:r w:rsidRPr="00653D8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ab/>
      </w:r>
      <w:r w:rsidRPr="00653D88">
        <w:rPr>
          <w:sz w:val="28"/>
          <w:szCs w:val="28"/>
          <w:lang w:val="bg-BG"/>
        </w:rPr>
        <w:t xml:space="preserve">Преди </w:t>
      </w:r>
      <w:r>
        <w:rPr>
          <w:sz w:val="28"/>
          <w:szCs w:val="28"/>
          <w:lang w:val="bg-BG"/>
        </w:rPr>
        <w:t>десетина години</w:t>
      </w:r>
      <w:r w:rsidR="00B7682C">
        <w:rPr>
          <w:sz w:val="28"/>
          <w:szCs w:val="28"/>
          <w:lang w:val="bg-BG"/>
        </w:rPr>
        <w:t xml:space="preserve"> колегата</w:t>
      </w:r>
      <w:r>
        <w:rPr>
          <w:sz w:val="28"/>
          <w:szCs w:val="28"/>
          <w:lang w:val="bg-BG"/>
        </w:rPr>
        <w:t xml:space="preserve"> Б. Велева</w:t>
      </w:r>
      <w:r w:rsidR="008A3E4D">
        <w:rPr>
          <w:sz w:val="28"/>
          <w:szCs w:val="28"/>
          <w:lang w:val="bg-BG"/>
        </w:rPr>
        <w:t xml:space="preserve"> ме помоли за съвет относно някоя</w:t>
      </w:r>
      <w:r>
        <w:rPr>
          <w:sz w:val="28"/>
          <w:szCs w:val="28"/>
          <w:lang w:val="bg-BG"/>
        </w:rPr>
        <w:t xml:space="preserve"> тема, която би могла да разработи като дисертационен труд. П</w:t>
      </w:r>
      <w:r w:rsidR="008A3E4D">
        <w:rPr>
          <w:sz w:val="28"/>
          <w:szCs w:val="28"/>
          <w:lang w:val="bg-BG"/>
        </w:rPr>
        <w:t xml:space="preserve">редложих й </w:t>
      </w:r>
      <w:r>
        <w:rPr>
          <w:sz w:val="28"/>
          <w:szCs w:val="28"/>
          <w:lang w:val="bg-BG"/>
        </w:rPr>
        <w:t>да с</w:t>
      </w:r>
      <w:r w:rsidR="008A3E4D">
        <w:rPr>
          <w:sz w:val="28"/>
          <w:szCs w:val="28"/>
          <w:lang w:val="bg-BG"/>
        </w:rPr>
        <w:t xml:space="preserve">е ориентира към </w:t>
      </w:r>
      <w:r>
        <w:rPr>
          <w:sz w:val="28"/>
          <w:szCs w:val="28"/>
          <w:lang w:val="bg-BG"/>
        </w:rPr>
        <w:t xml:space="preserve">умалителността в немския книжовен език </w:t>
      </w:r>
      <w:r w:rsidR="008A3E4D">
        <w:rPr>
          <w:sz w:val="28"/>
          <w:szCs w:val="28"/>
          <w:lang w:val="bg-BG"/>
        </w:rPr>
        <w:t xml:space="preserve">и </w:t>
      </w:r>
      <w:r>
        <w:rPr>
          <w:sz w:val="28"/>
          <w:szCs w:val="28"/>
          <w:lang w:val="bg-BG"/>
        </w:rPr>
        <w:t xml:space="preserve">регионалните особености </w:t>
      </w:r>
      <w:r w:rsidR="00B7682C">
        <w:rPr>
          <w:sz w:val="28"/>
          <w:szCs w:val="28"/>
          <w:lang w:val="bg-BG"/>
        </w:rPr>
        <w:t>при</w:t>
      </w:r>
      <w:r w:rsidR="008A3E4D">
        <w:rPr>
          <w:sz w:val="28"/>
          <w:szCs w:val="28"/>
          <w:lang w:val="bg-BG"/>
        </w:rPr>
        <w:t xml:space="preserve"> нейното </w:t>
      </w:r>
      <w:r>
        <w:rPr>
          <w:sz w:val="28"/>
          <w:szCs w:val="28"/>
          <w:lang w:val="bg-BG"/>
        </w:rPr>
        <w:t>израз</w:t>
      </w:r>
      <w:r w:rsidR="008A3E4D">
        <w:rPr>
          <w:sz w:val="28"/>
          <w:szCs w:val="28"/>
          <w:lang w:val="bg-BG"/>
        </w:rPr>
        <w:t>яване.</w:t>
      </w:r>
      <w:r w:rsidR="000F3DCD">
        <w:rPr>
          <w:sz w:val="28"/>
          <w:szCs w:val="28"/>
          <w:lang w:val="bg-BG"/>
        </w:rPr>
        <w:t xml:space="preserve"> Тя не само прояви интерес към проблематиката, но в</w:t>
      </w:r>
      <w:r>
        <w:rPr>
          <w:sz w:val="28"/>
          <w:szCs w:val="28"/>
          <w:lang w:val="bg-BG"/>
        </w:rPr>
        <w:t xml:space="preserve">последствие </w:t>
      </w:r>
      <w:r w:rsidR="000F3DCD">
        <w:rPr>
          <w:sz w:val="28"/>
          <w:szCs w:val="28"/>
          <w:lang w:val="bg-BG"/>
        </w:rPr>
        <w:t>сама</w:t>
      </w:r>
      <w:r>
        <w:rPr>
          <w:sz w:val="28"/>
          <w:szCs w:val="28"/>
          <w:lang w:val="bg-BG"/>
        </w:rPr>
        <w:t xml:space="preserve"> реши</w:t>
      </w:r>
      <w:r w:rsidR="008A3E4D">
        <w:rPr>
          <w:sz w:val="28"/>
          <w:szCs w:val="28"/>
          <w:lang w:val="bg-BG"/>
        </w:rPr>
        <w:t xml:space="preserve"> да превърне </w:t>
      </w:r>
      <w:r>
        <w:rPr>
          <w:sz w:val="28"/>
          <w:szCs w:val="28"/>
          <w:lang w:val="bg-BG"/>
        </w:rPr>
        <w:t>изследването в контрастивно чрез съпоставяне на</w:t>
      </w:r>
      <w:r w:rsidRPr="00D240FB">
        <w:rPr>
          <w:sz w:val="28"/>
          <w:szCs w:val="28"/>
          <w:lang w:val="bg-BG"/>
        </w:rPr>
        <w:t xml:space="preserve"> умалителността в немския и българския език</w:t>
      </w:r>
      <w:r w:rsidR="008435C9">
        <w:rPr>
          <w:sz w:val="28"/>
          <w:szCs w:val="28"/>
          <w:lang w:val="bg-BG"/>
        </w:rPr>
        <w:t xml:space="preserve"> при превода на</w:t>
      </w:r>
      <w:r w:rsidR="00B7682C">
        <w:rPr>
          <w:sz w:val="28"/>
          <w:szCs w:val="28"/>
          <w:lang w:val="bg-BG"/>
        </w:rPr>
        <w:t xml:space="preserve"> художествен</w:t>
      </w:r>
      <w:r w:rsidR="00B91773">
        <w:rPr>
          <w:sz w:val="28"/>
          <w:szCs w:val="28"/>
          <w:lang w:val="bg-BG"/>
        </w:rPr>
        <w:t>и произведения</w:t>
      </w:r>
      <w:r w:rsidRPr="00D240FB">
        <w:rPr>
          <w:sz w:val="28"/>
          <w:szCs w:val="28"/>
          <w:lang w:val="bg-BG"/>
        </w:rPr>
        <w:t>.</w:t>
      </w:r>
      <w:r w:rsidR="008A3E4D">
        <w:rPr>
          <w:sz w:val="28"/>
          <w:szCs w:val="28"/>
          <w:lang w:val="bg-BG"/>
        </w:rPr>
        <w:t xml:space="preserve"> Това хрумване се оказа подходящо с оглед на разнообразната афиксация в български и на обстоятелството, че за разлика </w:t>
      </w:r>
      <w:r w:rsidR="00B7682C">
        <w:rPr>
          <w:sz w:val="28"/>
          <w:szCs w:val="28"/>
          <w:lang w:val="bg-BG"/>
        </w:rPr>
        <w:t xml:space="preserve">примерно </w:t>
      </w:r>
      <w:r w:rsidR="008A3E4D">
        <w:rPr>
          <w:sz w:val="28"/>
          <w:szCs w:val="28"/>
          <w:lang w:val="bg-BG"/>
        </w:rPr>
        <w:t>от английския</w:t>
      </w:r>
      <w:r w:rsidR="00B7682C">
        <w:rPr>
          <w:sz w:val="28"/>
          <w:szCs w:val="28"/>
          <w:lang w:val="bg-BG"/>
        </w:rPr>
        <w:t xml:space="preserve"> език</w:t>
      </w:r>
      <w:r w:rsidR="008A3E4D">
        <w:rPr>
          <w:sz w:val="28"/>
          <w:szCs w:val="28"/>
          <w:lang w:val="bg-BG"/>
        </w:rPr>
        <w:t xml:space="preserve"> немският използва относително интензивно умалителността като семантично-словообразува</w:t>
      </w:r>
      <w:r w:rsidR="008A3E4D" w:rsidRPr="008A3E4D">
        <w:rPr>
          <w:sz w:val="28"/>
          <w:szCs w:val="28"/>
          <w:lang w:val="bg-BG"/>
        </w:rPr>
        <w:t>телна категория.</w:t>
      </w:r>
      <w:r w:rsidRPr="008A3E4D">
        <w:rPr>
          <w:sz w:val="28"/>
          <w:szCs w:val="28"/>
          <w:lang w:val="bg-BG"/>
        </w:rPr>
        <w:t xml:space="preserve"> Пре</w:t>
      </w:r>
      <w:r w:rsidR="008A3E4D">
        <w:rPr>
          <w:sz w:val="28"/>
          <w:szCs w:val="28"/>
          <w:lang w:val="bg-BG"/>
        </w:rPr>
        <w:t xml:space="preserve">з 2011 г. </w:t>
      </w:r>
      <w:r w:rsidRPr="008A3E4D">
        <w:rPr>
          <w:sz w:val="28"/>
          <w:szCs w:val="28"/>
        </w:rPr>
        <w:t>гл. ас.</w:t>
      </w:r>
      <w:r w:rsidR="008A3E4D" w:rsidRPr="008A3E4D">
        <w:rPr>
          <w:sz w:val="28"/>
          <w:szCs w:val="28"/>
          <w:lang w:val="bg-BG"/>
        </w:rPr>
        <w:t xml:space="preserve"> Б. Велева</w:t>
      </w:r>
      <w:r w:rsidRPr="008A3E4D">
        <w:rPr>
          <w:sz w:val="28"/>
          <w:szCs w:val="28"/>
        </w:rPr>
        <w:t xml:space="preserve"> </w:t>
      </w:r>
      <w:r w:rsidR="008A3E4D" w:rsidRPr="008A3E4D">
        <w:rPr>
          <w:sz w:val="28"/>
          <w:szCs w:val="28"/>
          <w:lang w:val="bg-BG"/>
        </w:rPr>
        <w:t xml:space="preserve">бе зачислена </w:t>
      </w:r>
      <w:r w:rsidR="008A3E4D">
        <w:rPr>
          <w:sz w:val="28"/>
          <w:szCs w:val="28"/>
          <w:lang w:val="bg-BG"/>
        </w:rPr>
        <w:t xml:space="preserve">като </w:t>
      </w:r>
      <w:r w:rsidRPr="008A3E4D">
        <w:rPr>
          <w:iCs/>
          <w:sz w:val="28"/>
          <w:szCs w:val="28"/>
        </w:rPr>
        <w:t>д</w:t>
      </w:r>
      <w:r w:rsidRPr="00D240FB">
        <w:rPr>
          <w:iCs/>
          <w:sz w:val="28"/>
          <w:szCs w:val="28"/>
        </w:rPr>
        <w:t>окторантка н</w:t>
      </w:r>
      <w:r w:rsidR="000F3DCD">
        <w:rPr>
          <w:iCs/>
          <w:sz w:val="28"/>
          <w:szCs w:val="28"/>
        </w:rPr>
        <w:t xml:space="preserve">а самостоятелна подготовка към </w:t>
      </w:r>
      <w:r w:rsidR="000F3DCD">
        <w:rPr>
          <w:iCs/>
          <w:sz w:val="28"/>
          <w:szCs w:val="28"/>
          <w:lang w:val="bg-BG"/>
        </w:rPr>
        <w:t>К</w:t>
      </w:r>
      <w:r w:rsidRPr="00D240FB">
        <w:rPr>
          <w:iCs/>
          <w:sz w:val="28"/>
          <w:szCs w:val="28"/>
        </w:rPr>
        <w:t>атедра</w:t>
      </w:r>
      <w:r w:rsidR="000F3DCD">
        <w:rPr>
          <w:iCs/>
          <w:sz w:val="28"/>
          <w:szCs w:val="28"/>
          <w:lang w:val="bg-BG"/>
        </w:rPr>
        <w:t>та по западни езици</w:t>
      </w:r>
      <w:r w:rsidRPr="00D240FB">
        <w:rPr>
          <w:iCs/>
          <w:sz w:val="28"/>
          <w:szCs w:val="28"/>
        </w:rPr>
        <w:t xml:space="preserve"> при  ФКНФ, </w:t>
      </w:r>
      <w:r w:rsidR="00B7682C">
        <w:rPr>
          <w:sz w:val="28"/>
          <w:szCs w:val="28"/>
          <w:lang w:val="bg-BG"/>
        </w:rPr>
        <w:t>при което</w:t>
      </w:r>
      <w:r w:rsidR="008035C4">
        <w:rPr>
          <w:sz w:val="28"/>
          <w:szCs w:val="28"/>
          <w:lang w:val="bg-BG"/>
        </w:rPr>
        <w:t xml:space="preserve"> ми бе възложено да бъда </w:t>
      </w:r>
      <w:r w:rsidR="00B7682C">
        <w:rPr>
          <w:sz w:val="28"/>
          <w:szCs w:val="28"/>
          <w:lang w:val="bg-BG"/>
        </w:rPr>
        <w:t xml:space="preserve">неин </w:t>
      </w:r>
      <w:r w:rsidR="008035C4">
        <w:rPr>
          <w:sz w:val="28"/>
          <w:szCs w:val="28"/>
          <w:lang w:val="bg-BG"/>
        </w:rPr>
        <w:t>научен консултант.</w:t>
      </w:r>
      <w:r w:rsidR="008D59C7">
        <w:rPr>
          <w:sz w:val="28"/>
          <w:szCs w:val="28"/>
          <w:lang w:val="bg-BG"/>
        </w:rPr>
        <w:t xml:space="preserve"> Оттогава тя се съсредоточи върху проучване на теоретичните постановки за деминутивността в двата езика</w:t>
      </w:r>
      <w:r w:rsidR="00B7682C">
        <w:rPr>
          <w:sz w:val="28"/>
          <w:szCs w:val="28"/>
          <w:lang w:val="bg-BG"/>
        </w:rPr>
        <w:t xml:space="preserve"> и се </w:t>
      </w:r>
      <w:r w:rsidR="008435C9">
        <w:rPr>
          <w:sz w:val="28"/>
          <w:szCs w:val="28"/>
          <w:lang w:val="bg-BG"/>
        </w:rPr>
        <w:t>посвети</w:t>
      </w:r>
      <w:r w:rsidR="00B7682C">
        <w:rPr>
          <w:sz w:val="28"/>
          <w:szCs w:val="28"/>
          <w:lang w:val="bg-BG"/>
        </w:rPr>
        <w:t xml:space="preserve"> </w:t>
      </w:r>
      <w:r w:rsidR="008435C9">
        <w:rPr>
          <w:sz w:val="28"/>
          <w:szCs w:val="28"/>
          <w:lang w:val="bg-BG"/>
        </w:rPr>
        <w:t>трайно</w:t>
      </w:r>
      <w:r w:rsidR="008D59C7">
        <w:rPr>
          <w:sz w:val="28"/>
          <w:szCs w:val="28"/>
          <w:lang w:val="bg-BG"/>
        </w:rPr>
        <w:t xml:space="preserve"> върху ексцерпирането на примери.</w:t>
      </w:r>
      <w:r w:rsidR="000F3DCD">
        <w:rPr>
          <w:sz w:val="28"/>
          <w:szCs w:val="28"/>
          <w:lang w:val="bg-BG"/>
        </w:rPr>
        <w:t xml:space="preserve"> То дотолкова я увлече, че в даден момент трябваше настоятелно да й внуша да прекрати</w:t>
      </w:r>
      <w:r w:rsidR="00E95679">
        <w:rPr>
          <w:sz w:val="28"/>
          <w:szCs w:val="28"/>
          <w:lang w:val="bg-BG"/>
        </w:rPr>
        <w:t xml:space="preserve"> набавянето на още повече примери, понеже</w:t>
      </w:r>
      <w:r w:rsidR="008435C9">
        <w:rPr>
          <w:sz w:val="28"/>
          <w:szCs w:val="28"/>
          <w:lang w:val="bg-BG"/>
        </w:rPr>
        <w:t xml:space="preserve"> по-нататъшното</w:t>
      </w:r>
      <w:r w:rsidR="00E95679">
        <w:rPr>
          <w:sz w:val="28"/>
          <w:szCs w:val="28"/>
          <w:lang w:val="bg-BG"/>
        </w:rPr>
        <w:t xml:space="preserve"> увеличаване</w:t>
      </w:r>
      <w:r w:rsidR="008435C9">
        <w:rPr>
          <w:sz w:val="28"/>
          <w:szCs w:val="28"/>
          <w:lang w:val="bg-BG"/>
        </w:rPr>
        <w:t xml:space="preserve"> на техния брой</w:t>
      </w:r>
      <w:r w:rsidR="00E95679">
        <w:rPr>
          <w:sz w:val="28"/>
          <w:szCs w:val="28"/>
          <w:lang w:val="bg-BG"/>
        </w:rPr>
        <w:t xml:space="preserve"> едва ли </w:t>
      </w:r>
      <w:r w:rsidR="008435C9">
        <w:rPr>
          <w:sz w:val="28"/>
          <w:szCs w:val="28"/>
          <w:lang w:val="bg-BG"/>
        </w:rPr>
        <w:t>щеше да</w:t>
      </w:r>
      <w:r w:rsidR="00E95679">
        <w:rPr>
          <w:sz w:val="28"/>
          <w:szCs w:val="28"/>
          <w:lang w:val="bg-BG"/>
        </w:rPr>
        <w:t xml:space="preserve"> повлия</w:t>
      </w:r>
      <w:r w:rsidR="008435C9">
        <w:rPr>
          <w:sz w:val="28"/>
          <w:szCs w:val="28"/>
          <w:lang w:val="bg-BG"/>
        </w:rPr>
        <w:t>е</w:t>
      </w:r>
      <w:r w:rsidR="00E95679">
        <w:rPr>
          <w:sz w:val="28"/>
          <w:szCs w:val="28"/>
          <w:lang w:val="bg-BG"/>
        </w:rPr>
        <w:t xml:space="preserve"> съществено върху резултатите от анализа им. Тъй като п</w:t>
      </w:r>
      <w:r w:rsidR="008D59C7">
        <w:rPr>
          <w:sz w:val="28"/>
          <w:szCs w:val="28"/>
          <w:lang w:val="bg-BG"/>
        </w:rPr>
        <w:t>о различни</w:t>
      </w:r>
      <w:r w:rsidR="00E95679">
        <w:rPr>
          <w:sz w:val="28"/>
          <w:szCs w:val="28"/>
          <w:lang w:val="bg-BG"/>
        </w:rPr>
        <w:t>, не на последно място</w:t>
      </w:r>
      <w:r w:rsidR="00CE10A5">
        <w:rPr>
          <w:sz w:val="28"/>
          <w:szCs w:val="28"/>
        </w:rPr>
        <w:t xml:space="preserve"> </w:t>
      </w:r>
      <w:r w:rsidR="00CE10A5">
        <w:rPr>
          <w:sz w:val="28"/>
          <w:szCs w:val="28"/>
          <w:lang w:val="bg-BG"/>
        </w:rPr>
        <w:t>и</w:t>
      </w:r>
      <w:r w:rsidR="00E95679">
        <w:rPr>
          <w:sz w:val="28"/>
          <w:szCs w:val="28"/>
          <w:lang w:val="bg-BG"/>
        </w:rPr>
        <w:t xml:space="preserve"> </w:t>
      </w:r>
      <w:r w:rsidR="00E95679">
        <w:rPr>
          <w:sz w:val="28"/>
          <w:szCs w:val="28"/>
          <w:lang w:val="bg-BG"/>
        </w:rPr>
        <w:lastRenderedPageBreak/>
        <w:t xml:space="preserve">административни </w:t>
      </w:r>
      <w:r w:rsidR="008D59C7">
        <w:rPr>
          <w:sz w:val="28"/>
          <w:szCs w:val="28"/>
          <w:lang w:val="bg-BG"/>
        </w:rPr>
        <w:t>причини</w:t>
      </w:r>
      <w:r w:rsidR="00CE10A5">
        <w:rPr>
          <w:sz w:val="28"/>
          <w:szCs w:val="28"/>
          <w:lang w:val="bg-BG"/>
        </w:rPr>
        <w:t xml:space="preserve"> работата й</w:t>
      </w:r>
      <w:r w:rsidR="008D59C7">
        <w:rPr>
          <w:sz w:val="28"/>
          <w:szCs w:val="28"/>
          <w:lang w:val="bg-BG"/>
        </w:rPr>
        <w:t xml:space="preserve"> протичаше доста неравномерно,</w:t>
      </w:r>
      <w:r w:rsidR="00CE10A5">
        <w:rPr>
          <w:sz w:val="28"/>
          <w:szCs w:val="28"/>
          <w:lang w:val="bg-BG"/>
        </w:rPr>
        <w:t xml:space="preserve"> през</w:t>
      </w:r>
      <w:r w:rsidR="008D59C7">
        <w:rPr>
          <w:sz w:val="28"/>
          <w:szCs w:val="28"/>
          <w:lang w:val="bg-BG"/>
        </w:rPr>
        <w:t xml:space="preserve"> </w:t>
      </w:r>
      <w:r w:rsidR="00B7682C">
        <w:rPr>
          <w:sz w:val="28"/>
          <w:szCs w:val="28"/>
          <w:lang w:val="bg-BG"/>
        </w:rPr>
        <w:t xml:space="preserve"> последната</w:t>
      </w:r>
      <w:r w:rsidR="008D59C7">
        <w:rPr>
          <w:sz w:val="28"/>
          <w:szCs w:val="28"/>
          <w:lang w:val="bg-BG"/>
        </w:rPr>
        <w:t xml:space="preserve"> година </w:t>
      </w:r>
      <w:r w:rsidR="00551C1F">
        <w:rPr>
          <w:sz w:val="28"/>
          <w:szCs w:val="28"/>
          <w:lang w:val="bg-BG"/>
        </w:rPr>
        <w:t>тя</w:t>
      </w:r>
      <w:r w:rsidR="008D59C7">
        <w:rPr>
          <w:sz w:val="28"/>
          <w:szCs w:val="28"/>
          <w:lang w:val="bg-BG"/>
        </w:rPr>
        <w:t xml:space="preserve"> </w:t>
      </w:r>
      <w:r w:rsidR="00B91773">
        <w:rPr>
          <w:sz w:val="28"/>
          <w:szCs w:val="28"/>
          <w:lang w:val="bg-BG"/>
        </w:rPr>
        <w:t xml:space="preserve">трябваше да </w:t>
      </w:r>
      <w:r w:rsidR="008D59C7">
        <w:rPr>
          <w:sz w:val="28"/>
          <w:szCs w:val="28"/>
          <w:lang w:val="bg-BG"/>
        </w:rPr>
        <w:t>ускори завършването на подетото изследване.</w:t>
      </w:r>
      <w:r w:rsidR="000F3DCD">
        <w:rPr>
          <w:sz w:val="28"/>
          <w:szCs w:val="28"/>
          <w:lang w:val="bg-BG"/>
        </w:rPr>
        <w:t xml:space="preserve"> </w:t>
      </w:r>
      <w:r w:rsidR="008D59C7">
        <w:rPr>
          <w:sz w:val="28"/>
          <w:szCs w:val="28"/>
          <w:lang w:val="bg-BG"/>
        </w:rPr>
        <w:t xml:space="preserve"> </w:t>
      </w:r>
    </w:p>
    <w:p w:rsidR="00CE10A5" w:rsidRDefault="00CE10A5" w:rsidP="00551C1F">
      <w:pPr>
        <w:ind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Тъй като по време на периодичните ни срещи с докторантката обсъждахме главно въпроси по ексцерпирания материал и насоката на изследването, без да съм получавал компактни части от него, с дисертацията като цялост се запознах непосредствено преди </w:t>
      </w:r>
      <w:r w:rsidR="00980ADE">
        <w:rPr>
          <w:sz w:val="28"/>
          <w:szCs w:val="28"/>
          <w:lang w:val="bg-BG"/>
        </w:rPr>
        <w:t>вътрешно</w:t>
      </w:r>
      <w:r w:rsidR="00E95679">
        <w:rPr>
          <w:sz w:val="28"/>
          <w:szCs w:val="28"/>
          <w:lang w:val="bg-BG"/>
        </w:rPr>
        <w:t>то</w:t>
      </w:r>
      <w:r w:rsidR="00980ADE">
        <w:rPr>
          <w:sz w:val="28"/>
          <w:szCs w:val="28"/>
          <w:lang w:val="bg-BG"/>
        </w:rPr>
        <w:t xml:space="preserve"> обсъждане </w:t>
      </w:r>
      <w:r>
        <w:rPr>
          <w:sz w:val="28"/>
          <w:szCs w:val="28"/>
          <w:lang w:val="bg-BG"/>
        </w:rPr>
        <w:t xml:space="preserve">на </w:t>
      </w:r>
      <w:r w:rsidR="00980ADE">
        <w:rPr>
          <w:sz w:val="28"/>
          <w:szCs w:val="28"/>
          <w:lang w:val="bg-BG"/>
        </w:rPr>
        <w:t>дисертацион</w:t>
      </w:r>
      <w:r>
        <w:rPr>
          <w:sz w:val="28"/>
          <w:szCs w:val="28"/>
          <w:lang w:val="bg-BG"/>
        </w:rPr>
        <w:t>ния труд</w:t>
      </w:r>
      <w:r w:rsidR="00E95679">
        <w:rPr>
          <w:sz w:val="28"/>
          <w:szCs w:val="28"/>
          <w:lang w:val="bg-BG"/>
        </w:rPr>
        <w:t xml:space="preserve">, по който бяха направени редица полезни препоръки. Имам впечатлението, че тя се </w:t>
      </w:r>
      <w:r w:rsidR="00EA3089">
        <w:rPr>
          <w:sz w:val="28"/>
          <w:szCs w:val="28"/>
          <w:lang w:val="bg-BG"/>
        </w:rPr>
        <w:t xml:space="preserve">е </w:t>
      </w:r>
      <w:r w:rsidR="00E95679">
        <w:rPr>
          <w:sz w:val="28"/>
          <w:szCs w:val="28"/>
          <w:lang w:val="bg-BG"/>
        </w:rPr>
        <w:t>съобрази</w:t>
      </w:r>
      <w:r w:rsidR="00EA3089">
        <w:rPr>
          <w:sz w:val="28"/>
          <w:szCs w:val="28"/>
          <w:lang w:val="bg-BG"/>
        </w:rPr>
        <w:t>ла</w:t>
      </w:r>
      <w:r w:rsidR="00E95679">
        <w:rPr>
          <w:sz w:val="28"/>
          <w:szCs w:val="28"/>
          <w:lang w:val="bg-BG"/>
        </w:rPr>
        <w:t xml:space="preserve"> с повечето от тях, без да разрушава </w:t>
      </w:r>
      <w:r>
        <w:rPr>
          <w:sz w:val="28"/>
          <w:szCs w:val="28"/>
          <w:lang w:val="bg-BG"/>
        </w:rPr>
        <w:t xml:space="preserve">концептуалното </w:t>
      </w:r>
      <w:r w:rsidR="00E95679">
        <w:rPr>
          <w:sz w:val="28"/>
          <w:szCs w:val="28"/>
          <w:lang w:val="bg-BG"/>
        </w:rPr>
        <w:t>оформ</w:t>
      </w:r>
      <w:r>
        <w:rPr>
          <w:sz w:val="28"/>
          <w:szCs w:val="28"/>
          <w:lang w:val="bg-BG"/>
        </w:rPr>
        <w:t>ление</w:t>
      </w:r>
      <w:r w:rsidR="00E95679">
        <w:rPr>
          <w:sz w:val="28"/>
          <w:szCs w:val="28"/>
          <w:lang w:val="bg-BG"/>
        </w:rPr>
        <w:t xml:space="preserve"> на работата.</w:t>
      </w:r>
      <w:r>
        <w:rPr>
          <w:sz w:val="28"/>
          <w:szCs w:val="28"/>
          <w:lang w:val="bg-BG"/>
        </w:rPr>
        <w:t xml:space="preserve"> Изпълнена е например препоръката ми реалната тема, състояща се в </w:t>
      </w:r>
      <w:r w:rsidRPr="00CE10A5">
        <w:rPr>
          <w:sz w:val="28"/>
          <w:szCs w:val="28"/>
          <w:lang w:val="bg-BG"/>
        </w:rPr>
        <w:t>контрастивното изследване на немските и българските умалителни съществителни</w:t>
      </w:r>
      <w:r>
        <w:rPr>
          <w:sz w:val="28"/>
          <w:szCs w:val="28"/>
          <w:lang w:val="bg-BG"/>
        </w:rPr>
        <w:t xml:space="preserve">, да бъде експлицирана в самото заглавие. Това стана с добавката на подзаглавието, така че запазената на стр. 7 първоначалната постановка </w:t>
      </w:r>
      <w:r w:rsidRPr="00CE10A5">
        <w:rPr>
          <w:i/>
          <w:sz w:val="28"/>
          <w:szCs w:val="28"/>
          <w:lang w:val="bg-BG"/>
        </w:rPr>
        <w:t>Тук е необходимо да се направи уточнението</w:t>
      </w:r>
      <w:r>
        <w:rPr>
          <w:sz w:val="28"/>
          <w:szCs w:val="28"/>
          <w:lang w:val="bg-BG"/>
        </w:rPr>
        <w:t xml:space="preserve">... сега </w:t>
      </w:r>
      <w:r w:rsidR="00BB4675">
        <w:rPr>
          <w:sz w:val="28"/>
          <w:szCs w:val="28"/>
          <w:lang w:val="bg-BG"/>
        </w:rPr>
        <w:t xml:space="preserve">вече </w:t>
      </w:r>
      <w:r>
        <w:rPr>
          <w:sz w:val="28"/>
          <w:szCs w:val="28"/>
          <w:lang w:val="bg-BG"/>
        </w:rPr>
        <w:t>е излишна. Впрочем същностно положение, че ще се проучва умалителността на съществителното име в български и немски език, е изтъкнато и като предмет на изследването (стр. 10), без изкуствени добавки за неговия „обект“.</w:t>
      </w:r>
      <w:r w:rsidR="00E95679">
        <w:rPr>
          <w:sz w:val="28"/>
          <w:szCs w:val="28"/>
          <w:lang w:val="bg-BG"/>
        </w:rPr>
        <w:t xml:space="preserve"> </w:t>
      </w:r>
    </w:p>
    <w:p w:rsidR="00A47FBB" w:rsidRDefault="00E95679" w:rsidP="00551C1F">
      <w:pPr>
        <w:ind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защит</w:t>
      </w:r>
      <w:r w:rsidR="00EA3089">
        <w:rPr>
          <w:sz w:val="28"/>
          <w:szCs w:val="28"/>
          <w:lang w:val="bg-BG"/>
        </w:rPr>
        <w:t xml:space="preserve">ата </w:t>
      </w:r>
      <w:r w:rsidR="00CE10A5">
        <w:rPr>
          <w:sz w:val="28"/>
          <w:szCs w:val="28"/>
          <w:lang w:val="bg-BG"/>
        </w:rPr>
        <w:t xml:space="preserve">дисертацията </w:t>
      </w:r>
      <w:r w:rsidR="00EA3089">
        <w:rPr>
          <w:sz w:val="28"/>
          <w:szCs w:val="28"/>
          <w:lang w:val="bg-BG"/>
        </w:rPr>
        <w:t>я</w:t>
      </w:r>
      <w:r>
        <w:rPr>
          <w:sz w:val="28"/>
          <w:szCs w:val="28"/>
          <w:lang w:val="bg-BG"/>
        </w:rPr>
        <w:t xml:space="preserve"> представ</w:t>
      </w:r>
      <w:r w:rsidR="00CE10A5">
        <w:rPr>
          <w:sz w:val="28"/>
          <w:szCs w:val="28"/>
          <w:lang w:val="bg-BG"/>
        </w:rPr>
        <w:t>ена</w:t>
      </w:r>
      <w:r>
        <w:rPr>
          <w:sz w:val="28"/>
          <w:szCs w:val="28"/>
          <w:lang w:val="bg-BG"/>
        </w:rPr>
        <w:t xml:space="preserve"> в обем от </w:t>
      </w:r>
      <w:r w:rsidR="00980ADE">
        <w:rPr>
          <w:sz w:val="28"/>
          <w:szCs w:val="28"/>
          <w:lang w:val="bg-BG"/>
        </w:rPr>
        <w:t>2</w:t>
      </w:r>
      <w:r w:rsidR="00EA3089">
        <w:rPr>
          <w:sz w:val="28"/>
          <w:szCs w:val="28"/>
          <w:lang w:val="bg-BG"/>
        </w:rPr>
        <w:t>76</w:t>
      </w:r>
      <w:r w:rsidR="00B7682C">
        <w:rPr>
          <w:sz w:val="28"/>
          <w:szCs w:val="28"/>
          <w:lang w:val="bg-BG"/>
        </w:rPr>
        <w:t xml:space="preserve"> комп.</w:t>
      </w:r>
      <w:r w:rsidR="00980ADE">
        <w:rPr>
          <w:sz w:val="28"/>
          <w:szCs w:val="28"/>
          <w:lang w:val="bg-BG"/>
        </w:rPr>
        <w:t xml:space="preserve"> стр. В структурно отношение </w:t>
      </w:r>
      <w:r w:rsidR="00CE10A5">
        <w:rPr>
          <w:sz w:val="28"/>
          <w:szCs w:val="28"/>
          <w:lang w:val="bg-BG"/>
        </w:rPr>
        <w:t>тя</w:t>
      </w:r>
      <w:r w:rsidR="00980ADE">
        <w:rPr>
          <w:sz w:val="28"/>
          <w:szCs w:val="28"/>
          <w:lang w:val="bg-BG"/>
        </w:rPr>
        <w:t xml:space="preserve"> се състои от увод, три пед</w:t>
      </w:r>
      <w:r w:rsidR="00B7682C">
        <w:rPr>
          <w:sz w:val="28"/>
          <w:szCs w:val="28"/>
          <w:lang w:val="bg-BG"/>
        </w:rPr>
        <w:t>антично разчленени г</w:t>
      </w:r>
      <w:r w:rsidR="00980ADE">
        <w:rPr>
          <w:sz w:val="28"/>
          <w:szCs w:val="28"/>
          <w:lang w:val="bg-BG"/>
        </w:rPr>
        <w:t xml:space="preserve">лави и заключение. </w:t>
      </w:r>
      <w:r w:rsidR="00CE10A5">
        <w:rPr>
          <w:sz w:val="28"/>
          <w:szCs w:val="28"/>
          <w:lang w:val="bg-BG"/>
        </w:rPr>
        <w:t>За</w:t>
      </w:r>
      <w:r w:rsidR="003F4C9E">
        <w:rPr>
          <w:sz w:val="28"/>
          <w:szCs w:val="28"/>
          <w:lang w:val="bg-BG"/>
        </w:rPr>
        <w:t xml:space="preserve"> </w:t>
      </w:r>
      <w:r w:rsidR="003F4C9E" w:rsidRPr="00CE10A5">
        <w:rPr>
          <w:i/>
          <w:sz w:val="28"/>
          <w:szCs w:val="28"/>
          <w:lang w:val="bg-BG"/>
        </w:rPr>
        <w:t>материална</w:t>
      </w:r>
      <w:r w:rsidR="00C83001" w:rsidRPr="00CE10A5">
        <w:rPr>
          <w:i/>
          <w:sz w:val="28"/>
          <w:szCs w:val="28"/>
          <w:lang w:val="bg-BG"/>
        </w:rPr>
        <w:t xml:space="preserve"> база</w:t>
      </w:r>
      <w:r w:rsidR="00C83001">
        <w:rPr>
          <w:sz w:val="28"/>
          <w:szCs w:val="28"/>
          <w:lang w:val="bg-BG"/>
        </w:rPr>
        <w:t xml:space="preserve"> е използван масив от</w:t>
      </w:r>
      <w:r w:rsidR="00CE10A5">
        <w:rPr>
          <w:sz w:val="28"/>
          <w:szCs w:val="28"/>
          <w:lang w:val="bg-BG"/>
        </w:rPr>
        <w:t xml:space="preserve"> 2600 стр. художествени текстове съответно</w:t>
      </w:r>
      <w:r w:rsidR="00C83001">
        <w:rPr>
          <w:sz w:val="28"/>
          <w:szCs w:val="28"/>
          <w:lang w:val="bg-BG"/>
        </w:rPr>
        <w:t xml:space="preserve"> по 1300 ст</w:t>
      </w:r>
      <w:r w:rsidR="000F45FE">
        <w:rPr>
          <w:sz w:val="28"/>
          <w:szCs w:val="28"/>
          <w:lang w:val="bg-BG"/>
        </w:rPr>
        <w:t>р</w:t>
      </w:r>
      <w:r w:rsidR="00C83001">
        <w:rPr>
          <w:sz w:val="28"/>
          <w:szCs w:val="28"/>
          <w:lang w:val="bg-BG"/>
        </w:rPr>
        <w:t>аници</w:t>
      </w:r>
      <w:r w:rsidR="000F45FE">
        <w:rPr>
          <w:sz w:val="28"/>
          <w:szCs w:val="28"/>
          <w:lang w:val="bg-BG"/>
        </w:rPr>
        <w:t xml:space="preserve"> български и немски оригинален и </w:t>
      </w:r>
      <w:r w:rsidR="00CE10A5">
        <w:rPr>
          <w:sz w:val="28"/>
          <w:szCs w:val="28"/>
          <w:lang w:val="bg-BG"/>
        </w:rPr>
        <w:t xml:space="preserve">1300 стр. </w:t>
      </w:r>
      <w:r w:rsidR="000F45FE">
        <w:rPr>
          <w:sz w:val="28"/>
          <w:szCs w:val="28"/>
          <w:lang w:val="bg-BG"/>
        </w:rPr>
        <w:t>преводен</w:t>
      </w:r>
      <w:r w:rsidR="00C83001">
        <w:rPr>
          <w:sz w:val="28"/>
          <w:szCs w:val="28"/>
          <w:lang w:val="bg-BG"/>
        </w:rPr>
        <w:t xml:space="preserve"> те</w:t>
      </w:r>
      <w:r w:rsidR="000F45FE">
        <w:rPr>
          <w:sz w:val="28"/>
          <w:szCs w:val="28"/>
          <w:lang w:val="bg-BG"/>
        </w:rPr>
        <w:t>к</w:t>
      </w:r>
      <w:r w:rsidR="00C83001">
        <w:rPr>
          <w:sz w:val="28"/>
          <w:szCs w:val="28"/>
          <w:lang w:val="bg-BG"/>
        </w:rPr>
        <w:t>ст</w:t>
      </w:r>
      <w:r w:rsidR="000F45FE">
        <w:rPr>
          <w:sz w:val="28"/>
          <w:szCs w:val="28"/>
          <w:lang w:val="bg-BG"/>
        </w:rPr>
        <w:t xml:space="preserve"> от пет български и </w:t>
      </w:r>
      <w:r w:rsidR="00CE10A5">
        <w:rPr>
          <w:sz w:val="28"/>
          <w:szCs w:val="28"/>
          <w:lang w:val="bg-BG"/>
        </w:rPr>
        <w:t>осем</w:t>
      </w:r>
      <w:r w:rsidR="000F45FE">
        <w:rPr>
          <w:sz w:val="28"/>
          <w:szCs w:val="28"/>
          <w:lang w:val="bg-BG"/>
        </w:rPr>
        <w:t xml:space="preserve"> немскоезични </w:t>
      </w:r>
      <w:r w:rsidR="00CE10A5">
        <w:rPr>
          <w:sz w:val="28"/>
          <w:szCs w:val="28"/>
          <w:lang w:val="bg-BG"/>
        </w:rPr>
        <w:t xml:space="preserve">целенасочено и (трябва да се признае) сполучливо подбрани </w:t>
      </w:r>
      <w:r w:rsidR="000F45FE">
        <w:rPr>
          <w:sz w:val="28"/>
          <w:szCs w:val="28"/>
          <w:lang w:val="bg-BG"/>
        </w:rPr>
        <w:t xml:space="preserve">автори. </w:t>
      </w:r>
      <w:r w:rsidR="00CE10A5">
        <w:rPr>
          <w:sz w:val="28"/>
          <w:szCs w:val="28"/>
          <w:lang w:val="bg-BG"/>
        </w:rPr>
        <w:t xml:space="preserve">Ката </w:t>
      </w:r>
      <w:r w:rsidR="00CE10A5" w:rsidRPr="00CE10A5">
        <w:rPr>
          <w:i/>
          <w:sz w:val="28"/>
          <w:szCs w:val="28"/>
          <w:lang w:val="bg-BG"/>
        </w:rPr>
        <w:t>цел</w:t>
      </w:r>
      <w:r w:rsidR="00CE10A5">
        <w:rPr>
          <w:sz w:val="28"/>
          <w:szCs w:val="28"/>
          <w:lang w:val="bg-BG"/>
        </w:rPr>
        <w:t xml:space="preserve"> </w:t>
      </w:r>
      <w:r w:rsidR="000F45FE" w:rsidRPr="00CE10A5">
        <w:rPr>
          <w:i/>
          <w:sz w:val="28"/>
          <w:szCs w:val="28"/>
          <w:lang w:val="bg-BG"/>
        </w:rPr>
        <w:t>на анализа</w:t>
      </w:r>
      <w:r w:rsidR="000F45FE">
        <w:rPr>
          <w:sz w:val="28"/>
          <w:szCs w:val="28"/>
          <w:lang w:val="bg-BG"/>
        </w:rPr>
        <w:t xml:space="preserve"> </w:t>
      </w:r>
      <w:r w:rsidR="00CE10A5">
        <w:rPr>
          <w:sz w:val="28"/>
          <w:szCs w:val="28"/>
          <w:lang w:val="bg-BG"/>
        </w:rPr>
        <w:t xml:space="preserve">се посочва </w:t>
      </w:r>
      <w:r w:rsidR="000F45FE">
        <w:rPr>
          <w:sz w:val="28"/>
          <w:szCs w:val="28"/>
          <w:lang w:val="bg-BG"/>
        </w:rPr>
        <w:t>извеждането и обобщаването на основни езикови закономерности, валидни за умалителните съществителни в двата езика, както и типологизирането на общото и различното между езиковите им характеристики</w:t>
      </w:r>
      <w:r w:rsidR="00CE10A5">
        <w:rPr>
          <w:sz w:val="28"/>
          <w:szCs w:val="28"/>
          <w:lang w:val="bg-BG"/>
        </w:rPr>
        <w:t xml:space="preserve"> и особености. Изхождайки от </w:t>
      </w:r>
      <w:r w:rsidR="00CE10A5" w:rsidRPr="00CE10A5">
        <w:rPr>
          <w:i/>
          <w:sz w:val="28"/>
          <w:szCs w:val="28"/>
          <w:lang w:val="bg-BG"/>
        </w:rPr>
        <w:t>хипотезата</w:t>
      </w:r>
      <w:r w:rsidR="00CE10A5">
        <w:rPr>
          <w:sz w:val="28"/>
          <w:szCs w:val="28"/>
          <w:lang w:val="bg-BG"/>
        </w:rPr>
        <w:t>, че</w:t>
      </w:r>
      <w:r w:rsidR="000F45FE">
        <w:rPr>
          <w:sz w:val="28"/>
          <w:szCs w:val="28"/>
          <w:lang w:val="bg-BG"/>
        </w:rPr>
        <w:t xml:space="preserve"> между езиците съществува</w:t>
      </w:r>
      <w:r w:rsidR="00DA3A91">
        <w:rPr>
          <w:sz w:val="28"/>
          <w:szCs w:val="28"/>
          <w:lang w:val="bg-BG"/>
        </w:rPr>
        <w:t xml:space="preserve"> съпоставимост по отношение на средствата и начините за изразяване на явлението деминутивност</w:t>
      </w:r>
      <w:r w:rsidR="00CE10A5">
        <w:rPr>
          <w:sz w:val="28"/>
          <w:szCs w:val="28"/>
          <w:lang w:val="bg-BG"/>
        </w:rPr>
        <w:t xml:space="preserve">, като </w:t>
      </w:r>
      <w:r w:rsidR="00DA3A91" w:rsidRPr="00CE10A5">
        <w:rPr>
          <w:i/>
          <w:sz w:val="28"/>
          <w:szCs w:val="28"/>
          <w:lang w:val="bg-BG"/>
        </w:rPr>
        <w:t>основна задача</w:t>
      </w:r>
      <w:r w:rsidR="00CE10A5">
        <w:rPr>
          <w:i/>
          <w:sz w:val="28"/>
          <w:szCs w:val="28"/>
          <w:lang w:val="bg-BG"/>
        </w:rPr>
        <w:t xml:space="preserve"> </w:t>
      </w:r>
      <w:r w:rsidR="00DA3A91" w:rsidRPr="00CE10A5">
        <w:rPr>
          <w:i/>
          <w:sz w:val="28"/>
          <w:szCs w:val="28"/>
          <w:lang w:val="bg-BG"/>
        </w:rPr>
        <w:t>на докторската дисертация</w:t>
      </w:r>
      <w:r w:rsidR="00DA3A91">
        <w:rPr>
          <w:sz w:val="28"/>
          <w:szCs w:val="28"/>
          <w:lang w:val="bg-BG"/>
        </w:rPr>
        <w:t xml:space="preserve"> </w:t>
      </w:r>
      <w:r w:rsidR="00CE10A5">
        <w:rPr>
          <w:sz w:val="28"/>
          <w:szCs w:val="28"/>
          <w:lang w:val="bg-BG"/>
        </w:rPr>
        <w:t>се назовава</w:t>
      </w:r>
      <w:r w:rsidR="00DA3A91">
        <w:rPr>
          <w:sz w:val="28"/>
          <w:szCs w:val="28"/>
          <w:lang w:val="bg-BG"/>
        </w:rPr>
        <w:t xml:space="preserve"> доказване</w:t>
      </w:r>
      <w:r w:rsidR="00CE10A5">
        <w:rPr>
          <w:sz w:val="28"/>
          <w:szCs w:val="28"/>
          <w:lang w:val="bg-BG"/>
        </w:rPr>
        <w:t>то</w:t>
      </w:r>
      <w:r w:rsidR="00DA3A91">
        <w:rPr>
          <w:sz w:val="28"/>
          <w:szCs w:val="28"/>
          <w:lang w:val="bg-BG"/>
        </w:rPr>
        <w:t xml:space="preserve"> на поставената теза за съпоставимостта на умалителността между български и немски език</w:t>
      </w:r>
      <w:r w:rsidR="00CE10A5">
        <w:rPr>
          <w:sz w:val="28"/>
          <w:szCs w:val="28"/>
          <w:lang w:val="bg-BG"/>
        </w:rPr>
        <w:t>,</w:t>
      </w:r>
      <w:r w:rsidR="00DA3A91">
        <w:rPr>
          <w:sz w:val="28"/>
          <w:szCs w:val="28"/>
          <w:lang w:val="bg-BG"/>
        </w:rPr>
        <w:t xml:space="preserve"> </w:t>
      </w:r>
      <w:r w:rsidR="003F4C9E">
        <w:rPr>
          <w:sz w:val="28"/>
          <w:szCs w:val="28"/>
          <w:lang w:val="bg-BG"/>
        </w:rPr>
        <w:t xml:space="preserve">като се </w:t>
      </w:r>
      <w:r w:rsidR="00DA3A91">
        <w:rPr>
          <w:sz w:val="28"/>
          <w:szCs w:val="28"/>
          <w:lang w:val="bg-BG"/>
        </w:rPr>
        <w:t>търсят приликите и разликите при езиковите факти и процеси, свързани с умалителността при съществителните (</w:t>
      </w:r>
      <w:r w:rsidR="00CE10A5">
        <w:rPr>
          <w:sz w:val="28"/>
          <w:szCs w:val="28"/>
          <w:lang w:val="bg-BG"/>
        </w:rPr>
        <w:t xml:space="preserve">стр. </w:t>
      </w:r>
      <w:r w:rsidR="00DA3A91">
        <w:rPr>
          <w:sz w:val="28"/>
          <w:szCs w:val="28"/>
          <w:lang w:val="bg-BG"/>
        </w:rPr>
        <w:t>1</w:t>
      </w:r>
      <w:r w:rsidR="00CE10A5">
        <w:rPr>
          <w:sz w:val="28"/>
          <w:szCs w:val="28"/>
          <w:lang w:val="bg-BG"/>
        </w:rPr>
        <w:t>0</w:t>
      </w:r>
      <w:r w:rsidR="00DA3A91">
        <w:rPr>
          <w:sz w:val="28"/>
          <w:szCs w:val="28"/>
          <w:lang w:val="bg-BG"/>
        </w:rPr>
        <w:t xml:space="preserve">). </w:t>
      </w:r>
      <w:r w:rsidR="00CE10A5">
        <w:rPr>
          <w:sz w:val="28"/>
          <w:szCs w:val="28"/>
          <w:lang w:val="bg-BG"/>
        </w:rPr>
        <w:t xml:space="preserve">Конкретните задачи са обобщени в седем подточки. </w:t>
      </w:r>
      <w:r w:rsidR="00DA3A91">
        <w:rPr>
          <w:sz w:val="28"/>
          <w:szCs w:val="28"/>
          <w:lang w:val="bg-BG"/>
        </w:rPr>
        <w:t>В</w:t>
      </w:r>
      <w:r w:rsidR="00CE10A5">
        <w:rPr>
          <w:sz w:val="28"/>
          <w:szCs w:val="28"/>
          <w:lang w:val="bg-BG"/>
        </w:rPr>
        <w:t xml:space="preserve"> методологично отношение дисертационното изследване се определя като контрастивно с терциум-компарационис на отделни нива. </w:t>
      </w:r>
    </w:p>
    <w:p w:rsidR="00D771F1" w:rsidRDefault="003F4C9E" w:rsidP="00551C1F">
      <w:pPr>
        <w:ind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Глава първа (1</w:t>
      </w:r>
      <w:r w:rsidR="00CE10A5">
        <w:rPr>
          <w:sz w:val="28"/>
          <w:szCs w:val="28"/>
          <w:lang w:val="bg-BG"/>
        </w:rPr>
        <w:t>4</w:t>
      </w:r>
      <w:r>
        <w:rPr>
          <w:sz w:val="28"/>
          <w:szCs w:val="28"/>
          <w:lang w:val="bg-BG"/>
        </w:rPr>
        <w:t>-6</w:t>
      </w:r>
      <w:r w:rsidR="00CE10A5">
        <w:rPr>
          <w:sz w:val="28"/>
          <w:szCs w:val="28"/>
          <w:lang w:val="bg-BG"/>
        </w:rPr>
        <w:t>4</w:t>
      </w:r>
      <w:r>
        <w:rPr>
          <w:sz w:val="28"/>
          <w:szCs w:val="28"/>
          <w:lang w:val="bg-BG"/>
        </w:rPr>
        <w:t xml:space="preserve">) е озаглавена </w:t>
      </w:r>
      <w:r w:rsidRPr="003F4C9E">
        <w:rPr>
          <w:i/>
          <w:sz w:val="28"/>
          <w:szCs w:val="28"/>
          <w:lang w:val="bg-BG"/>
        </w:rPr>
        <w:t>Обща теория на деминуацията</w:t>
      </w:r>
      <w:r>
        <w:rPr>
          <w:sz w:val="28"/>
          <w:szCs w:val="28"/>
          <w:lang w:val="bg-BG"/>
        </w:rPr>
        <w:t>. В нея хронологично се представя</w:t>
      </w:r>
      <w:r w:rsidR="00352DF2">
        <w:rPr>
          <w:sz w:val="28"/>
          <w:szCs w:val="28"/>
          <w:lang w:val="bg-BG"/>
        </w:rPr>
        <w:t>т резултатите от</w:t>
      </w:r>
      <w:r>
        <w:rPr>
          <w:sz w:val="28"/>
          <w:szCs w:val="28"/>
          <w:lang w:val="bg-BG"/>
        </w:rPr>
        <w:t xml:space="preserve"> досегашн</w:t>
      </w:r>
      <w:r w:rsidR="00ED1829">
        <w:rPr>
          <w:sz w:val="28"/>
          <w:szCs w:val="28"/>
          <w:lang w:val="bg-BG"/>
        </w:rPr>
        <w:t>ите дискусии</w:t>
      </w:r>
      <w:r w:rsidR="00352DF2">
        <w:rPr>
          <w:sz w:val="28"/>
          <w:szCs w:val="28"/>
          <w:lang w:val="bg-BG"/>
        </w:rPr>
        <w:t xml:space="preserve"> </w:t>
      </w:r>
      <w:r w:rsidR="00ED1829">
        <w:rPr>
          <w:sz w:val="28"/>
          <w:szCs w:val="28"/>
          <w:lang w:val="bg-BG"/>
        </w:rPr>
        <w:t>з</w:t>
      </w:r>
      <w:r w:rsidR="00352DF2">
        <w:rPr>
          <w:sz w:val="28"/>
          <w:szCs w:val="28"/>
          <w:lang w:val="bg-BG"/>
        </w:rPr>
        <w:t>а деминутивността при българските и немските умалителни съществителни.</w:t>
      </w:r>
      <w:r w:rsidR="00C80692">
        <w:rPr>
          <w:sz w:val="28"/>
          <w:szCs w:val="28"/>
          <w:lang w:val="bg-BG"/>
        </w:rPr>
        <w:t xml:space="preserve"> След обосноваването на предпочитанието си за употреба на варианта </w:t>
      </w:r>
      <w:r w:rsidR="00C80692" w:rsidRPr="00A446DC">
        <w:rPr>
          <w:i/>
          <w:sz w:val="28"/>
          <w:szCs w:val="28"/>
          <w:lang w:val="bg-BG"/>
        </w:rPr>
        <w:t>деминутивен</w:t>
      </w:r>
      <w:r w:rsidR="00C80692">
        <w:rPr>
          <w:sz w:val="28"/>
          <w:szCs w:val="28"/>
          <w:lang w:val="bg-BG"/>
        </w:rPr>
        <w:t xml:space="preserve">, впечатление прави подробното рефериране на поредица от </w:t>
      </w:r>
      <w:r w:rsidR="00C80692">
        <w:rPr>
          <w:sz w:val="28"/>
          <w:szCs w:val="28"/>
          <w:lang w:val="bg-BG"/>
        </w:rPr>
        <w:lastRenderedPageBreak/>
        <w:t>публикации, в които явлението умалителност е намерило място от XIX в. насам</w:t>
      </w:r>
      <w:r w:rsidR="00A446DC">
        <w:rPr>
          <w:sz w:val="28"/>
          <w:szCs w:val="28"/>
          <w:lang w:val="bg-BG"/>
        </w:rPr>
        <w:t>, като се опира и на историческия преглед на въпроса у Б</w:t>
      </w:r>
      <w:r w:rsidR="00EA6729">
        <w:rPr>
          <w:sz w:val="28"/>
          <w:szCs w:val="28"/>
          <w:lang w:val="bg-BG"/>
        </w:rPr>
        <w:t>оримир</w:t>
      </w:r>
      <w:r w:rsidR="00A446DC">
        <w:rPr>
          <w:sz w:val="28"/>
          <w:szCs w:val="28"/>
          <w:lang w:val="bg-BG"/>
        </w:rPr>
        <w:t xml:space="preserve"> Кръстев</w:t>
      </w:r>
      <w:r w:rsidR="00C80692">
        <w:rPr>
          <w:sz w:val="28"/>
          <w:szCs w:val="28"/>
          <w:lang w:val="bg-BG"/>
        </w:rPr>
        <w:t>. П</w:t>
      </w:r>
      <w:r w:rsidR="00A446DC">
        <w:rPr>
          <w:sz w:val="28"/>
          <w:szCs w:val="28"/>
          <w:lang w:val="bg-BG"/>
        </w:rPr>
        <w:t>ри коментарите е п</w:t>
      </w:r>
      <w:r w:rsidR="00C80692">
        <w:rPr>
          <w:sz w:val="28"/>
          <w:szCs w:val="28"/>
          <w:lang w:val="bg-BG"/>
        </w:rPr>
        <w:t>репоръчително пред фамилните имена на авторите</w:t>
      </w:r>
      <w:r w:rsidR="00BB4675">
        <w:rPr>
          <w:sz w:val="28"/>
          <w:szCs w:val="28"/>
          <w:lang w:val="bg-BG"/>
        </w:rPr>
        <w:t xml:space="preserve"> системно</w:t>
      </w:r>
      <w:r w:rsidR="00C80692">
        <w:rPr>
          <w:sz w:val="28"/>
          <w:szCs w:val="28"/>
          <w:lang w:val="bg-BG"/>
        </w:rPr>
        <w:t xml:space="preserve"> да се привеждат</w:t>
      </w:r>
      <w:r w:rsidR="005F0284">
        <w:rPr>
          <w:sz w:val="28"/>
          <w:szCs w:val="28"/>
          <w:lang w:val="bg-BG"/>
        </w:rPr>
        <w:t xml:space="preserve"> съкратено</w:t>
      </w:r>
      <w:r w:rsidR="00C80692">
        <w:rPr>
          <w:sz w:val="28"/>
          <w:szCs w:val="28"/>
          <w:lang w:val="bg-BG"/>
        </w:rPr>
        <w:t xml:space="preserve"> техните лични имена.</w:t>
      </w:r>
      <w:r w:rsidR="00A446DC">
        <w:rPr>
          <w:sz w:val="28"/>
          <w:szCs w:val="28"/>
          <w:lang w:val="bg-BG"/>
        </w:rPr>
        <w:t xml:space="preserve"> В отделен подраздел е обособен обзорът на германистичната традиция в областта на изследванията на деминуацията</w:t>
      </w:r>
      <w:r w:rsidR="005F0284">
        <w:rPr>
          <w:sz w:val="28"/>
          <w:szCs w:val="28"/>
          <w:lang w:val="bg-BG"/>
        </w:rPr>
        <w:t>,</w:t>
      </w:r>
      <w:r w:rsidR="00BD4346">
        <w:rPr>
          <w:sz w:val="28"/>
          <w:szCs w:val="28"/>
          <w:lang w:val="bg-BG"/>
        </w:rPr>
        <w:t xml:space="preserve"> </w:t>
      </w:r>
      <w:r w:rsidR="00A446DC">
        <w:rPr>
          <w:sz w:val="28"/>
          <w:szCs w:val="28"/>
          <w:lang w:val="bg-BG"/>
        </w:rPr>
        <w:t>представен</w:t>
      </w:r>
      <w:r w:rsidR="00BD4346">
        <w:rPr>
          <w:sz w:val="28"/>
          <w:szCs w:val="28"/>
          <w:lang w:val="bg-BG"/>
        </w:rPr>
        <w:t>и</w:t>
      </w:r>
      <w:r w:rsidR="00A446DC">
        <w:rPr>
          <w:sz w:val="28"/>
          <w:szCs w:val="28"/>
          <w:lang w:val="bg-BG"/>
        </w:rPr>
        <w:t xml:space="preserve"> по същия обстоен начин</w:t>
      </w:r>
      <w:r w:rsidR="005F0284">
        <w:rPr>
          <w:sz w:val="28"/>
          <w:szCs w:val="28"/>
          <w:lang w:val="bg-BG"/>
        </w:rPr>
        <w:t xml:space="preserve"> заедно с до голяма степен историческия им аспект</w:t>
      </w:r>
      <w:r w:rsidR="00A446DC">
        <w:rPr>
          <w:sz w:val="28"/>
          <w:szCs w:val="28"/>
          <w:lang w:val="bg-BG"/>
        </w:rPr>
        <w:t xml:space="preserve">. </w:t>
      </w:r>
      <w:r w:rsidR="009906CE">
        <w:rPr>
          <w:sz w:val="28"/>
          <w:szCs w:val="28"/>
          <w:lang w:val="bg-BG"/>
        </w:rPr>
        <w:t>В този контекст не мога да не подчертая безупречното транскрибиране на немските фамилни имена. Н</w:t>
      </w:r>
      <w:r w:rsidR="005E654B">
        <w:rPr>
          <w:sz w:val="28"/>
          <w:szCs w:val="28"/>
          <w:lang w:val="bg-BG"/>
        </w:rPr>
        <w:t>едоуточнен обаче е останал</w:t>
      </w:r>
      <w:r w:rsidR="002124DE">
        <w:rPr>
          <w:sz w:val="28"/>
          <w:szCs w:val="28"/>
          <w:lang w:val="bg-BG"/>
        </w:rPr>
        <w:t xml:space="preserve"> коментарът</w:t>
      </w:r>
      <w:r w:rsidR="005E654B">
        <w:rPr>
          <w:sz w:val="28"/>
          <w:szCs w:val="28"/>
          <w:lang w:val="bg-BG"/>
        </w:rPr>
        <w:t xml:space="preserve"> около долнонемското </w:t>
      </w:r>
      <w:r w:rsidR="002124DE">
        <w:rPr>
          <w:sz w:val="28"/>
          <w:szCs w:val="28"/>
          <w:lang w:val="bg-BG"/>
        </w:rPr>
        <w:t>у</w:t>
      </w:r>
      <w:r w:rsidR="005E654B">
        <w:rPr>
          <w:sz w:val="28"/>
          <w:szCs w:val="28"/>
          <w:lang w:val="bg-BG"/>
        </w:rPr>
        <w:t>малително</w:t>
      </w:r>
      <w:r w:rsidR="002124DE">
        <w:rPr>
          <w:sz w:val="28"/>
          <w:szCs w:val="28"/>
          <w:lang w:val="bg-BG"/>
        </w:rPr>
        <w:t xml:space="preserve"> </w:t>
      </w:r>
      <w:r w:rsidR="002124DE" w:rsidRPr="002124DE">
        <w:rPr>
          <w:i/>
          <w:sz w:val="28"/>
          <w:szCs w:val="28"/>
          <w:lang w:val="en-US"/>
        </w:rPr>
        <w:t>negelke</w:t>
      </w:r>
      <w:r w:rsidR="002124DE">
        <w:rPr>
          <w:sz w:val="28"/>
          <w:szCs w:val="28"/>
          <w:lang w:val="bg-BG"/>
        </w:rPr>
        <w:t xml:space="preserve">, в което е настъпила контракция на гутурала и с облик  </w:t>
      </w:r>
      <w:r w:rsidR="009906CE" w:rsidRPr="00BD4346">
        <w:rPr>
          <w:i/>
          <w:sz w:val="28"/>
          <w:szCs w:val="28"/>
          <w:lang w:val="bg-BG"/>
        </w:rPr>
        <w:t>Nelke</w:t>
      </w:r>
      <w:r w:rsidR="002124DE">
        <w:rPr>
          <w:sz w:val="28"/>
          <w:szCs w:val="28"/>
          <w:lang w:val="bg-BG"/>
        </w:rPr>
        <w:t xml:space="preserve"> </w:t>
      </w:r>
      <w:r w:rsidR="002124DE" w:rsidRPr="002124DE">
        <w:rPr>
          <w:bCs/>
          <w:sz w:val="28"/>
          <w:szCs w:val="28"/>
          <w:lang w:val="bg-BG"/>
        </w:rPr>
        <w:t>‘</w:t>
      </w:r>
      <w:r w:rsidR="002124DE">
        <w:rPr>
          <w:bCs/>
          <w:sz w:val="28"/>
          <w:szCs w:val="28"/>
          <w:lang w:val="bg-BG"/>
        </w:rPr>
        <w:t>карамфил</w:t>
      </w:r>
      <w:r w:rsidR="002124DE" w:rsidRPr="002124DE">
        <w:rPr>
          <w:bCs/>
          <w:sz w:val="28"/>
          <w:szCs w:val="28"/>
          <w:lang w:val="bg-BG"/>
        </w:rPr>
        <w:t>’</w:t>
      </w:r>
      <w:r w:rsidR="002124DE">
        <w:rPr>
          <w:bCs/>
          <w:sz w:val="22"/>
          <w:szCs w:val="22"/>
        </w:rPr>
        <w:t xml:space="preserve"> </w:t>
      </w:r>
      <w:r w:rsidR="002124DE">
        <w:rPr>
          <w:sz w:val="28"/>
          <w:szCs w:val="28"/>
          <w:lang w:val="bg-BG"/>
        </w:rPr>
        <w:t>то</w:t>
      </w:r>
      <w:r w:rsidR="00BB4675">
        <w:rPr>
          <w:sz w:val="28"/>
          <w:szCs w:val="28"/>
          <w:lang w:val="bg-BG"/>
        </w:rPr>
        <w:t xml:space="preserve"> е</w:t>
      </w:r>
      <w:r w:rsidR="002124DE">
        <w:rPr>
          <w:sz w:val="28"/>
          <w:szCs w:val="28"/>
          <w:lang w:val="bg-BG"/>
        </w:rPr>
        <w:t xml:space="preserve"> нам</w:t>
      </w:r>
      <w:r w:rsidR="00BB4675">
        <w:rPr>
          <w:sz w:val="28"/>
          <w:szCs w:val="28"/>
          <w:lang w:val="bg-BG"/>
        </w:rPr>
        <w:t>ерило</w:t>
      </w:r>
      <w:r w:rsidR="002124DE">
        <w:rPr>
          <w:sz w:val="28"/>
          <w:szCs w:val="28"/>
          <w:lang w:val="bg-BG"/>
        </w:rPr>
        <w:t xml:space="preserve"> достъп в книжовния език като рядък случай на долнонемска</w:t>
      </w:r>
      <w:r w:rsidR="00BB4675">
        <w:rPr>
          <w:sz w:val="28"/>
          <w:szCs w:val="28"/>
          <w:lang w:val="bg-BG"/>
        </w:rPr>
        <w:t xml:space="preserve"> деминутивна</w:t>
      </w:r>
      <w:r w:rsidR="002124DE">
        <w:rPr>
          <w:sz w:val="28"/>
          <w:szCs w:val="28"/>
          <w:lang w:val="bg-BG"/>
        </w:rPr>
        <w:t xml:space="preserve"> лексикализация и като етимологичен дублет на</w:t>
      </w:r>
      <w:r w:rsidR="00BB4675">
        <w:rPr>
          <w:sz w:val="28"/>
          <w:szCs w:val="28"/>
          <w:lang w:val="bg-BG"/>
        </w:rPr>
        <w:t xml:space="preserve"> стандартното </w:t>
      </w:r>
      <w:r w:rsidR="002124DE" w:rsidRPr="002124DE">
        <w:rPr>
          <w:i/>
          <w:sz w:val="28"/>
          <w:szCs w:val="28"/>
        </w:rPr>
        <w:t>Nägelchen</w:t>
      </w:r>
      <w:r w:rsidR="002124DE">
        <w:rPr>
          <w:sz w:val="28"/>
          <w:szCs w:val="28"/>
        </w:rPr>
        <w:t xml:space="preserve"> </w:t>
      </w:r>
      <w:r w:rsidR="002124DE" w:rsidRPr="002124DE">
        <w:rPr>
          <w:bCs/>
          <w:sz w:val="28"/>
          <w:szCs w:val="28"/>
          <w:lang w:val="bg-BG"/>
        </w:rPr>
        <w:t>‘гвоздейче’</w:t>
      </w:r>
      <w:r w:rsidR="0086068C">
        <w:rPr>
          <w:bCs/>
          <w:sz w:val="28"/>
          <w:szCs w:val="28"/>
          <w:lang w:val="bg-BG"/>
        </w:rPr>
        <w:t xml:space="preserve"> (стр. 49)</w:t>
      </w:r>
      <w:r w:rsidR="009906CE">
        <w:rPr>
          <w:sz w:val="28"/>
          <w:szCs w:val="28"/>
          <w:lang w:val="bg-BG"/>
        </w:rPr>
        <w:t>.</w:t>
      </w:r>
    </w:p>
    <w:p w:rsidR="000D57B6" w:rsidRDefault="005F0284" w:rsidP="00551C1F">
      <w:pPr>
        <w:ind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Безспорен принос на докторантката са направените в края на тази глава обобщения и изводи относно</w:t>
      </w:r>
      <w:r w:rsidR="0050176D">
        <w:rPr>
          <w:sz w:val="28"/>
          <w:szCs w:val="28"/>
          <w:lang w:val="bg-BG"/>
        </w:rPr>
        <w:t xml:space="preserve"> същността на субстантивната деминуация. Те са подразделени на</w:t>
      </w:r>
      <w:r>
        <w:rPr>
          <w:sz w:val="28"/>
          <w:szCs w:val="28"/>
          <w:lang w:val="bg-BG"/>
        </w:rPr>
        <w:t xml:space="preserve"> а) 1</w:t>
      </w:r>
      <w:r w:rsidR="00D602A1">
        <w:rPr>
          <w:sz w:val="28"/>
          <w:szCs w:val="28"/>
          <w:lang w:val="bg-BG"/>
        </w:rPr>
        <w:t>4</w:t>
      </w:r>
      <w:r>
        <w:rPr>
          <w:sz w:val="28"/>
          <w:szCs w:val="28"/>
          <w:lang w:val="bg-BG"/>
        </w:rPr>
        <w:t xml:space="preserve"> общи извода </w:t>
      </w:r>
      <w:r w:rsidR="0050176D">
        <w:rPr>
          <w:sz w:val="28"/>
          <w:szCs w:val="28"/>
          <w:lang w:val="bg-BG"/>
        </w:rPr>
        <w:t xml:space="preserve">за </w:t>
      </w:r>
      <w:r>
        <w:rPr>
          <w:sz w:val="28"/>
          <w:szCs w:val="28"/>
          <w:lang w:val="bg-BG"/>
        </w:rPr>
        <w:t>констатации в лингвистиките на двата</w:t>
      </w:r>
      <w:r w:rsidR="00CB5196">
        <w:rPr>
          <w:sz w:val="28"/>
          <w:szCs w:val="28"/>
          <w:lang w:val="bg-BG"/>
        </w:rPr>
        <w:t xml:space="preserve"> съпоставяни</w:t>
      </w:r>
      <w:r>
        <w:rPr>
          <w:sz w:val="28"/>
          <w:szCs w:val="28"/>
          <w:lang w:val="bg-BG"/>
        </w:rPr>
        <w:t xml:space="preserve"> езика</w:t>
      </w:r>
      <w:r w:rsidR="0050176D">
        <w:rPr>
          <w:sz w:val="28"/>
          <w:szCs w:val="28"/>
          <w:lang w:val="bg-BG"/>
        </w:rPr>
        <w:t xml:space="preserve"> и б) 1</w:t>
      </w:r>
      <w:r w:rsidR="00D602A1">
        <w:rPr>
          <w:sz w:val="28"/>
          <w:szCs w:val="28"/>
          <w:lang w:val="bg-BG"/>
        </w:rPr>
        <w:t>4</w:t>
      </w:r>
      <w:r w:rsidR="0050176D">
        <w:rPr>
          <w:sz w:val="28"/>
          <w:szCs w:val="28"/>
          <w:lang w:val="bg-BG"/>
        </w:rPr>
        <w:t xml:space="preserve"> установени от лингвистите разлики на ниво езикова система и норма. Отделно се изброяват обобщенията и изводите по терминологичните уточнения, завършващи с очертаването на две тенденции при германистичните проучвания на двата основни деминутивни суфикса -</w:t>
      </w:r>
      <w:r w:rsidR="0050176D" w:rsidRPr="00D771F1">
        <w:rPr>
          <w:i/>
          <w:sz w:val="28"/>
          <w:szCs w:val="28"/>
          <w:lang w:val="bg-BG"/>
        </w:rPr>
        <w:t>chen</w:t>
      </w:r>
      <w:r w:rsidR="0050176D">
        <w:rPr>
          <w:sz w:val="28"/>
          <w:szCs w:val="28"/>
          <w:lang w:val="bg-BG"/>
        </w:rPr>
        <w:t xml:space="preserve"> и -</w:t>
      </w:r>
      <w:r w:rsidR="0050176D" w:rsidRPr="00D771F1">
        <w:rPr>
          <w:i/>
          <w:sz w:val="28"/>
          <w:szCs w:val="28"/>
          <w:lang w:val="bg-BG"/>
        </w:rPr>
        <w:t>lein</w:t>
      </w:r>
      <w:r w:rsidR="0050176D">
        <w:rPr>
          <w:sz w:val="28"/>
          <w:szCs w:val="28"/>
          <w:lang w:val="bg-BG"/>
        </w:rPr>
        <w:t xml:space="preserve">: а) върху цялата немскоезична територия и б) </w:t>
      </w:r>
      <w:r w:rsidR="00044992">
        <w:rPr>
          <w:sz w:val="28"/>
          <w:szCs w:val="28"/>
          <w:lang w:val="bg-BG"/>
        </w:rPr>
        <w:t>на териториален принцип с оглед на 35-те немски диалекта, тоест в локален аспект.</w:t>
      </w:r>
      <w:r w:rsidR="0050176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</w:t>
      </w:r>
    </w:p>
    <w:p w:rsidR="0064247A" w:rsidRDefault="00CB5196" w:rsidP="00551C1F">
      <w:pPr>
        <w:ind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Като цел на анализа</w:t>
      </w:r>
      <w:r w:rsidR="000D57B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в </w:t>
      </w:r>
      <w:r w:rsidR="000D57B6">
        <w:rPr>
          <w:sz w:val="28"/>
          <w:szCs w:val="28"/>
          <w:lang w:val="bg-BG"/>
        </w:rPr>
        <w:t>началото на глава втора</w:t>
      </w:r>
      <w:r w:rsidR="005F0284">
        <w:rPr>
          <w:sz w:val="28"/>
          <w:szCs w:val="28"/>
          <w:lang w:val="bg-BG"/>
        </w:rPr>
        <w:t xml:space="preserve"> </w:t>
      </w:r>
      <w:r w:rsidR="000D57B6">
        <w:rPr>
          <w:sz w:val="28"/>
          <w:szCs w:val="28"/>
          <w:lang w:val="bg-BG"/>
        </w:rPr>
        <w:t>(6</w:t>
      </w:r>
      <w:r w:rsidR="00D602A1">
        <w:rPr>
          <w:sz w:val="28"/>
          <w:szCs w:val="28"/>
          <w:lang w:val="bg-BG"/>
        </w:rPr>
        <w:t>5-117</w:t>
      </w:r>
      <w:r w:rsidR="000D57B6">
        <w:rPr>
          <w:sz w:val="28"/>
          <w:szCs w:val="28"/>
          <w:lang w:val="bg-BG"/>
        </w:rPr>
        <w:t xml:space="preserve">) </w:t>
      </w:r>
      <w:r w:rsidR="000D57B6" w:rsidRPr="00CB5196">
        <w:rPr>
          <w:i/>
          <w:sz w:val="28"/>
          <w:szCs w:val="28"/>
          <w:lang w:val="bg-BG"/>
        </w:rPr>
        <w:t>Методологичен и теоретичен аспект на изследването</w:t>
      </w:r>
      <w:r w:rsidR="000D57B6">
        <w:rPr>
          <w:sz w:val="28"/>
          <w:szCs w:val="28"/>
          <w:lang w:val="bg-BG"/>
        </w:rPr>
        <w:t xml:space="preserve"> се формулира търсене</w:t>
      </w:r>
      <w:r>
        <w:rPr>
          <w:sz w:val="28"/>
          <w:szCs w:val="28"/>
          <w:lang w:val="bg-BG"/>
        </w:rPr>
        <w:t>то на</w:t>
      </w:r>
      <w:r w:rsidR="000D57B6">
        <w:rPr>
          <w:sz w:val="28"/>
          <w:szCs w:val="28"/>
          <w:lang w:val="bg-BG"/>
        </w:rPr>
        <w:t xml:space="preserve"> отговор на въпроса дали има съпоставимост между средствата за изразяване на умалителност в двата езика въз основа на корпуса от ексцерпирани умалителни. </w:t>
      </w:r>
      <w:r w:rsidR="008534DE">
        <w:rPr>
          <w:sz w:val="28"/>
          <w:szCs w:val="28"/>
          <w:lang w:val="bg-BG"/>
        </w:rPr>
        <w:t xml:space="preserve">С </w:t>
      </w:r>
      <w:r w:rsidR="000D57B6">
        <w:rPr>
          <w:sz w:val="28"/>
          <w:szCs w:val="28"/>
          <w:lang w:val="bg-BG"/>
        </w:rPr>
        <w:t xml:space="preserve">поредица от примери се </w:t>
      </w:r>
      <w:r w:rsidR="008534DE">
        <w:rPr>
          <w:sz w:val="28"/>
          <w:szCs w:val="28"/>
          <w:lang w:val="bg-BG"/>
        </w:rPr>
        <w:t>онагледява как в крайна сметка зад различия</w:t>
      </w:r>
      <w:r>
        <w:rPr>
          <w:sz w:val="28"/>
          <w:szCs w:val="28"/>
          <w:lang w:val="bg-BG"/>
        </w:rPr>
        <w:t>та</w:t>
      </w:r>
      <w:r w:rsidR="008534DE">
        <w:rPr>
          <w:sz w:val="28"/>
          <w:szCs w:val="28"/>
          <w:lang w:val="bg-BG"/>
        </w:rPr>
        <w:t xml:space="preserve"> от формален характер </w:t>
      </w:r>
      <w:r>
        <w:rPr>
          <w:sz w:val="28"/>
          <w:szCs w:val="28"/>
          <w:lang w:val="bg-BG"/>
        </w:rPr>
        <w:t>се появява обединяващ</w:t>
      </w:r>
      <w:r w:rsidR="003A0F2E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признак</w:t>
      </w:r>
      <w:r w:rsidR="003A0F2E">
        <w:rPr>
          <w:sz w:val="28"/>
          <w:szCs w:val="28"/>
          <w:lang w:val="bg-BG"/>
        </w:rPr>
        <w:t>, а именно функцията да придават в умален вид закодираната в лексикалното значение</w:t>
      </w:r>
      <w:r w:rsidR="008534DE">
        <w:rPr>
          <w:sz w:val="28"/>
          <w:szCs w:val="28"/>
          <w:lang w:val="bg-BG"/>
        </w:rPr>
        <w:t xml:space="preserve"> </w:t>
      </w:r>
      <w:r w:rsidR="003A0F2E">
        <w:rPr>
          <w:sz w:val="28"/>
          <w:szCs w:val="28"/>
          <w:lang w:val="bg-BG"/>
        </w:rPr>
        <w:t>информация и/или отношението на говорещото лице към нея. Тук още веднъж се експлицира избор</w:t>
      </w:r>
      <w:r w:rsidR="00ED1829">
        <w:rPr>
          <w:sz w:val="28"/>
          <w:szCs w:val="28"/>
          <w:lang w:val="bg-BG"/>
        </w:rPr>
        <w:t>ът</w:t>
      </w:r>
      <w:r w:rsidR="003A0F2E">
        <w:rPr>
          <w:sz w:val="28"/>
          <w:szCs w:val="28"/>
          <w:lang w:val="bg-BG"/>
        </w:rPr>
        <w:t xml:space="preserve"> на основния метод на изследването: </w:t>
      </w:r>
      <w:r w:rsidR="003A0F2E" w:rsidRPr="003A0F2E">
        <w:rPr>
          <w:i/>
          <w:sz w:val="28"/>
          <w:szCs w:val="28"/>
          <w:lang w:val="bg-BG"/>
        </w:rPr>
        <w:t>контрастивният</w:t>
      </w:r>
      <w:r w:rsidR="003A0F2E">
        <w:rPr>
          <w:sz w:val="28"/>
          <w:szCs w:val="28"/>
          <w:lang w:val="bg-BG"/>
        </w:rPr>
        <w:t xml:space="preserve"> или </w:t>
      </w:r>
      <w:r w:rsidR="003A0F2E" w:rsidRPr="003A0F2E">
        <w:rPr>
          <w:i/>
          <w:sz w:val="28"/>
          <w:szCs w:val="28"/>
          <w:lang w:val="bg-BG"/>
        </w:rPr>
        <w:t>съпоставителният</w:t>
      </w:r>
      <w:r w:rsidR="003A0F2E">
        <w:rPr>
          <w:sz w:val="28"/>
          <w:szCs w:val="28"/>
          <w:lang w:val="bg-BG"/>
        </w:rPr>
        <w:t xml:space="preserve"> в отличие от </w:t>
      </w:r>
      <w:r w:rsidR="003A0F2E" w:rsidRPr="003A0F2E">
        <w:rPr>
          <w:i/>
          <w:sz w:val="28"/>
          <w:szCs w:val="28"/>
          <w:lang w:val="bg-BG"/>
        </w:rPr>
        <w:t>сравнителния</w:t>
      </w:r>
      <w:r w:rsidR="003A0F2E">
        <w:rPr>
          <w:sz w:val="28"/>
          <w:szCs w:val="28"/>
          <w:lang w:val="bg-BG"/>
        </w:rPr>
        <w:t>, издирващ само приликите</w:t>
      </w:r>
      <w:r w:rsidR="0086068C">
        <w:rPr>
          <w:sz w:val="28"/>
          <w:szCs w:val="28"/>
          <w:lang w:val="bg-BG"/>
        </w:rPr>
        <w:t xml:space="preserve"> (стр. 69)</w:t>
      </w:r>
      <w:r w:rsidR="003A0F2E">
        <w:rPr>
          <w:sz w:val="28"/>
          <w:szCs w:val="28"/>
          <w:lang w:val="bg-BG"/>
        </w:rPr>
        <w:t>. С тези термини е редно да се борави внимателно, за да няма смесване със сравнително-историческия метод в диахронията.</w:t>
      </w:r>
      <w:r w:rsidR="00FB24DE">
        <w:rPr>
          <w:sz w:val="28"/>
          <w:szCs w:val="28"/>
          <w:lang w:val="bg-BG"/>
        </w:rPr>
        <w:t xml:space="preserve"> Налице е задължителното определяне на терциум компарационис, тоест на онова общо, даващо възможност за съпоставяне на категории в два езика. В тази взаимовръзка се</w:t>
      </w:r>
      <w:r w:rsidR="00132191">
        <w:rPr>
          <w:sz w:val="28"/>
          <w:szCs w:val="28"/>
          <w:lang w:val="bg-BG"/>
        </w:rPr>
        <w:t xml:space="preserve"> изясняват характеристиките на преводния корпус като база за контрастивното изследване и се мотивира направеният от докторантката подбор на авторите и техните произведения с обобщение в 7 точки </w:t>
      </w:r>
      <w:r w:rsidR="00ED1829">
        <w:rPr>
          <w:sz w:val="28"/>
          <w:szCs w:val="28"/>
          <w:lang w:val="bg-BG"/>
        </w:rPr>
        <w:t>(</w:t>
      </w:r>
      <w:r w:rsidR="00132191">
        <w:rPr>
          <w:sz w:val="28"/>
          <w:szCs w:val="28"/>
          <w:lang w:val="bg-BG"/>
        </w:rPr>
        <w:t xml:space="preserve">стр. </w:t>
      </w:r>
      <w:r w:rsidR="0086068C">
        <w:rPr>
          <w:sz w:val="28"/>
          <w:szCs w:val="28"/>
          <w:lang w:val="bg-BG"/>
        </w:rPr>
        <w:t>87</w:t>
      </w:r>
      <w:r w:rsidR="00ED1829">
        <w:rPr>
          <w:sz w:val="28"/>
          <w:szCs w:val="28"/>
          <w:lang w:val="bg-BG"/>
        </w:rPr>
        <w:t>)</w:t>
      </w:r>
      <w:r w:rsidR="00132191">
        <w:rPr>
          <w:sz w:val="28"/>
          <w:szCs w:val="28"/>
          <w:lang w:val="bg-BG"/>
        </w:rPr>
        <w:t xml:space="preserve">, очертан е контрастивният подход при трите етапа на изследване като негова теоретична основа. </w:t>
      </w:r>
      <w:r w:rsidR="00EA4DCC">
        <w:rPr>
          <w:sz w:val="28"/>
          <w:szCs w:val="28"/>
          <w:lang w:val="bg-BG"/>
        </w:rPr>
        <w:t xml:space="preserve">По-нататък са изложени словообразувателните </w:t>
      </w:r>
      <w:r w:rsidR="00EA4DCC">
        <w:rPr>
          <w:sz w:val="28"/>
          <w:szCs w:val="28"/>
          <w:lang w:val="bg-BG"/>
        </w:rPr>
        <w:lastRenderedPageBreak/>
        <w:t xml:space="preserve">специфики на умалителните в двата език. В отделна подточка се отделя внимание на умалителността в чуждоезиковото обучение – въпрос, който е редно да се разшири с оглед на транслатологията, в частност на ориентирането на (бъдещите) преводачи в проблемите на умалителността в </w:t>
      </w:r>
      <w:r w:rsidR="0064247A">
        <w:rPr>
          <w:sz w:val="28"/>
          <w:szCs w:val="28"/>
          <w:lang w:val="bg-BG"/>
        </w:rPr>
        <w:t>регионален аспект</w:t>
      </w:r>
      <w:r w:rsidR="002166BD">
        <w:rPr>
          <w:sz w:val="28"/>
          <w:szCs w:val="28"/>
          <w:lang w:val="bg-BG"/>
        </w:rPr>
        <w:t xml:space="preserve"> (срв. примера с виенските форми </w:t>
      </w:r>
      <w:r w:rsidR="002166BD" w:rsidRPr="002166BD">
        <w:rPr>
          <w:i/>
          <w:sz w:val="28"/>
          <w:szCs w:val="28"/>
          <w:lang w:val="bg-BG"/>
        </w:rPr>
        <w:t>Schatzerl</w:t>
      </w:r>
      <w:r w:rsidR="002166BD">
        <w:rPr>
          <w:sz w:val="28"/>
          <w:szCs w:val="28"/>
          <w:lang w:val="bg-BG"/>
        </w:rPr>
        <w:t xml:space="preserve"> и </w:t>
      </w:r>
      <w:r w:rsidR="002166BD" w:rsidRPr="002166BD">
        <w:rPr>
          <w:i/>
          <w:sz w:val="28"/>
          <w:szCs w:val="28"/>
          <w:lang w:val="bg-BG"/>
        </w:rPr>
        <w:t>Schatzi</w:t>
      </w:r>
      <w:r w:rsidR="002166BD">
        <w:rPr>
          <w:sz w:val="28"/>
          <w:szCs w:val="28"/>
          <w:lang w:val="bg-BG"/>
        </w:rPr>
        <w:t xml:space="preserve"> на стр. 12</w:t>
      </w:r>
      <w:r w:rsidR="0086068C">
        <w:rPr>
          <w:sz w:val="28"/>
          <w:szCs w:val="28"/>
          <w:lang w:val="bg-BG"/>
        </w:rPr>
        <w:t>7</w:t>
      </w:r>
      <w:r w:rsidR="002166BD">
        <w:rPr>
          <w:sz w:val="28"/>
          <w:szCs w:val="28"/>
          <w:lang w:val="bg-BG"/>
        </w:rPr>
        <w:t>)</w:t>
      </w:r>
      <w:r w:rsidR="0064247A">
        <w:rPr>
          <w:sz w:val="28"/>
          <w:szCs w:val="28"/>
          <w:lang w:val="bg-BG"/>
        </w:rPr>
        <w:t xml:space="preserve">. </w:t>
      </w:r>
    </w:p>
    <w:p w:rsidR="00074D23" w:rsidRDefault="0064247A" w:rsidP="00551C1F">
      <w:pPr>
        <w:ind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Главно място в изследването заема, естествено, глава трета</w:t>
      </w:r>
      <w:r w:rsidR="0086068C">
        <w:rPr>
          <w:sz w:val="28"/>
          <w:szCs w:val="28"/>
          <w:lang w:val="bg-BG"/>
        </w:rPr>
        <w:t xml:space="preserve"> (стр. 119-208)</w:t>
      </w:r>
      <w:r>
        <w:rPr>
          <w:sz w:val="28"/>
          <w:szCs w:val="28"/>
          <w:lang w:val="bg-BG"/>
        </w:rPr>
        <w:t xml:space="preserve">, в която се представя </w:t>
      </w:r>
      <w:r w:rsidRPr="0064247A">
        <w:rPr>
          <w:i/>
          <w:sz w:val="28"/>
          <w:szCs w:val="28"/>
          <w:lang w:val="bg-BG"/>
        </w:rPr>
        <w:t>Съпоставителният анализ на ексцерпираните деминутиви</w:t>
      </w:r>
      <w:r>
        <w:rPr>
          <w:sz w:val="28"/>
          <w:szCs w:val="28"/>
          <w:lang w:val="bg-BG"/>
        </w:rPr>
        <w:t xml:space="preserve"> и с която се це</w:t>
      </w:r>
      <w:r w:rsidR="00ED1829">
        <w:rPr>
          <w:sz w:val="28"/>
          <w:szCs w:val="28"/>
          <w:lang w:val="bg-BG"/>
        </w:rPr>
        <w:t>ли доказване на формулировката з</w:t>
      </w:r>
      <w:r>
        <w:rPr>
          <w:sz w:val="28"/>
          <w:szCs w:val="28"/>
          <w:lang w:val="bg-BG"/>
        </w:rPr>
        <w:t xml:space="preserve">а </w:t>
      </w:r>
      <w:r w:rsidRPr="0064247A">
        <w:rPr>
          <w:i/>
          <w:sz w:val="28"/>
          <w:szCs w:val="28"/>
          <w:lang w:val="bg-BG"/>
        </w:rPr>
        <w:t>наличие на съпоставимост между българските и немските умалителни съществителни</w:t>
      </w:r>
      <w:r>
        <w:rPr>
          <w:sz w:val="28"/>
          <w:szCs w:val="28"/>
          <w:lang w:val="bg-BG"/>
        </w:rPr>
        <w:t>.</w:t>
      </w:r>
      <w:r w:rsidR="0013219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Визира се съпоставянето им в плана на изразяването (форма), на съдържанието (значение) и на употреба (функция) </w:t>
      </w:r>
      <w:r w:rsidR="002166BD">
        <w:rPr>
          <w:sz w:val="28"/>
          <w:szCs w:val="28"/>
          <w:lang w:val="bg-BG"/>
        </w:rPr>
        <w:t xml:space="preserve">както </w:t>
      </w:r>
      <w:r>
        <w:rPr>
          <w:sz w:val="28"/>
          <w:szCs w:val="28"/>
          <w:lang w:val="bg-BG"/>
        </w:rPr>
        <w:t>при нарицателните</w:t>
      </w:r>
      <w:r w:rsidR="002166BD">
        <w:rPr>
          <w:sz w:val="28"/>
          <w:szCs w:val="28"/>
          <w:lang w:val="bg-BG"/>
        </w:rPr>
        <w:t>, така</w:t>
      </w:r>
      <w:r>
        <w:rPr>
          <w:sz w:val="28"/>
          <w:szCs w:val="28"/>
          <w:lang w:val="bg-BG"/>
        </w:rPr>
        <w:t xml:space="preserve"> и </w:t>
      </w:r>
      <w:r w:rsidR="002166BD">
        <w:rPr>
          <w:sz w:val="28"/>
          <w:szCs w:val="28"/>
          <w:lang w:val="bg-BG"/>
        </w:rPr>
        <w:t xml:space="preserve">при </w:t>
      </w:r>
      <w:r>
        <w:rPr>
          <w:sz w:val="28"/>
          <w:szCs w:val="28"/>
          <w:lang w:val="bg-BG"/>
        </w:rPr>
        <w:t xml:space="preserve">личните имена, </w:t>
      </w:r>
      <w:r w:rsidR="002166BD">
        <w:rPr>
          <w:sz w:val="28"/>
          <w:szCs w:val="28"/>
          <w:lang w:val="bg-BG"/>
        </w:rPr>
        <w:t xml:space="preserve">включително установените </w:t>
      </w:r>
      <w:r>
        <w:rPr>
          <w:sz w:val="28"/>
          <w:szCs w:val="28"/>
          <w:lang w:val="bg-BG"/>
        </w:rPr>
        <w:t>трансформации при предаване</w:t>
      </w:r>
      <w:r w:rsidR="002166BD">
        <w:rPr>
          <w:sz w:val="28"/>
          <w:szCs w:val="28"/>
          <w:lang w:val="bg-BG"/>
        </w:rPr>
        <w:t xml:space="preserve"> на умалителността</w:t>
      </w:r>
      <w:r>
        <w:rPr>
          <w:sz w:val="28"/>
          <w:szCs w:val="28"/>
          <w:lang w:val="bg-BG"/>
        </w:rPr>
        <w:t>.</w:t>
      </w:r>
      <w:r w:rsidR="002166BD">
        <w:rPr>
          <w:sz w:val="28"/>
          <w:szCs w:val="28"/>
          <w:lang w:val="bg-BG"/>
        </w:rPr>
        <w:t xml:space="preserve"> </w:t>
      </w:r>
      <w:r w:rsidR="007A6925">
        <w:rPr>
          <w:sz w:val="28"/>
          <w:szCs w:val="28"/>
          <w:lang w:val="bg-BG"/>
        </w:rPr>
        <w:t>Р</w:t>
      </w:r>
      <w:r w:rsidR="002166BD">
        <w:rPr>
          <w:sz w:val="28"/>
          <w:szCs w:val="28"/>
          <w:lang w:val="bg-BG"/>
        </w:rPr>
        <w:t>азгледани</w:t>
      </w:r>
      <w:r w:rsidR="007A6925">
        <w:rPr>
          <w:sz w:val="28"/>
          <w:szCs w:val="28"/>
          <w:lang w:val="bg-BG"/>
        </w:rPr>
        <w:t xml:space="preserve"> са</w:t>
      </w:r>
      <w:r w:rsidR="002166BD">
        <w:rPr>
          <w:sz w:val="28"/>
          <w:szCs w:val="28"/>
          <w:lang w:val="bg-BG"/>
        </w:rPr>
        <w:t xml:space="preserve"> умалителните съществителни в българските текстове, умалителните суфикси за нарицателни по родове и умалителните суфикси в немски.</w:t>
      </w:r>
      <w:r>
        <w:rPr>
          <w:sz w:val="28"/>
          <w:szCs w:val="28"/>
          <w:lang w:val="bg-BG"/>
        </w:rPr>
        <w:t xml:space="preserve"> </w:t>
      </w:r>
      <w:r w:rsidR="00FE39F1">
        <w:rPr>
          <w:sz w:val="28"/>
          <w:szCs w:val="28"/>
          <w:lang w:val="bg-BG"/>
        </w:rPr>
        <w:t>При съкращаването на лични имена</w:t>
      </w:r>
      <w:r w:rsidR="007A6925">
        <w:rPr>
          <w:sz w:val="28"/>
          <w:szCs w:val="28"/>
          <w:lang w:val="bg-BG"/>
        </w:rPr>
        <w:t xml:space="preserve"> (стр. 159 сл.) по мое внушение е добавено </w:t>
      </w:r>
      <w:r w:rsidR="00FE39F1">
        <w:rPr>
          <w:sz w:val="28"/>
          <w:szCs w:val="28"/>
          <w:lang w:val="bg-BG"/>
        </w:rPr>
        <w:t xml:space="preserve">характерното за проговарящите деца изпускане на неударени срички в началословието, тоест в следната поредност </w:t>
      </w:r>
      <w:r w:rsidR="00FE39F1" w:rsidRPr="00FE39F1">
        <w:rPr>
          <w:i/>
          <w:sz w:val="28"/>
          <w:szCs w:val="28"/>
          <w:lang w:val="bg-BG"/>
        </w:rPr>
        <w:t>Иван</w:t>
      </w:r>
      <w:r w:rsidR="00FE39F1">
        <w:rPr>
          <w:sz w:val="28"/>
          <w:szCs w:val="28"/>
          <w:lang w:val="bg-BG"/>
        </w:rPr>
        <w:t xml:space="preserve"> – (родителят казва:) </w:t>
      </w:r>
      <w:r w:rsidR="00FE39F1" w:rsidRPr="00FE39F1">
        <w:rPr>
          <w:i/>
          <w:sz w:val="28"/>
          <w:szCs w:val="28"/>
          <w:lang w:val="bg-BG"/>
        </w:rPr>
        <w:t>Иванчо</w:t>
      </w:r>
      <w:r w:rsidR="00FE39F1">
        <w:rPr>
          <w:sz w:val="28"/>
          <w:szCs w:val="28"/>
          <w:lang w:val="bg-BG"/>
        </w:rPr>
        <w:t xml:space="preserve"> –</w:t>
      </w:r>
      <w:r w:rsidR="00132191">
        <w:rPr>
          <w:sz w:val="28"/>
          <w:szCs w:val="28"/>
          <w:lang w:val="bg-BG"/>
        </w:rPr>
        <w:t xml:space="preserve"> </w:t>
      </w:r>
      <w:r w:rsidR="00FE39F1">
        <w:rPr>
          <w:sz w:val="28"/>
          <w:szCs w:val="28"/>
          <w:lang w:val="bg-BG"/>
        </w:rPr>
        <w:t xml:space="preserve">(детето „повтаря“:) </w:t>
      </w:r>
      <w:r w:rsidR="00FE39F1" w:rsidRPr="00FE39F1">
        <w:rPr>
          <w:i/>
          <w:sz w:val="28"/>
          <w:szCs w:val="28"/>
          <w:lang w:val="bg-BG"/>
        </w:rPr>
        <w:t>Ванчо</w:t>
      </w:r>
      <w:r w:rsidR="00FE39F1">
        <w:rPr>
          <w:sz w:val="28"/>
          <w:szCs w:val="28"/>
          <w:lang w:val="bg-BG"/>
        </w:rPr>
        <w:t xml:space="preserve">, респ. </w:t>
      </w:r>
      <w:r w:rsidR="00FE39F1" w:rsidRPr="00FE39F1">
        <w:rPr>
          <w:i/>
          <w:sz w:val="28"/>
          <w:szCs w:val="28"/>
          <w:lang w:val="bg-BG"/>
        </w:rPr>
        <w:t>Константин – Константи</w:t>
      </w:r>
      <w:r w:rsidR="00FE39F1">
        <w:rPr>
          <w:i/>
          <w:sz w:val="28"/>
          <w:szCs w:val="28"/>
          <w:lang w:val="bg-BG"/>
        </w:rPr>
        <w:t>н</w:t>
      </w:r>
      <w:r w:rsidR="00FE39F1" w:rsidRPr="00FE39F1">
        <w:rPr>
          <w:i/>
          <w:sz w:val="28"/>
          <w:szCs w:val="28"/>
          <w:lang w:val="bg-BG"/>
        </w:rPr>
        <w:t>чо – Тинчо, Велико – Величко – Личко</w:t>
      </w:r>
      <w:r w:rsidR="00FE39F1">
        <w:rPr>
          <w:sz w:val="28"/>
          <w:szCs w:val="28"/>
          <w:lang w:val="bg-BG"/>
        </w:rPr>
        <w:t>.</w:t>
      </w:r>
      <w:r w:rsidR="00190B8B">
        <w:rPr>
          <w:sz w:val="28"/>
          <w:szCs w:val="28"/>
          <w:lang w:val="bg-BG"/>
        </w:rPr>
        <w:t xml:space="preserve"> То впрочем е повторено и в подлиние на стр. 214.</w:t>
      </w:r>
      <w:r w:rsidR="00132191">
        <w:rPr>
          <w:sz w:val="28"/>
          <w:szCs w:val="28"/>
          <w:lang w:val="bg-BG"/>
        </w:rPr>
        <w:t xml:space="preserve"> </w:t>
      </w:r>
      <w:r w:rsidR="00FE39F1">
        <w:rPr>
          <w:sz w:val="28"/>
          <w:szCs w:val="28"/>
          <w:lang w:val="bg-BG"/>
        </w:rPr>
        <w:t>За суфикса -</w:t>
      </w:r>
      <w:r w:rsidR="00FE39F1" w:rsidRPr="00ED1829">
        <w:rPr>
          <w:i/>
          <w:sz w:val="28"/>
          <w:szCs w:val="28"/>
          <w:lang w:val="bg-BG"/>
        </w:rPr>
        <w:t>lein</w:t>
      </w:r>
      <w:r w:rsidR="00074D23">
        <w:rPr>
          <w:sz w:val="28"/>
          <w:szCs w:val="28"/>
          <w:lang w:val="bg-BG"/>
        </w:rPr>
        <w:t xml:space="preserve"> (стр. 1</w:t>
      </w:r>
      <w:r w:rsidR="007A6925">
        <w:rPr>
          <w:sz w:val="28"/>
          <w:szCs w:val="28"/>
          <w:lang w:val="bg-BG"/>
        </w:rPr>
        <w:t>61 сл.</w:t>
      </w:r>
      <w:r w:rsidR="00074D23">
        <w:rPr>
          <w:sz w:val="28"/>
          <w:szCs w:val="28"/>
          <w:lang w:val="bg-BG"/>
        </w:rPr>
        <w:t>)</w:t>
      </w:r>
      <w:r w:rsidR="00FE39F1">
        <w:rPr>
          <w:sz w:val="28"/>
          <w:szCs w:val="28"/>
          <w:lang w:val="bg-BG"/>
        </w:rPr>
        <w:t xml:space="preserve"> </w:t>
      </w:r>
      <w:r w:rsidR="00C2348C">
        <w:rPr>
          <w:sz w:val="28"/>
          <w:szCs w:val="28"/>
          <w:lang w:val="bg-BG"/>
        </w:rPr>
        <w:t>е било редно да се</w:t>
      </w:r>
      <w:r w:rsidR="00FE39F1">
        <w:rPr>
          <w:sz w:val="28"/>
          <w:szCs w:val="28"/>
          <w:lang w:val="bg-BG"/>
        </w:rPr>
        <w:t xml:space="preserve"> изтъкне </w:t>
      </w:r>
      <w:r w:rsidR="00074D23">
        <w:rPr>
          <w:sz w:val="28"/>
          <w:szCs w:val="28"/>
          <w:lang w:val="bg-BG"/>
        </w:rPr>
        <w:t>южнонемската му локализация, особено с вариант</w:t>
      </w:r>
      <w:r w:rsidR="00ED1829">
        <w:rPr>
          <w:sz w:val="28"/>
          <w:szCs w:val="28"/>
          <w:lang w:val="bg-BG"/>
        </w:rPr>
        <w:t>ите а</w:t>
      </w:r>
      <w:r w:rsidR="00074D23">
        <w:rPr>
          <w:sz w:val="28"/>
          <w:szCs w:val="28"/>
          <w:lang w:val="bg-BG"/>
        </w:rPr>
        <w:t xml:space="preserve">встр. </w:t>
      </w:r>
      <w:r w:rsidR="00074D23" w:rsidRPr="00074D23">
        <w:rPr>
          <w:i/>
          <w:sz w:val="28"/>
          <w:szCs w:val="28"/>
          <w:lang w:val="bg-BG"/>
        </w:rPr>
        <w:t>-erl/-el/-l</w:t>
      </w:r>
      <w:r w:rsidR="00074D23">
        <w:rPr>
          <w:sz w:val="28"/>
          <w:szCs w:val="28"/>
          <w:lang w:val="bg-BG"/>
        </w:rPr>
        <w:t xml:space="preserve">, шваб. </w:t>
      </w:r>
      <w:r w:rsidR="00074D23">
        <w:rPr>
          <w:sz w:val="28"/>
          <w:szCs w:val="28"/>
        </w:rPr>
        <w:t>-</w:t>
      </w:r>
      <w:r w:rsidR="00074D23" w:rsidRPr="00074D23">
        <w:rPr>
          <w:i/>
          <w:sz w:val="28"/>
          <w:szCs w:val="28"/>
          <w:lang w:val="bg-BG"/>
        </w:rPr>
        <w:t>le</w:t>
      </w:r>
      <w:r w:rsidR="00074D23">
        <w:rPr>
          <w:sz w:val="28"/>
          <w:szCs w:val="28"/>
        </w:rPr>
        <w:t>,</w:t>
      </w:r>
      <w:r w:rsidR="00074D23">
        <w:rPr>
          <w:sz w:val="28"/>
          <w:szCs w:val="28"/>
          <w:lang w:val="bg-BG"/>
        </w:rPr>
        <w:t xml:space="preserve"> швейц.</w:t>
      </w:r>
      <w:r w:rsidR="00074D23">
        <w:rPr>
          <w:sz w:val="28"/>
          <w:szCs w:val="28"/>
        </w:rPr>
        <w:t xml:space="preserve"> -</w:t>
      </w:r>
      <w:r w:rsidR="00074D23" w:rsidRPr="00074D23">
        <w:rPr>
          <w:i/>
          <w:sz w:val="28"/>
          <w:szCs w:val="28"/>
        </w:rPr>
        <w:t>li</w:t>
      </w:r>
      <w:r w:rsidR="00074D23">
        <w:rPr>
          <w:sz w:val="28"/>
          <w:szCs w:val="28"/>
          <w:lang w:val="bg-BG"/>
        </w:rPr>
        <w:t xml:space="preserve"> дори да няма техни регистрации в корпуса.</w:t>
      </w:r>
    </w:p>
    <w:p w:rsidR="007A6F58" w:rsidRDefault="00074D23" w:rsidP="00551C1F">
      <w:pPr>
        <w:ind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Самият контрастивен анализ е извършен в </w:t>
      </w:r>
      <w:r w:rsidR="00C2348C">
        <w:rPr>
          <w:sz w:val="28"/>
          <w:szCs w:val="28"/>
          <w:lang w:val="bg-BG"/>
        </w:rPr>
        <w:t>раздел 3.2. (стр. 170 сл.)</w:t>
      </w:r>
      <w:r>
        <w:rPr>
          <w:sz w:val="28"/>
          <w:szCs w:val="28"/>
          <w:lang w:val="bg-BG"/>
        </w:rPr>
        <w:t xml:space="preserve"> с уместно разчленяване</w:t>
      </w:r>
      <w:r w:rsidR="00ED1829">
        <w:rPr>
          <w:sz w:val="28"/>
          <w:szCs w:val="28"/>
          <w:lang w:val="bg-BG"/>
        </w:rPr>
        <w:t xml:space="preserve"> на</w:t>
      </w:r>
      <w:r w:rsidR="00C2348C">
        <w:rPr>
          <w:sz w:val="28"/>
          <w:szCs w:val="28"/>
          <w:lang w:val="bg-BG"/>
        </w:rPr>
        <w:t xml:space="preserve"> подраздели за </w:t>
      </w:r>
      <w:r>
        <w:rPr>
          <w:sz w:val="28"/>
          <w:szCs w:val="28"/>
          <w:lang w:val="bg-BG"/>
        </w:rPr>
        <w:t>умалителност при съществителните, експресивност в език</w:t>
      </w:r>
      <w:r w:rsidR="00220892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>, функционалност на деминуираните съществителни</w:t>
      </w:r>
      <w:r w:rsidR="00FB24DE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акцент върху изобразяването (белег, качество, форма)</w:t>
      </w:r>
      <w:r w:rsidR="00C2348C">
        <w:rPr>
          <w:sz w:val="28"/>
          <w:szCs w:val="28"/>
          <w:lang w:val="bg-BG"/>
        </w:rPr>
        <w:t>,</w:t>
      </w:r>
      <w:r w:rsidR="00FB24DE">
        <w:rPr>
          <w:sz w:val="28"/>
          <w:szCs w:val="28"/>
          <w:lang w:val="bg-BG"/>
        </w:rPr>
        <w:t xml:space="preserve"> </w:t>
      </w:r>
      <w:r w:rsidR="00513FF4">
        <w:rPr>
          <w:sz w:val="28"/>
          <w:szCs w:val="28"/>
          <w:lang w:val="bg-BG"/>
        </w:rPr>
        <w:t>изразяването (емоционално отношение към някого или нещо)</w:t>
      </w:r>
      <w:r w:rsidR="00C2348C">
        <w:rPr>
          <w:sz w:val="28"/>
          <w:szCs w:val="28"/>
          <w:lang w:val="bg-BG"/>
        </w:rPr>
        <w:t xml:space="preserve"> и оценяването (отношение на говорещото лице към действителността)</w:t>
      </w:r>
      <w:r w:rsidR="00513FF4">
        <w:rPr>
          <w:sz w:val="28"/>
          <w:szCs w:val="28"/>
          <w:lang w:val="bg-BG"/>
        </w:rPr>
        <w:t>.</w:t>
      </w:r>
      <w:r w:rsidR="00FB24DE">
        <w:rPr>
          <w:sz w:val="28"/>
          <w:szCs w:val="28"/>
          <w:lang w:val="bg-BG"/>
        </w:rPr>
        <w:t xml:space="preserve"> </w:t>
      </w:r>
      <w:r w:rsidR="00220892">
        <w:rPr>
          <w:sz w:val="28"/>
          <w:szCs w:val="28"/>
          <w:lang w:val="bg-BG"/>
        </w:rPr>
        <w:t>Отново в интерес на чуждоезиковото обучение</w:t>
      </w:r>
      <w:r w:rsidR="00C2348C">
        <w:rPr>
          <w:sz w:val="28"/>
          <w:szCs w:val="28"/>
          <w:lang w:val="bg-BG"/>
        </w:rPr>
        <w:t xml:space="preserve"> в раздел 3.6. (стр. 202 сл.) </w:t>
      </w:r>
      <w:r w:rsidR="00220892">
        <w:rPr>
          <w:sz w:val="28"/>
          <w:szCs w:val="28"/>
          <w:lang w:val="bg-BG"/>
        </w:rPr>
        <w:t xml:space="preserve">е описан проведен тест със студенти, назован </w:t>
      </w:r>
      <w:r w:rsidR="00220892" w:rsidRPr="00CC576E">
        <w:rPr>
          <w:i/>
          <w:sz w:val="28"/>
          <w:szCs w:val="28"/>
          <w:lang w:val="bg-BG"/>
        </w:rPr>
        <w:t>Социолингвистичен  аспект на ум</w:t>
      </w:r>
      <w:r w:rsidR="00CC576E" w:rsidRPr="00CC576E">
        <w:rPr>
          <w:i/>
          <w:sz w:val="28"/>
          <w:szCs w:val="28"/>
          <w:lang w:val="bg-BG"/>
        </w:rPr>
        <w:t>а</w:t>
      </w:r>
      <w:r w:rsidR="00220892" w:rsidRPr="00CC576E">
        <w:rPr>
          <w:i/>
          <w:sz w:val="28"/>
          <w:szCs w:val="28"/>
          <w:lang w:val="bg-BG"/>
        </w:rPr>
        <w:t>лителните съществителни в час по немски език</w:t>
      </w:r>
      <w:r w:rsidR="00220892">
        <w:rPr>
          <w:sz w:val="28"/>
          <w:szCs w:val="28"/>
          <w:lang w:val="bg-BG"/>
        </w:rPr>
        <w:t>.</w:t>
      </w:r>
    </w:p>
    <w:p w:rsidR="007A6F58" w:rsidRDefault="009E2FC0" w:rsidP="00551C1F">
      <w:pPr>
        <w:ind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След апробационното обсъждане в</w:t>
      </w:r>
      <w:r w:rsidR="007A6F58">
        <w:rPr>
          <w:sz w:val="28"/>
          <w:szCs w:val="28"/>
          <w:lang w:val="bg-BG"/>
        </w:rPr>
        <w:t xml:space="preserve"> Заключението (</w:t>
      </w:r>
      <w:r w:rsidR="00190B8B">
        <w:rPr>
          <w:sz w:val="28"/>
          <w:szCs w:val="28"/>
          <w:lang w:val="bg-BG"/>
        </w:rPr>
        <w:t xml:space="preserve">стр. </w:t>
      </w:r>
      <w:r w:rsidR="007A6F58">
        <w:rPr>
          <w:sz w:val="28"/>
          <w:szCs w:val="28"/>
          <w:lang w:val="bg-BG"/>
        </w:rPr>
        <w:t>2</w:t>
      </w:r>
      <w:r w:rsidR="00190B8B">
        <w:rPr>
          <w:sz w:val="28"/>
          <w:szCs w:val="28"/>
          <w:lang w:val="bg-BG"/>
        </w:rPr>
        <w:t>16-222</w:t>
      </w:r>
      <w:r w:rsidR="007A6F58">
        <w:rPr>
          <w:sz w:val="28"/>
          <w:szCs w:val="28"/>
          <w:lang w:val="bg-BG"/>
        </w:rPr>
        <w:t>)</w:t>
      </w:r>
      <w:r w:rsidR="00190B8B">
        <w:rPr>
          <w:sz w:val="28"/>
          <w:szCs w:val="28"/>
          <w:lang w:val="bg-BG"/>
        </w:rPr>
        <w:t xml:space="preserve"> вече е направен плавен обзор на извършения в обемистата дисертация съпоставителен анализ на многоликата умалителност в двата езика</w:t>
      </w:r>
      <w:r w:rsidR="00BC710F">
        <w:rPr>
          <w:sz w:val="28"/>
          <w:szCs w:val="28"/>
          <w:lang w:val="bg-BG"/>
        </w:rPr>
        <w:t>, като се добавя, че не е възможно тази тема да се изчерпи окончателно, така че съществуват предпоставки за доразглеждането на други нейни аспекти.</w:t>
      </w:r>
      <w:r w:rsidR="00190B8B">
        <w:rPr>
          <w:sz w:val="28"/>
          <w:szCs w:val="28"/>
          <w:lang w:val="bg-BG"/>
        </w:rPr>
        <w:t xml:space="preserve"> Практическите </w:t>
      </w:r>
      <w:r w:rsidR="00BC710F">
        <w:rPr>
          <w:sz w:val="28"/>
          <w:szCs w:val="28"/>
          <w:lang w:val="bg-BG"/>
        </w:rPr>
        <w:t>приноси на изследването са обобщени в седем прегледно и обективно формулирани точки.</w:t>
      </w:r>
      <w:r w:rsidR="003D2C5B">
        <w:rPr>
          <w:sz w:val="28"/>
          <w:szCs w:val="28"/>
          <w:lang w:val="bg-BG"/>
        </w:rPr>
        <w:t xml:space="preserve"> В библиографската справка поотделно са посочени заглавията на ексцерпираната литература, на стандартните и </w:t>
      </w:r>
    </w:p>
    <w:p w:rsidR="00F10AE8" w:rsidRDefault="00F10AE8" w:rsidP="00551C1F">
      <w:pPr>
        <w:ind w:firstLine="567"/>
        <w:jc w:val="both"/>
        <w:rPr>
          <w:sz w:val="28"/>
          <w:szCs w:val="28"/>
          <w:lang w:val="en-US"/>
        </w:rPr>
      </w:pPr>
    </w:p>
    <w:p w:rsidR="000205F8" w:rsidRDefault="000205F8" w:rsidP="00551C1F">
      <w:pPr>
        <w:ind w:firstLine="567"/>
        <w:jc w:val="both"/>
        <w:rPr>
          <w:sz w:val="28"/>
          <w:szCs w:val="28"/>
          <w:lang w:val="en-US"/>
        </w:rPr>
      </w:pPr>
      <w:bookmarkStart w:id="0" w:name="_GoBack"/>
      <w:r>
        <w:rPr>
          <w:noProof/>
          <w:lang w:val="en-US" w:eastAsia="en-US"/>
        </w:rPr>
        <w:lastRenderedPageBreak/>
        <w:drawing>
          <wp:inline distT="0" distB="0" distL="0" distR="0" wp14:anchorId="45479DC4" wp14:editId="627273F0">
            <wp:extent cx="6200775" cy="82510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22985" t="8201" r="36008" b="4498"/>
                    <a:stretch/>
                  </pic:blipFill>
                  <pic:spPr bwMode="auto">
                    <a:xfrm>
                      <a:off x="0" y="0"/>
                      <a:ext cx="6201037" cy="8251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205F8" w:rsidRPr="000205F8" w:rsidRDefault="000205F8" w:rsidP="00551C1F">
      <w:pPr>
        <w:ind w:firstLine="567"/>
        <w:jc w:val="both"/>
        <w:rPr>
          <w:sz w:val="28"/>
          <w:szCs w:val="28"/>
          <w:lang w:val="en-US"/>
        </w:rPr>
      </w:pPr>
    </w:p>
    <w:p w:rsidR="000205F8" w:rsidRDefault="000205F8" w:rsidP="000205F8">
      <w:pPr>
        <w:rPr>
          <w:sz w:val="28"/>
          <w:szCs w:val="28"/>
          <w:lang w:val="bg-BG"/>
        </w:rPr>
      </w:pPr>
    </w:p>
    <w:sectPr w:rsidR="000205F8" w:rsidSect="00A850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5FE" w:rsidRDefault="007455FE" w:rsidP="00091934">
      <w:r>
        <w:separator/>
      </w:r>
    </w:p>
  </w:endnote>
  <w:endnote w:type="continuationSeparator" w:id="0">
    <w:p w:rsidR="007455FE" w:rsidRDefault="007455FE" w:rsidP="0009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294000"/>
      <w:docPartObj>
        <w:docPartGallery w:val="Page Numbers (Bottom of Page)"/>
        <w:docPartUnique/>
      </w:docPartObj>
    </w:sdtPr>
    <w:sdtEndPr/>
    <w:sdtContent>
      <w:p w:rsidR="00581420" w:rsidRDefault="006D1906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59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81420" w:rsidRDefault="005814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5FE" w:rsidRDefault="007455FE" w:rsidP="00091934">
      <w:r>
        <w:separator/>
      </w:r>
    </w:p>
  </w:footnote>
  <w:footnote w:type="continuationSeparator" w:id="0">
    <w:p w:rsidR="007455FE" w:rsidRDefault="007455FE" w:rsidP="00091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FB"/>
    <w:rsid w:val="000105B1"/>
    <w:rsid w:val="000205F8"/>
    <w:rsid w:val="00044992"/>
    <w:rsid w:val="00074D23"/>
    <w:rsid w:val="00091934"/>
    <w:rsid w:val="00094E8B"/>
    <w:rsid w:val="000A2947"/>
    <w:rsid w:val="000D57B6"/>
    <w:rsid w:val="000E3117"/>
    <w:rsid w:val="000F3DCD"/>
    <w:rsid w:val="000F45FE"/>
    <w:rsid w:val="00132191"/>
    <w:rsid w:val="00190B8B"/>
    <w:rsid w:val="001E5F71"/>
    <w:rsid w:val="002124DE"/>
    <w:rsid w:val="002166BD"/>
    <w:rsid w:val="00220892"/>
    <w:rsid w:val="00251412"/>
    <w:rsid w:val="00253C6E"/>
    <w:rsid w:val="00292B11"/>
    <w:rsid w:val="002F44ED"/>
    <w:rsid w:val="003169A4"/>
    <w:rsid w:val="00352DF2"/>
    <w:rsid w:val="00376958"/>
    <w:rsid w:val="0038380B"/>
    <w:rsid w:val="003A0F2E"/>
    <w:rsid w:val="003D2C5B"/>
    <w:rsid w:val="003F202C"/>
    <w:rsid w:val="003F4C9E"/>
    <w:rsid w:val="00465CF5"/>
    <w:rsid w:val="004E0497"/>
    <w:rsid w:val="0050176D"/>
    <w:rsid w:val="00504CF8"/>
    <w:rsid w:val="00513FF4"/>
    <w:rsid w:val="00551C1F"/>
    <w:rsid w:val="00575829"/>
    <w:rsid w:val="005778BE"/>
    <w:rsid w:val="00581420"/>
    <w:rsid w:val="005B2108"/>
    <w:rsid w:val="005E654B"/>
    <w:rsid w:val="005F0284"/>
    <w:rsid w:val="0064247A"/>
    <w:rsid w:val="0068093F"/>
    <w:rsid w:val="006D1906"/>
    <w:rsid w:val="006E49FF"/>
    <w:rsid w:val="007455FE"/>
    <w:rsid w:val="007501C0"/>
    <w:rsid w:val="007A6925"/>
    <w:rsid w:val="007A6F58"/>
    <w:rsid w:val="007D270C"/>
    <w:rsid w:val="008012E7"/>
    <w:rsid w:val="008035C4"/>
    <w:rsid w:val="00810577"/>
    <w:rsid w:val="008110E3"/>
    <w:rsid w:val="008435C9"/>
    <w:rsid w:val="008534DE"/>
    <w:rsid w:val="0086068C"/>
    <w:rsid w:val="00880782"/>
    <w:rsid w:val="00897C75"/>
    <w:rsid w:val="008A3E4D"/>
    <w:rsid w:val="008D59C7"/>
    <w:rsid w:val="00980ADE"/>
    <w:rsid w:val="009906CE"/>
    <w:rsid w:val="009B7EA1"/>
    <w:rsid w:val="009D379D"/>
    <w:rsid w:val="009D6880"/>
    <w:rsid w:val="009E2FC0"/>
    <w:rsid w:val="00A01F0D"/>
    <w:rsid w:val="00A21EFD"/>
    <w:rsid w:val="00A446DC"/>
    <w:rsid w:val="00A47FBB"/>
    <w:rsid w:val="00A850F4"/>
    <w:rsid w:val="00A92452"/>
    <w:rsid w:val="00AF7561"/>
    <w:rsid w:val="00B637A7"/>
    <w:rsid w:val="00B7682C"/>
    <w:rsid w:val="00B91773"/>
    <w:rsid w:val="00B95F51"/>
    <w:rsid w:val="00BB4675"/>
    <w:rsid w:val="00BC710F"/>
    <w:rsid w:val="00BD4346"/>
    <w:rsid w:val="00C2348C"/>
    <w:rsid w:val="00C52FBF"/>
    <w:rsid w:val="00C60323"/>
    <w:rsid w:val="00C80692"/>
    <w:rsid w:val="00C83001"/>
    <w:rsid w:val="00C94843"/>
    <w:rsid w:val="00CB5196"/>
    <w:rsid w:val="00CC5039"/>
    <w:rsid w:val="00CC576E"/>
    <w:rsid w:val="00CE060C"/>
    <w:rsid w:val="00CE10A5"/>
    <w:rsid w:val="00D11825"/>
    <w:rsid w:val="00D240FB"/>
    <w:rsid w:val="00D410C7"/>
    <w:rsid w:val="00D51AFE"/>
    <w:rsid w:val="00D5484B"/>
    <w:rsid w:val="00D602A1"/>
    <w:rsid w:val="00D771F1"/>
    <w:rsid w:val="00D95C5B"/>
    <w:rsid w:val="00DA3A91"/>
    <w:rsid w:val="00DD5591"/>
    <w:rsid w:val="00E16BF4"/>
    <w:rsid w:val="00E30487"/>
    <w:rsid w:val="00E52033"/>
    <w:rsid w:val="00E67586"/>
    <w:rsid w:val="00E80DB4"/>
    <w:rsid w:val="00E83AA9"/>
    <w:rsid w:val="00E95679"/>
    <w:rsid w:val="00E977FC"/>
    <w:rsid w:val="00EA3089"/>
    <w:rsid w:val="00EA4DCC"/>
    <w:rsid w:val="00EA6729"/>
    <w:rsid w:val="00EB5A96"/>
    <w:rsid w:val="00ED1829"/>
    <w:rsid w:val="00F10AE8"/>
    <w:rsid w:val="00F70E96"/>
    <w:rsid w:val="00FB24DE"/>
    <w:rsid w:val="00FE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0F4"/>
    <w:rPr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20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05F8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0F4"/>
    <w:rPr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20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05F8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</dc:creator>
  <cp:lastModifiedBy>Goshko</cp:lastModifiedBy>
  <cp:revision>3</cp:revision>
  <cp:lastPrinted>2015-06-19T07:11:00Z</cp:lastPrinted>
  <dcterms:created xsi:type="dcterms:W3CDTF">2015-09-06T16:25:00Z</dcterms:created>
  <dcterms:modified xsi:type="dcterms:W3CDTF">2015-09-06T16:25:00Z</dcterms:modified>
</cp:coreProperties>
</file>