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tabs>
          <w:tab w:leader="none" w:pos="284" w:val="left"/>
        </w:tabs>
        <w:spacing w:line="380" w:lineRule="exact"/>
        <w:jc w:val="center"/>
      </w:pPr>
      <w:bookmarkStart w:id="0" w:name="_GoBack"/>
      <w:bookmarkEnd w:id="0"/>
      <w:r>
        <w:rPr>
          <w:rFonts w:ascii="Times New Roman" w:cs="Times New Roman" w:hAnsi="Times New Roman"/>
          <w:b/>
          <w:bCs/>
          <w:color w:val="000000"/>
          <w:spacing w:val="-14"/>
          <w:sz w:val="24"/>
          <w:szCs w:val="24"/>
        </w:rPr>
        <w:t>РАЗПРЕДЕЛЕНИЕ НА СТАЖАНТСКИТЕ ГРУПИ  2013-2014 ГОДИНА</w:t>
      </w:r>
    </w:p>
    <w:p>
      <w:pPr>
        <w:pStyle w:val="style0"/>
        <w:shd w:fill="FFFFFF" w:val="clear"/>
        <w:tabs>
          <w:tab w:leader="none" w:pos="284" w:val="left"/>
        </w:tabs>
        <w:spacing w:line="380" w:lineRule="exact"/>
        <w:jc w:val="center"/>
      </w:pPr>
      <w:r>
        <w:rPr>
          <w:rFonts w:ascii="Times New Roman" w:cs="Times New Roman" w:hAnsi="Times New Roman"/>
          <w:b/>
          <w:bCs/>
          <w:color w:val="000000"/>
          <w:spacing w:val="-14"/>
          <w:sz w:val="24"/>
          <w:szCs w:val="24"/>
        </w:rPr>
        <w:t>НАЧАЛО НА  СТАЖА 30.09. 2013 ГОДИНА</w:t>
      </w:r>
    </w:p>
    <w:p>
      <w:pPr>
        <w:pStyle w:val="style0"/>
        <w:shd w:fill="FFFFFF" w:val="clear"/>
        <w:tabs>
          <w:tab w:leader="none" w:pos="284" w:val="left"/>
        </w:tabs>
        <w:spacing w:line="380" w:lineRule="exact"/>
        <w:jc w:val="center"/>
      </w:pPr>
      <w:r>
        <w:rPr>
          <w:rFonts w:ascii="Times New Roman" w:cs="Times New Roman" w:hAnsi="Times New Roman"/>
          <w:b/>
          <w:bCs/>
          <w:color w:val="000000"/>
          <w:spacing w:val="-14"/>
          <w:sz w:val="24"/>
          <w:szCs w:val="24"/>
        </w:rPr>
      </w:r>
    </w:p>
    <w:p>
      <w:pPr>
        <w:pStyle w:val="style0"/>
        <w:shd w:fill="FFFFFF" w:val="clear"/>
        <w:tabs>
          <w:tab w:leader="none" w:pos="284" w:val="left"/>
        </w:tabs>
        <w:spacing w:line="380" w:lineRule="exact"/>
        <w:jc w:val="center"/>
      </w:pPr>
      <w:r>
        <w:rPr>
          <w:rFonts w:ascii="Times New Roman" w:cs="Times New Roman" w:hAnsi="Times New Roman"/>
          <w:b/>
          <w:bCs/>
          <w:color w:val="000000"/>
          <w:spacing w:val="-14"/>
          <w:sz w:val="24"/>
          <w:szCs w:val="24"/>
        </w:rPr>
      </w:r>
    </w:p>
    <w:p>
      <w:pPr>
        <w:pStyle w:val="style0"/>
        <w:shd w:fill="FFFFFF" w:val="clear"/>
        <w:tabs>
          <w:tab w:leader="none" w:pos="284" w:val="left"/>
        </w:tabs>
        <w:spacing w:line="380" w:lineRule="exact"/>
        <w:jc w:val="both"/>
      </w:pPr>
      <w:r>
        <w:rPr>
          <w:rFonts w:ascii="Times New Roman" w:cs="Times New Roman" w:hAnsi="Times New Roman"/>
          <w:b/>
          <w:bCs/>
          <w:color w:val="000000"/>
          <w:spacing w:val="-1"/>
          <w:sz w:val="24"/>
          <w:szCs w:val="24"/>
        </w:rPr>
        <w:t xml:space="preserve">РАЗПРЕДЕЛЕНИЕТО НА СТАЖАНТСКИТЕ ГРУПИ </w:t>
      </w:r>
      <w:r>
        <w:rPr>
          <w:rFonts w:ascii="Times New Roman" w:cs="Times New Roman" w:hAnsi="Times New Roman"/>
          <w:color w:val="000000"/>
          <w:spacing w:val="-1"/>
          <w:sz w:val="24"/>
          <w:szCs w:val="24"/>
        </w:rPr>
        <w:t xml:space="preserve">по съответните дисциплини се извършва от Деканата по </w:t>
      </w:r>
      <w:r>
        <w:rPr>
          <w:rFonts w:ascii="Times New Roman" w:cs="Times New Roman" w:hAnsi="Times New Roman"/>
          <w:color w:val="000000"/>
          <w:spacing w:val="-3"/>
          <w:sz w:val="24"/>
          <w:szCs w:val="24"/>
        </w:rPr>
        <w:t xml:space="preserve">предварително изработен график, в клиниките и базите, определени за провеждане на стажа. </w:t>
      </w:r>
      <w:r>
        <w:rPr>
          <w:rFonts w:ascii="Times New Roman" w:cs="Times New Roman" w:hAnsi="Times New Roman"/>
          <w:color w:val="000000"/>
          <w:spacing w:val="-2"/>
          <w:sz w:val="24"/>
          <w:szCs w:val="24"/>
        </w:rPr>
        <w:t>Групите на стажант-лекарите са както следва:</w:t>
      </w:r>
    </w:p>
    <w:p>
      <w:pPr>
        <w:pStyle w:val="style0"/>
      </w:pPr>
      <w:r>
        <w:rPr>
          <w:rFonts w:ascii="Times New Roman" w:cs="Times New Roman" w:hAnsi="Times New Roman"/>
          <w:lang w:val="en-US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90"/>
        <w:gridCol w:w="1380"/>
        <w:gridCol w:w="1680"/>
        <w:gridCol w:w="1440"/>
        <w:gridCol w:w="1695"/>
        <w:gridCol w:w="1575"/>
        <w:gridCol w:w="2578"/>
      </w:tblGrid>
      <w:tr>
        <w:trPr>
          <w:trHeight w:hRule="atLeast" w:val="54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№ </w:t>
            </w:r>
            <w:r>
              <w:rPr>
                <w:rFonts w:ascii="Times New Roman" w:cs="Times New Roman" w:hAnsi="Times New Roman"/>
              </w:rPr>
              <w:t>на седм.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Дата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от-до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1 и 3 групи  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(11 студенти)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2 и 8 групи 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(11 студенти)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4 и 5 групи   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(11 студенти)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6 и 7 групи   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(10 студенти)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9 и 10 групи   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(11 студенти)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30.9-06.10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7.10.-13.10.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14.10-20.10.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21.10.-27.10.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28.10-03.11.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04.11.-10.11.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11.11.-17.11.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АГ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7030A0"/>
              </w:rPr>
              <w:t>18.11.- 24.11.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7030A0"/>
              </w:rPr>
              <w:t>Кардиология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FF0000"/>
              </w:rPr>
              <w:t>Хигиена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Гастроентерол.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9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7030A0"/>
              </w:rPr>
              <w:t>25.11.- 01.12.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7030A0"/>
              </w:rPr>
              <w:t>Кардиология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FF0000"/>
              </w:rPr>
              <w:t>Хигиена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Гастроентерол.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10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7030A0"/>
              </w:rPr>
              <w:t>02.12.-08.12.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7030A0"/>
              </w:rPr>
              <w:t>Кардиология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FF0000"/>
              </w:rPr>
              <w:t>Хигиена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Гастроентерол.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11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7030A0"/>
              </w:rPr>
              <w:t>09.12.-15.12.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7030A0"/>
              </w:rPr>
              <w:t>Кардиология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FF0000"/>
              </w:rPr>
              <w:t>Хигиена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F0"/>
              </w:rPr>
              <w:t>Нефрология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12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16.12.-22.12.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Гастроентерол.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FF0000"/>
              </w:rPr>
              <w:t xml:space="preserve">Хигиена 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F0"/>
              </w:rPr>
              <w:t>Нефрология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13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06.01.-12.01.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Гастроентерол.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4F6228"/>
              </w:rPr>
              <w:t>Хематология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</w:tr>
      <w:tr>
        <w:trPr>
          <w:trHeight w:hRule="atLeast" w:val="251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14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13.01.-19.01.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Гастроентерол.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4F6228"/>
              </w:rPr>
              <w:t>Ревматология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15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F0"/>
              </w:rPr>
              <w:t>20.01.-26.01.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F0"/>
              </w:rPr>
              <w:t>Нефрология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4F6228"/>
              </w:rPr>
              <w:t>Пневмология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7030A0"/>
              </w:rPr>
              <w:t>Кардиология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16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F0"/>
              </w:rPr>
              <w:t>27.01.-02.02.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F0"/>
              </w:rPr>
              <w:t>Нефрология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50"/>
              </w:rPr>
              <w:t>Ортопедия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4F6228"/>
              </w:rPr>
              <w:t xml:space="preserve">Ендокринология 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7030A0"/>
              </w:rPr>
              <w:t>Кардиология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17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4F6228"/>
              </w:rPr>
              <w:t>03.02.-09.02.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4F6228"/>
              </w:rPr>
              <w:t>Хематология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50"/>
              </w:rPr>
              <w:t>Урология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7030A0"/>
              </w:rPr>
              <w:t>Кардиология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7030A0"/>
              </w:rPr>
              <w:t>Кардиология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18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4F6228"/>
              </w:rPr>
              <w:t>10.02.-16.02.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4F6228"/>
              </w:rPr>
              <w:t>Ревматология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50"/>
              </w:rPr>
              <w:t>Анестезиология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7030A0"/>
              </w:rPr>
              <w:t>Кардиология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7030A0"/>
              </w:rPr>
              <w:t>Кардиология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19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4F6228"/>
              </w:rPr>
              <w:t>17.02.-23.02.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4F6228"/>
              </w:rPr>
              <w:t>Пневмология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50"/>
              </w:rPr>
              <w:t>Очни болести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7030A0"/>
              </w:rPr>
              <w:t>Кардиология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Гастроентерол.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20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4F6228"/>
              </w:rPr>
              <w:t>24.02.-02.02.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4F6228"/>
              </w:rPr>
              <w:t>Ендокринология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50"/>
              </w:rPr>
              <w:t>УНГ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7030A0"/>
              </w:rPr>
              <w:t>Кардиология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Гастроентерол.</w:t>
            </w:r>
          </w:p>
        </w:tc>
      </w:tr>
      <w:tr>
        <w:trPr>
          <w:trHeight w:hRule="atLeast" w:val="111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21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FF0000"/>
              </w:rPr>
              <w:t>03.03-09.03.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FF0000"/>
              </w:rPr>
              <w:t>Хигиена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7030A0"/>
              </w:rPr>
              <w:t>Кардиология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Гастроентерол.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22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FF0000"/>
              </w:rPr>
              <w:t>10.03.-16.03.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FF0000"/>
              </w:rPr>
              <w:t>Хигиена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7030A0"/>
              </w:rPr>
              <w:t>Кардиология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F0"/>
              </w:rPr>
              <w:t>Нефрология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23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FF0000"/>
              </w:rPr>
              <w:t>17.03.-23.03.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FF0000"/>
              </w:rPr>
              <w:t>Хигиена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7030A0"/>
              </w:rPr>
              <w:t>Кардиология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F0"/>
              </w:rPr>
              <w:t>Нефрология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24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FF0000"/>
              </w:rPr>
              <w:t>24.03.-30.03.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FF0000"/>
              </w:rPr>
              <w:t>Хигиена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7030A0"/>
              </w:rPr>
              <w:t>Кардиология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4F6228"/>
              </w:rPr>
              <w:t>Хематология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25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FF0000"/>
              </w:rPr>
              <w:t>31.03.-6.04.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FF0000"/>
              </w:rPr>
              <w:t xml:space="preserve">Хигиена 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Гастроентерол.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4F6228"/>
              </w:rPr>
              <w:t>Ревматология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26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>7.04.- 13.04.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Гастроентерол.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4F6228"/>
              </w:rPr>
              <w:t>Пневмология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27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>22.04-27.04.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Гастроентерол.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4F6228"/>
              </w:rPr>
              <w:t xml:space="preserve">Ендокринология 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28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>28.04.-04.05.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F0"/>
              </w:rPr>
              <w:t>Нефрология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50"/>
              </w:rPr>
              <w:t>Ортопедия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FF0000"/>
              </w:rPr>
              <w:t>Хигиена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29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>05.05.-11.05.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F0"/>
              </w:rPr>
              <w:t>Нефрология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50"/>
              </w:rPr>
              <w:t>Урология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FF0000"/>
              </w:rPr>
              <w:t>Хигиена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30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>12.05.-18.05.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4F6228"/>
              </w:rPr>
              <w:t>Хематология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50"/>
              </w:rPr>
              <w:t>Анестезио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FF0000"/>
              </w:rPr>
              <w:t>Хигиена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31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>19.05.-25.05.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4F6228"/>
              </w:rPr>
              <w:t>Ревматология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50"/>
              </w:rPr>
              <w:t>Очни болести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FF0000"/>
              </w:rPr>
              <w:t>Хигиена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</w:tr>
      <w:tr>
        <w:trPr>
          <w:trHeight w:hRule="atLeast" w:val="251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32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>26.05.-01.06.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4F6228"/>
              </w:rPr>
              <w:t>Пневмология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50"/>
              </w:rPr>
              <w:t>УНГ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FF0000"/>
              </w:rPr>
              <w:t xml:space="preserve">Хигиена 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33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>02.06.-08.06.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4F6228"/>
              </w:rPr>
              <w:t xml:space="preserve">Ендокринология 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7030A0"/>
              </w:rPr>
              <w:t>Кардиология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50"/>
              </w:rPr>
              <w:t>Ортопедия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34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>09.06.-15.06.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FF0000"/>
              </w:rPr>
              <w:t>Хигиена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7030A0"/>
              </w:rPr>
              <w:t>Кардиология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50"/>
              </w:rPr>
              <w:t>Урология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35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>16.06.-22.06.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FF0000"/>
              </w:rPr>
              <w:t>Хигиена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7030A0"/>
              </w:rPr>
              <w:t>Кардиология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50"/>
              </w:rPr>
              <w:t>Анестезиология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36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>23.06.-29.06.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FF0000"/>
              </w:rPr>
              <w:t>Хигиена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7030A0"/>
              </w:rPr>
              <w:t>Кардиология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50"/>
              </w:rPr>
              <w:t>Очни болести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50"/>
              </w:rPr>
              <w:t>Ортопедия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37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>30.06.-06.07.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FF0000"/>
              </w:rPr>
              <w:t>Хигиена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Гастроентерол.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50"/>
              </w:rPr>
              <w:t>УНГ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50"/>
              </w:rPr>
              <w:t>Урология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38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>07.07.-13.07.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FF0000"/>
              </w:rPr>
              <w:t xml:space="preserve">Хигиена 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Гастроентерол.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50"/>
              </w:rPr>
              <w:t>Анестезиология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39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>14.07.-20.07.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Гастроентерол.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50"/>
              </w:rPr>
              <w:t>Очни болести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40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>21.07.-27.07.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F0"/>
              </w:rPr>
              <w:t>Нефрология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50"/>
              </w:rPr>
              <w:t>УНГ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41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50"/>
              </w:rPr>
              <w:t>28.07.-03.08.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50"/>
              </w:rPr>
              <w:t>Ортопедия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F0"/>
              </w:rPr>
              <w:t>Нефрология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FF0000"/>
              </w:rPr>
              <w:t>Хигиена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42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50"/>
              </w:rPr>
              <w:t>04.08.-10.08.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50"/>
              </w:rPr>
              <w:t>Урология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4F6228"/>
              </w:rPr>
              <w:t>Хематология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FF0000"/>
              </w:rPr>
              <w:t>Хигиена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43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50"/>
              </w:rPr>
              <w:t>11.08.-17.08.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50"/>
              </w:rPr>
              <w:t>Анестезиология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4F6228"/>
              </w:rPr>
              <w:t>Ревматология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FF0000"/>
              </w:rPr>
              <w:t>Хигиена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44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50"/>
              </w:rPr>
              <w:t>18.08.-24.08.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50"/>
              </w:rPr>
              <w:t>Очни болести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4F6228"/>
              </w:rPr>
              <w:t>Пневмология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FF0000"/>
              </w:rPr>
              <w:t>Хигиена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45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50"/>
              </w:rPr>
              <w:t>25.08.-31.08.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B050"/>
              </w:rPr>
              <w:t>УНГ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31849B"/>
              </w:rPr>
              <w:t xml:space="preserve">Педиатрия </w:t>
            </w:r>
          </w:p>
        </w:tc>
        <w:tc>
          <w:tcPr>
            <w:tcW w:type="dxa" w:w="1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4F6228"/>
              </w:rPr>
              <w:t xml:space="preserve">Ендокринология 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E36C0A"/>
              </w:rPr>
              <w:t xml:space="preserve">Хирургия </w:t>
            </w:r>
          </w:p>
        </w:tc>
        <w:tc>
          <w:tcPr>
            <w:tcW w:type="dxa" w:w="25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FF0000"/>
              </w:rPr>
              <w:t xml:space="preserve">Хигиена </w:t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lang w:val="en-US"/>
        </w:rPr>
      </w:r>
    </w:p>
    <w:p>
      <w:pPr>
        <w:pStyle w:val="style0"/>
      </w:pPr>
      <w:r>
        <w:rPr>
          <w:rFonts w:ascii="Times New Roman" w:cs="Times New Roman" w:hAnsi="Times New Roman"/>
          <w:lang w:val="en-US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Arial" w:cs="Arial" w:eastAsia="Times New Roman" w:hAnsi="Arial"/>
      <w:color w:val="auto"/>
      <w:sz w:val="20"/>
      <w:szCs w:val="20"/>
      <w:lang w:bidi="ar-SA" w:eastAsia="bg-BG" w:val="bg-BG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Segoe UI" w:cs="Segoe UI" w:eastAsia="Times New Roman" w:hAnsi="Segoe UI"/>
      <w:sz w:val="18"/>
      <w:szCs w:val="18"/>
      <w:lang w:eastAsia="bg-BG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>
      <w:rFonts w:cs="Lohit Hindi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Balloon Text"/>
    <w:basedOn w:val="style0"/>
    <w:next w:val="style22"/>
    <w:pPr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2014-01-24T06:19:00.00Z</dcterms:created>
  <dc:creator>Людмила Иванова</dc:creator>
  <cp:lastModifiedBy>Emi</cp:lastModifiedBy>
  <cp:lastPrinted>2014-01-23T14:52:00.00Z</cp:lastPrinted>
  <dcterms:modified xsi:type="dcterms:W3CDTF">2014-01-24T06:19:00.00Z</dcterms:modified>
  <cp:revision>2</cp:revision>
</cp:coreProperties>
</file>